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7FB3" w:rsidRPr="00075225" w:rsidRDefault="009F7FB3" w:rsidP="009F7FB3">
      <w:pPr>
        <w:tabs>
          <w:tab w:val="left" w:pos="3470"/>
        </w:tabs>
        <w:rPr>
          <w:b/>
          <w:bCs/>
          <w:sz w:val="26"/>
          <w:rtl/>
        </w:rPr>
      </w:pPr>
      <w:r>
        <w:rPr>
          <w:b/>
          <w:bCs/>
          <w:sz w:val="26"/>
          <w:rtl/>
        </w:rPr>
        <w:tab/>
      </w:r>
    </w:p>
    <w:p w:rsidR="009F7FB3" w:rsidRDefault="009F7FB3" w:rsidP="009F7FB3">
      <w:pPr>
        <w:numPr>
          <w:ilvl w:val="12"/>
          <w:numId w:val="0"/>
        </w:numPr>
        <w:spacing w:line="360" w:lineRule="auto"/>
        <w:ind w:left="-21" w:right="-900" w:firstLine="27"/>
        <w:jc w:val="center"/>
        <w:rPr>
          <w:b/>
          <w:bCs/>
          <w:szCs w:val="24"/>
          <w:u w:val="single"/>
          <w:rtl/>
        </w:rPr>
      </w:pPr>
      <w:r>
        <w:rPr>
          <w:rFonts w:hint="cs"/>
          <w:b/>
          <w:bCs/>
          <w:szCs w:val="24"/>
          <w:u w:val="single"/>
          <w:rtl/>
        </w:rPr>
        <w:t xml:space="preserve">מכרז פומבי 7/13 </w:t>
      </w:r>
      <w:r w:rsidRPr="00A05380">
        <w:rPr>
          <w:b/>
          <w:bCs/>
          <w:szCs w:val="24"/>
          <w:u w:val="single"/>
          <w:rtl/>
        </w:rPr>
        <w:t xml:space="preserve">- ביקורת על הדוחות הכספיים של משרד האנרגיה והמים </w:t>
      </w:r>
    </w:p>
    <w:p w:rsidR="009F7FB3" w:rsidRPr="0084709C" w:rsidRDefault="009F7FB3" w:rsidP="009F7FB3">
      <w:pPr>
        <w:numPr>
          <w:ilvl w:val="12"/>
          <w:numId w:val="0"/>
        </w:numPr>
        <w:spacing w:line="360" w:lineRule="auto"/>
        <w:ind w:left="-21" w:right="-900" w:firstLine="27"/>
        <w:rPr>
          <w:b/>
          <w:bCs/>
          <w:szCs w:val="24"/>
          <w:u w:val="single"/>
          <w:rtl/>
        </w:rPr>
      </w:pPr>
      <w:r w:rsidRPr="0084709C">
        <w:rPr>
          <w:rFonts w:hint="cs"/>
          <w:b/>
          <w:bCs/>
          <w:szCs w:val="24"/>
          <w:u w:val="single"/>
          <w:rtl/>
        </w:rPr>
        <w:t>כללי</w:t>
      </w:r>
    </w:p>
    <w:p w:rsidR="009F7FB3" w:rsidRDefault="009F7FB3" w:rsidP="009F7FB3">
      <w:pPr>
        <w:pStyle w:val="8"/>
        <w:keepLines w:val="0"/>
        <w:numPr>
          <w:ilvl w:val="0"/>
          <w:numId w:val="14"/>
        </w:numPr>
        <w:tabs>
          <w:tab w:val="clear" w:pos="519"/>
        </w:tabs>
        <w:spacing w:before="0" w:line="360" w:lineRule="auto"/>
        <w:ind w:left="726" w:right="0" w:hanging="720"/>
        <w:jc w:val="both"/>
        <w:rPr>
          <w:rFonts w:ascii="Times New Roman" w:hAnsi="Times New Roman" w:cs="David"/>
          <w:color w:val="auto"/>
          <w:sz w:val="24"/>
          <w:szCs w:val="24"/>
        </w:rPr>
      </w:pPr>
      <w:r>
        <w:rPr>
          <w:rFonts w:ascii="Times New Roman" w:hAnsi="Times New Roman" w:cs="David" w:hint="cs"/>
          <w:color w:val="auto"/>
          <w:sz w:val="24"/>
          <w:szCs w:val="24"/>
          <w:rtl/>
        </w:rPr>
        <w:t>לצורך הגברת איכותו ואמינותו של המידע הכספי של משרד האנרגיה והמים (להלן</w:t>
      </w:r>
      <w:r w:rsidRPr="00C03966">
        <w:rPr>
          <w:rFonts w:ascii="Times New Roman" w:hAnsi="Times New Roman" w:cs="David" w:hint="cs"/>
          <w:color w:val="auto"/>
          <w:sz w:val="24"/>
          <w:szCs w:val="24"/>
          <w:rtl/>
        </w:rPr>
        <w:t>:</w:t>
      </w:r>
      <w:r w:rsidRPr="000448C8">
        <w:rPr>
          <w:rFonts w:ascii="Times New Roman" w:hAnsi="Times New Roman" w:cs="David"/>
          <w:b/>
          <w:bCs/>
          <w:color w:val="auto"/>
          <w:sz w:val="24"/>
          <w:szCs w:val="24"/>
          <w:rtl/>
        </w:rPr>
        <w:t>"המשרד"</w:t>
      </w:r>
      <w:r>
        <w:rPr>
          <w:rFonts w:ascii="Times New Roman" w:hAnsi="Times New Roman" w:cs="David" w:hint="cs"/>
          <w:color w:val="auto"/>
          <w:sz w:val="24"/>
          <w:szCs w:val="24"/>
          <w:rtl/>
        </w:rPr>
        <w:t xml:space="preserve">) ועל מנת להבטיח שקיפות ראויה וגילוי נאות בפעילות הכספית של המשרד, נדרש שהדוחות הכספיים השנתיים של משרדי הממשלה יבוקרו על ידי רואה חשבון מבקר חיצוני, בהתאם לתקני ביקורת חשבונאיים מקובלים. </w:t>
      </w:r>
    </w:p>
    <w:p w:rsidR="009F7FB3" w:rsidRDefault="009F7FB3" w:rsidP="009F7FB3">
      <w:pPr>
        <w:pStyle w:val="8"/>
        <w:keepLines w:val="0"/>
        <w:numPr>
          <w:ilvl w:val="0"/>
          <w:numId w:val="14"/>
        </w:numPr>
        <w:tabs>
          <w:tab w:val="clear" w:pos="519"/>
        </w:tabs>
        <w:spacing w:before="0" w:line="360" w:lineRule="auto"/>
        <w:ind w:left="726" w:right="0" w:hanging="720"/>
        <w:jc w:val="both"/>
        <w:rPr>
          <w:rFonts w:ascii="Times New Roman" w:hAnsi="Times New Roman" w:cs="David"/>
          <w:color w:val="auto"/>
          <w:sz w:val="24"/>
          <w:szCs w:val="24"/>
          <w:rtl/>
        </w:rPr>
      </w:pPr>
      <w:r w:rsidRPr="00414820">
        <w:rPr>
          <w:rFonts w:ascii="Times New Roman" w:hAnsi="Times New Roman" w:cs="David"/>
          <w:color w:val="auto"/>
          <w:sz w:val="24"/>
          <w:szCs w:val="24"/>
          <w:rtl/>
        </w:rPr>
        <w:t xml:space="preserve">בהתאם להוראת </w:t>
      </w:r>
      <w:r w:rsidRPr="00414820">
        <w:rPr>
          <w:rFonts w:ascii="Times New Roman" w:hAnsi="Times New Roman" w:cs="David" w:hint="cs"/>
          <w:color w:val="auto"/>
          <w:sz w:val="24"/>
          <w:szCs w:val="24"/>
          <w:rtl/>
        </w:rPr>
        <w:t xml:space="preserve">תכ"ם 2.3.10 </w:t>
      </w:r>
      <w:r>
        <w:rPr>
          <w:rFonts w:ascii="Times New Roman" w:hAnsi="Times New Roman" w:cs="David" w:hint="cs"/>
          <w:color w:val="auto"/>
          <w:sz w:val="24"/>
          <w:szCs w:val="24"/>
          <w:rtl/>
        </w:rPr>
        <w:t>בתוקף מתאריך</w:t>
      </w:r>
      <w:r w:rsidRPr="00414820">
        <w:rPr>
          <w:rFonts w:ascii="Times New Roman" w:hAnsi="Times New Roman" w:cs="David"/>
          <w:color w:val="auto"/>
          <w:sz w:val="24"/>
          <w:szCs w:val="24"/>
          <w:rtl/>
        </w:rPr>
        <w:t xml:space="preserve"> </w:t>
      </w:r>
      <w:r w:rsidRPr="00414820">
        <w:rPr>
          <w:rFonts w:ascii="Times New Roman" w:hAnsi="Times New Roman" w:cs="David" w:hint="cs"/>
          <w:color w:val="auto"/>
          <w:sz w:val="24"/>
          <w:szCs w:val="24"/>
          <w:rtl/>
        </w:rPr>
        <w:t>25.7.2012</w:t>
      </w:r>
      <w:r w:rsidRPr="00414820">
        <w:rPr>
          <w:rFonts w:ascii="Times New Roman" w:hAnsi="Times New Roman" w:cs="David"/>
          <w:color w:val="auto"/>
          <w:sz w:val="24"/>
          <w:szCs w:val="24"/>
          <w:rtl/>
        </w:rPr>
        <w:t xml:space="preserve"> </w:t>
      </w:r>
      <w:r>
        <w:rPr>
          <w:rFonts w:ascii="Times New Roman" w:hAnsi="Times New Roman" w:cs="David" w:hint="cs"/>
          <w:color w:val="auto"/>
          <w:sz w:val="24"/>
          <w:szCs w:val="24"/>
          <w:rtl/>
        </w:rPr>
        <w:t xml:space="preserve">(מצ"ב </w:t>
      </w:r>
      <w:r w:rsidRPr="000448C8">
        <w:rPr>
          <w:rFonts w:ascii="Times New Roman" w:hAnsi="Times New Roman" w:cs="David" w:hint="eastAsia"/>
          <w:b/>
          <w:bCs/>
          <w:color w:val="auto"/>
          <w:sz w:val="24"/>
          <w:szCs w:val="24"/>
          <w:rtl/>
        </w:rPr>
        <w:t>כנספח</w:t>
      </w:r>
      <w:r w:rsidRPr="000448C8">
        <w:rPr>
          <w:rFonts w:ascii="Times New Roman" w:hAnsi="Times New Roman" w:cs="David"/>
          <w:b/>
          <w:bCs/>
          <w:color w:val="auto"/>
          <w:sz w:val="24"/>
          <w:szCs w:val="24"/>
          <w:rtl/>
        </w:rPr>
        <w:t xml:space="preserve"> </w:t>
      </w:r>
      <w:r w:rsidRPr="000448C8">
        <w:rPr>
          <w:rFonts w:ascii="Times New Roman" w:hAnsi="Times New Roman" w:cs="David" w:hint="eastAsia"/>
          <w:b/>
          <w:bCs/>
          <w:color w:val="auto"/>
          <w:sz w:val="24"/>
          <w:szCs w:val="24"/>
          <w:rtl/>
        </w:rPr>
        <w:t>י</w:t>
      </w:r>
      <w:r>
        <w:rPr>
          <w:rFonts w:ascii="Times New Roman" w:hAnsi="Times New Roman" w:cs="David" w:hint="cs"/>
          <w:b/>
          <w:bCs/>
          <w:color w:val="auto"/>
          <w:sz w:val="24"/>
          <w:szCs w:val="24"/>
          <w:rtl/>
        </w:rPr>
        <w:t>ב</w:t>
      </w:r>
      <w:r w:rsidRPr="000448C8">
        <w:rPr>
          <w:rFonts w:ascii="Times New Roman" w:hAnsi="Times New Roman" w:cs="David"/>
          <w:b/>
          <w:bCs/>
          <w:color w:val="auto"/>
          <w:sz w:val="24"/>
          <w:szCs w:val="24"/>
          <w:rtl/>
        </w:rPr>
        <w:t>'</w:t>
      </w:r>
      <w:r>
        <w:rPr>
          <w:rFonts w:ascii="Times New Roman" w:hAnsi="Times New Roman" w:cs="David" w:hint="cs"/>
          <w:color w:val="auto"/>
          <w:sz w:val="24"/>
          <w:szCs w:val="24"/>
          <w:rtl/>
        </w:rPr>
        <w:t xml:space="preserve">), </w:t>
      </w:r>
      <w:r>
        <w:rPr>
          <w:rFonts w:ascii="Times New Roman" w:hAnsi="Times New Roman" w:cs="David"/>
          <w:color w:val="auto"/>
          <w:sz w:val="24"/>
          <w:szCs w:val="24"/>
          <w:rtl/>
        </w:rPr>
        <w:t>המשרד</w:t>
      </w:r>
      <w:r w:rsidRPr="00414820">
        <w:rPr>
          <w:rFonts w:ascii="Times New Roman" w:hAnsi="Times New Roman" w:cs="David"/>
          <w:color w:val="auto"/>
          <w:sz w:val="24"/>
          <w:szCs w:val="24"/>
          <w:rtl/>
        </w:rPr>
        <w:t xml:space="preserve"> מעוניין לקבל הצעה למתן שירותי ביקורת דוחות כספיים ועריכת דו"חות מיוחדים כפי שיידרש מעת לעת בהתאם להנחיות</w:t>
      </w:r>
      <w:r>
        <w:rPr>
          <w:rFonts w:ascii="Times New Roman" w:hAnsi="Times New Roman" w:cs="David"/>
          <w:color w:val="auto"/>
          <w:sz w:val="24"/>
          <w:szCs w:val="24"/>
          <w:rtl/>
        </w:rPr>
        <w:t xml:space="preserve"> החשבונאי הראשי בחשב הכללי, </w:t>
      </w:r>
      <w:r>
        <w:rPr>
          <w:rFonts w:ascii="Times New Roman" w:hAnsi="Times New Roman" w:cs="David" w:hint="cs"/>
          <w:color w:val="auto"/>
          <w:sz w:val="24"/>
          <w:szCs w:val="24"/>
          <w:rtl/>
        </w:rPr>
        <w:t>עבור</w:t>
      </w:r>
      <w:r w:rsidRPr="00414820">
        <w:rPr>
          <w:rFonts w:ascii="Times New Roman" w:hAnsi="Times New Roman" w:cs="David"/>
          <w:color w:val="auto"/>
          <w:sz w:val="24"/>
          <w:szCs w:val="24"/>
          <w:rtl/>
        </w:rPr>
        <w:t xml:space="preserve"> שנת הכספים </w:t>
      </w:r>
      <w:r w:rsidRPr="00414820">
        <w:rPr>
          <w:rFonts w:ascii="Times New Roman" w:hAnsi="Times New Roman" w:cs="David" w:hint="cs"/>
          <w:color w:val="auto"/>
          <w:sz w:val="24"/>
          <w:szCs w:val="24"/>
          <w:rtl/>
        </w:rPr>
        <w:t>201</w:t>
      </w:r>
      <w:r>
        <w:rPr>
          <w:rFonts w:ascii="Times New Roman" w:hAnsi="Times New Roman" w:cs="David" w:hint="cs"/>
          <w:color w:val="auto"/>
          <w:sz w:val="24"/>
          <w:szCs w:val="24"/>
          <w:rtl/>
        </w:rPr>
        <w:t xml:space="preserve">3. </w:t>
      </w:r>
      <w:r>
        <w:rPr>
          <w:rFonts w:ascii="Times New Roman" w:hAnsi="Times New Roman" w:cs="David"/>
          <w:color w:val="auto"/>
          <w:sz w:val="24"/>
          <w:szCs w:val="24"/>
          <w:rtl/>
        </w:rPr>
        <w:t>המבקר יהיה כפוף לחשב המשרד</w:t>
      </w:r>
      <w:r w:rsidRPr="00414820">
        <w:rPr>
          <w:rFonts w:ascii="Times New Roman" w:hAnsi="Times New Roman" w:cs="David"/>
          <w:color w:val="auto"/>
          <w:sz w:val="24"/>
          <w:szCs w:val="24"/>
          <w:rtl/>
        </w:rPr>
        <w:t>, ויונחה מקצועית על ידי החשבונאי הראשי בחשב הכללי</w:t>
      </w:r>
      <w:r w:rsidRPr="00414820">
        <w:rPr>
          <w:rFonts w:ascii="Times New Roman" w:hAnsi="Times New Roman" w:cs="David" w:hint="cs"/>
          <w:color w:val="auto"/>
          <w:sz w:val="24"/>
          <w:szCs w:val="24"/>
          <w:rtl/>
        </w:rPr>
        <w:t>.</w:t>
      </w:r>
    </w:p>
    <w:p w:rsidR="009F7FB3" w:rsidRPr="0024007E" w:rsidRDefault="009F7FB3" w:rsidP="009F7FB3">
      <w:pPr>
        <w:pStyle w:val="afb"/>
        <w:spacing w:line="360" w:lineRule="auto"/>
        <w:rPr>
          <w:rFonts w:eastAsiaTheme="majorEastAsia"/>
          <w:b/>
          <w:bCs/>
          <w:szCs w:val="24"/>
          <w:rtl/>
        </w:rPr>
      </w:pPr>
      <w:r w:rsidRPr="0024007E">
        <w:rPr>
          <w:rFonts w:eastAsiaTheme="majorEastAsia" w:hint="eastAsia"/>
          <w:b/>
          <w:bCs/>
          <w:szCs w:val="24"/>
          <w:rtl/>
        </w:rPr>
        <w:t>יובהר</w:t>
      </w:r>
      <w:r w:rsidRPr="0024007E">
        <w:rPr>
          <w:rFonts w:eastAsiaTheme="majorEastAsia"/>
          <w:b/>
          <w:bCs/>
          <w:szCs w:val="24"/>
          <w:rtl/>
        </w:rPr>
        <w:t xml:space="preserve"> </w:t>
      </w:r>
      <w:r w:rsidRPr="0024007E">
        <w:rPr>
          <w:rFonts w:eastAsiaTheme="majorEastAsia" w:hint="eastAsia"/>
          <w:b/>
          <w:bCs/>
          <w:szCs w:val="24"/>
          <w:rtl/>
        </w:rPr>
        <w:t>ויודגש</w:t>
      </w:r>
      <w:r w:rsidRPr="0024007E">
        <w:rPr>
          <w:rFonts w:eastAsiaTheme="majorEastAsia"/>
          <w:b/>
          <w:bCs/>
          <w:szCs w:val="24"/>
          <w:rtl/>
        </w:rPr>
        <w:t xml:space="preserve"> </w:t>
      </w:r>
      <w:r w:rsidRPr="0024007E">
        <w:rPr>
          <w:rFonts w:eastAsiaTheme="majorEastAsia" w:hint="eastAsia"/>
          <w:b/>
          <w:bCs/>
          <w:szCs w:val="24"/>
          <w:rtl/>
        </w:rPr>
        <w:t>כי</w:t>
      </w:r>
      <w:r w:rsidRPr="0024007E">
        <w:rPr>
          <w:rFonts w:eastAsiaTheme="majorEastAsia"/>
          <w:b/>
          <w:bCs/>
          <w:szCs w:val="24"/>
          <w:rtl/>
        </w:rPr>
        <w:t xml:space="preserve"> </w:t>
      </w:r>
      <w:r w:rsidRPr="0024007E">
        <w:rPr>
          <w:rFonts w:eastAsiaTheme="majorEastAsia" w:hint="eastAsia"/>
          <w:b/>
          <w:bCs/>
          <w:szCs w:val="24"/>
          <w:rtl/>
        </w:rPr>
        <w:t>זמינותו</w:t>
      </w:r>
      <w:r w:rsidRPr="0024007E">
        <w:rPr>
          <w:rFonts w:eastAsiaTheme="majorEastAsia"/>
          <w:b/>
          <w:bCs/>
          <w:szCs w:val="24"/>
          <w:rtl/>
        </w:rPr>
        <w:t xml:space="preserve"> </w:t>
      </w:r>
      <w:r w:rsidRPr="0024007E">
        <w:rPr>
          <w:rFonts w:eastAsiaTheme="majorEastAsia" w:hint="eastAsia"/>
          <w:b/>
          <w:bCs/>
          <w:szCs w:val="24"/>
          <w:rtl/>
        </w:rPr>
        <w:t>של</w:t>
      </w:r>
      <w:r w:rsidRPr="0024007E">
        <w:rPr>
          <w:rFonts w:eastAsiaTheme="majorEastAsia"/>
          <w:b/>
          <w:bCs/>
          <w:szCs w:val="24"/>
          <w:rtl/>
        </w:rPr>
        <w:t xml:space="preserve"> </w:t>
      </w:r>
      <w:r w:rsidRPr="0024007E">
        <w:rPr>
          <w:rFonts w:eastAsiaTheme="majorEastAsia" w:hint="eastAsia"/>
          <w:b/>
          <w:bCs/>
          <w:szCs w:val="24"/>
          <w:rtl/>
        </w:rPr>
        <w:t>התקציב</w:t>
      </w:r>
      <w:r w:rsidRPr="0024007E">
        <w:rPr>
          <w:rFonts w:eastAsiaTheme="majorEastAsia"/>
          <w:b/>
          <w:bCs/>
          <w:szCs w:val="24"/>
          <w:rtl/>
        </w:rPr>
        <w:t xml:space="preserve"> </w:t>
      </w:r>
      <w:r w:rsidRPr="0024007E">
        <w:rPr>
          <w:rFonts w:eastAsiaTheme="majorEastAsia" w:hint="eastAsia"/>
          <w:b/>
          <w:bCs/>
          <w:szCs w:val="24"/>
          <w:rtl/>
        </w:rPr>
        <w:t>לביצוע</w:t>
      </w:r>
      <w:r w:rsidRPr="0024007E">
        <w:rPr>
          <w:rFonts w:eastAsiaTheme="majorEastAsia"/>
          <w:b/>
          <w:bCs/>
          <w:szCs w:val="24"/>
          <w:rtl/>
        </w:rPr>
        <w:t xml:space="preserve"> </w:t>
      </w:r>
      <w:r w:rsidRPr="0024007E">
        <w:rPr>
          <w:rFonts w:eastAsiaTheme="majorEastAsia" w:hint="eastAsia"/>
          <w:b/>
          <w:bCs/>
          <w:szCs w:val="24"/>
          <w:rtl/>
        </w:rPr>
        <w:t>ההתקשרות</w:t>
      </w:r>
      <w:r w:rsidRPr="0024007E">
        <w:rPr>
          <w:rFonts w:eastAsiaTheme="majorEastAsia"/>
          <w:b/>
          <w:bCs/>
          <w:szCs w:val="24"/>
          <w:rtl/>
        </w:rPr>
        <w:t xml:space="preserve"> </w:t>
      </w:r>
      <w:r w:rsidRPr="0024007E">
        <w:rPr>
          <w:rFonts w:eastAsiaTheme="majorEastAsia" w:hint="eastAsia"/>
          <w:b/>
          <w:bCs/>
          <w:szCs w:val="24"/>
          <w:rtl/>
        </w:rPr>
        <w:t>אינו</w:t>
      </w:r>
      <w:r w:rsidRPr="0024007E">
        <w:rPr>
          <w:rFonts w:eastAsiaTheme="majorEastAsia"/>
          <w:b/>
          <w:bCs/>
          <w:szCs w:val="24"/>
          <w:rtl/>
        </w:rPr>
        <w:t xml:space="preserve"> </w:t>
      </w:r>
      <w:r w:rsidRPr="0024007E">
        <w:rPr>
          <w:rFonts w:eastAsiaTheme="majorEastAsia" w:hint="eastAsia"/>
          <w:b/>
          <w:bCs/>
          <w:szCs w:val="24"/>
          <w:rtl/>
        </w:rPr>
        <w:t>מובטח</w:t>
      </w:r>
      <w:r w:rsidRPr="0024007E">
        <w:rPr>
          <w:rFonts w:eastAsiaTheme="majorEastAsia"/>
          <w:b/>
          <w:bCs/>
          <w:szCs w:val="24"/>
          <w:rtl/>
        </w:rPr>
        <w:t xml:space="preserve"> </w:t>
      </w:r>
      <w:r w:rsidRPr="0024007E">
        <w:rPr>
          <w:rFonts w:eastAsiaTheme="majorEastAsia" w:hint="eastAsia"/>
          <w:b/>
          <w:bCs/>
          <w:szCs w:val="24"/>
          <w:rtl/>
        </w:rPr>
        <w:t>בשלב</w:t>
      </w:r>
      <w:r w:rsidRPr="0024007E">
        <w:rPr>
          <w:rFonts w:eastAsiaTheme="majorEastAsia"/>
          <w:b/>
          <w:bCs/>
          <w:szCs w:val="24"/>
          <w:rtl/>
        </w:rPr>
        <w:t xml:space="preserve"> </w:t>
      </w:r>
      <w:r w:rsidRPr="0024007E">
        <w:rPr>
          <w:rFonts w:eastAsiaTheme="majorEastAsia" w:hint="eastAsia"/>
          <w:b/>
          <w:bCs/>
          <w:szCs w:val="24"/>
          <w:rtl/>
        </w:rPr>
        <w:t>פרסום</w:t>
      </w:r>
      <w:r w:rsidRPr="0024007E">
        <w:rPr>
          <w:rFonts w:eastAsiaTheme="majorEastAsia"/>
          <w:b/>
          <w:bCs/>
          <w:szCs w:val="24"/>
          <w:rtl/>
        </w:rPr>
        <w:t xml:space="preserve"> </w:t>
      </w:r>
      <w:r w:rsidRPr="0024007E">
        <w:rPr>
          <w:rFonts w:eastAsiaTheme="majorEastAsia" w:hint="eastAsia"/>
          <w:b/>
          <w:bCs/>
          <w:szCs w:val="24"/>
          <w:rtl/>
        </w:rPr>
        <w:t>הפניה</w:t>
      </w:r>
      <w:r w:rsidRPr="0024007E">
        <w:rPr>
          <w:rFonts w:eastAsiaTheme="majorEastAsia"/>
          <w:b/>
          <w:bCs/>
          <w:szCs w:val="24"/>
          <w:rtl/>
        </w:rPr>
        <w:t xml:space="preserve"> </w:t>
      </w:r>
      <w:r w:rsidRPr="0024007E">
        <w:rPr>
          <w:rFonts w:eastAsiaTheme="majorEastAsia" w:hint="eastAsia"/>
          <w:b/>
          <w:bCs/>
          <w:szCs w:val="24"/>
          <w:rtl/>
        </w:rPr>
        <w:t>וההתקשרות</w:t>
      </w:r>
      <w:r w:rsidRPr="0024007E">
        <w:rPr>
          <w:rFonts w:eastAsiaTheme="majorEastAsia"/>
          <w:b/>
          <w:bCs/>
          <w:szCs w:val="24"/>
          <w:rtl/>
        </w:rPr>
        <w:t xml:space="preserve"> </w:t>
      </w:r>
      <w:r w:rsidRPr="0024007E">
        <w:rPr>
          <w:rFonts w:eastAsiaTheme="majorEastAsia" w:hint="eastAsia"/>
          <w:b/>
          <w:bCs/>
          <w:szCs w:val="24"/>
          <w:rtl/>
        </w:rPr>
        <w:t>עם</w:t>
      </w:r>
      <w:r w:rsidRPr="0024007E">
        <w:rPr>
          <w:rFonts w:eastAsiaTheme="majorEastAsia"/>
          <w:b/>
          <w:bCs/>
          <w:szCs w:val="24"/>
          <w:rtl/>
        </w:rPr>
        <w:t xml:space="preserve"> </w:t>
      </w:r>
      <w:r w:rsidRPr="0024007E">
        <w:rPr>
          <w:rFonts w:eastAsiaTheme="majorEastAsia" w:hint="eastAsia"/>
          <w:b/>
          <w:bCs/>
          <w:szCs w:val="24"/>
          <w:rtl/>
        </w:rPr>
        <w:t>הזוכה</w:t>
      </w:r>
      <w:r w:rsidRPr="0024007E">
        <w:rPr>
          <w:rFonts w:eastAsiaTheme="majorEastAsia"/>
          <w:b/>
          <w:bCs/>
          <w:szCs w:val="24"/>
          <w:rtl/>
        </w:rPr>
        <w:t xml:space="preserve"> </w:t>
      </w:r>
      <w:r w:rsidRPr="0024007E">
        <w:rPr>
          <w:rFonts w:eastAsiaTheme="majorEastAsia" w:hint="eastAsia"/>
          <w:b/>
          <w:bCs/>
          <w:szCs w:val="24"/>
          <w:rtl/>
        </w:rPr>
        <w:t>מותני</w:t>
      </w:r>
      <w:r w:rsidRPr="0024007E">
        <w:rPr>
          <w:rFonts w:eastAsiaTheme="majorEastAsia" w:hint="cs"/>
          <w:b/>
          <w:bCs/>
          <w:szCs w:val="24"/>
          <w:rtl/>
        </w:rPr>
        <w:t>ת בקיומו של תקציב זמין ואישור ת</w:t>
      </w:r>
      <w:r w:rsidRPr="0024007E">
        <w:rPr>
          <w:rFonts w:eastAsiaTheme="majorEastAsia" w:hint="eastAsia"/>
          <w:b/>
          <w:bCs/>
          <w:szCs w:val="24"/>
          <w:rtl/>
        </w:rPr>
        <w:t>קציב</w:t>
      </w:r>
      <w:r w:rsidRPr="0024007E">
        <w:rPr>
          <w:rFonts w:eastAsiaTheme="majorEastAsia"/>
          <w:b/>
          <w:bCs/>
          <w:szCs w:val="24"/>
          <w:rtl/>
        </w:rPr>
        <w:t xml:space="preserve"> </w:t>
      </w:r>
      <w:r w:rsidRPr="0024007E">
        <w:rPr>
          <w:rFonts w:eastAsiaTheme="majorEastAsia" w:hint="eastAsia"/>
          <w:b/>
          <w:bCs/>
          <w:szCs w:val="24"/>
          <w:rtl/>
        </w:rPr>
        <w:t>המדינה</w:t>
      </w:r>
      <w:r w:rsidRPr="0024007E">
        <w:rPr>
          <w:rFonts w:eastAsiaTheme="majorEastAsia"/>
          <w:b/>
          <w:bCs/>
          <w:szCs w:val="24"/>
          <w:rtl/>
        </w:rPr>
        <w:t>.</w:t>
      </w:r>
    </w:p>
    <w:p w:rsidR="009F7FB3" w:rsidRPr="00040099" w:rsidRDefault="009F7FB3" w:rsidP="009F7FB3">
      <w:pPr>
        <w:rPr>
          <w:rtl/>
        </w:rPr>
      </w:pPr>
    </w:p>
    <w:p w:rsidR="009F7FB3" w:rsidRPr="00040099" w:rsidRDefault="009F7FB3" w:rsidP="009F7FB3">
      <w:pPr>
        <w:spacing w:line="360" w:lineRule="auto"/>
        <w:ind w:left="726" w:right="519" w:hanging="557"/>
        <w:jc w:val="both"/>
        <w:rPr>
          <w:b/>
          <w:bCs/>
          <w:szCs w:val="24"/>
          <w:u w:val="single"/>
          <w:rtl/>
        </w:rPr>
      </w:pPr>
      <w:r>
        <w:rPr>
          <w:rFonts w:hint="cs"/>
          <w:b/>
          <w:bCs/>
          <w:szCs w:val="24"/>
          <w:u w:val="single"/>
          <w:rtl/>
        </w:rPr>
        <w:t>השירותים הנדרשים</w:t>
      </w:r>
    </w:p>
    <w:p w:rsidR="009F7FB3" w:rsidRDefault="009F7FB3" w:rsidP="009F7FB3">
      <w:pPr>
        <w:pStyle w:val="8"/>
        <w:keepLines w:val="0"/>
        <w:numPr>
          <w:ilvl w:val="0"/>
          <w:numId w:val="14"/>
        </w:numPr>
        <w:spacing w:before="0" w:line="360" w:lineRule="auto"/>
        <w:jc w:val="both"/>
        <w:rPr>
          <w:rFonts w:ascii="Times New Roman" w:hAnsi="Times New Roman" w:cs="David"/>
          <w:color w:val="auto"/>
          <w:sz w:val="24"/>
          <w:szCs w:val="24"/>
          <w:rtl/>
        </w:rPr>
      </w:pPr>
      <w:r>
        <w:rPr>
          <w:rFonts w:ascii="Times New Roman" w:hAnsi="Times New Roman" w:cs="David" w:hint="cs"/>
          <w:color w:val="auto"/>
          <w:sz w:val="24"/>
          <w:szCs w:val="24"/>
          <w:rtl/>
        </w:rPr>
        <w:t>ביצוע ביקורת חיצונית על הדוחות הכספיים</w:t>
      </w:r>
      <w:r w:rsidRPr="00414820">
        <w:rPr>
          <w:rFonts w:ascii="Times New Roman" w:hAnsi="Times New Roman" w:cs="David"/>
          <w:color w:val="auto"/>
          <w:sz w:val="24"/>
          <w:szCs w:val="24"/>
          <w:rtl/>
        </w:rPr>
        <w:t xml:space="preserve"> של המשרד</w:t>
      </w:r>
      <w:r>
        <w:rPr>
          <w:rFonts w:ascii="Times New Roman" w:hAnsi="Times New Roman" w:cs="David" w:hint="cs"/>
          <w:color w:val="auto"/>
          <w:sz w:val="24"/>
          <w:szCs w:val="24"/>
          <w:rtl/>
        </w:rPr>
        <w:t xml:space="preserve"> ו</w:t>
      </w:r>
      <w:r w:rsidRPr="00414820">
        <w:rPr>
          <w:rFonts w:ascii="Times New Roman" w:hAnsi="Times New Roman" w:cs="David"/>
          <w:color w:val="auto"/>
          <w:sz w:val="24"/>
          <w:szCs w:val="24"/>
          <w:rtl/>
        </w:rPr>
        <w:t xml:space="preserve">עריכת דו"חות מיוחדים כפי שיידרש מעת לעת בהתאם להנחיות </w:t>
      </w:r>
      <w:r>
        <w:rPr>
          <w:rFonts w:ascii="Times New Roman" w:hAnsi="Times New Roman" w:cs="David" w:hint="cs"/>
          <w:color w:val="auto"/>
          <w:sz w:val="24"/>
          <w:szCs w:val="24"/>
          <w:rtl/>
        </w:rPr>
        <w:t>חשב המשרד ו</w:t>
      </w:r>
      <w:r w:rsidRPr="00414820">
        <w:rPr>
          <w:rFonts w:ascii="Times New Roman" w:hAnsi="Times New Roman" w:cs="David"/>
          <w:color w:val="auto"/>
          <w:sz w:val="24"/>
          <w:szCs w:val="24"/>
          <w:rtl/>
        </w:rPr>
        <w:t>החשבונאי הראשי בחשב</w:t>
      </w:r>
      <w:r>
        <w:rPr>
          <w:rFonts w:ascii="Times New Roman" w:hAnsi="Times New Roman" w:cs="David" w:hint="cs"/>
          <w:color w:val="auto"/>
          <w:sz w:val="24"/>
          <w:szCs w:val="24"/>
          <w:rtl/>
        </w:rPr>
        <w:t>ות</w:t>
      </w:r>
      <w:r w:rsidRPr="00414820">
        <w:rPr>
          <w:rFonts w:ascii="Times New Roman" w:hAnsi="Times New Roman" w:cs="David"/>
          <w:color w:val="auto"/>
          <w:sz w:val="24"/>
          <w:szCs w:val="24"/>
          <w:rtl/>
        </w:rPr>
        <w:t xml:space="preserve">. </w:t>
      </w:r>
    </w:p>
    <w:p w:rsidR="009F7FB3" w:rsidRPr="00811E0D" w:rsidRDefault="009F7FB3" w:rsidP="009F7FB3">
      <w:pPr>
        <w:rPr>
          <w:rtl/>
        </w:rPr>
      </w:pPr>
    </w:p>
    <w:p w:rsidR="009F7FB3" w:rsidRPr="00811E0D" w:rsidRDefault="009F7FB3" w:rsidP="009F7FB3">
      <w:pPr>
        <w:numPr>
          <w:ilvl w:val="0"/>
          <w:numId w:val="14"/>
        </w:numPr>
        <w:spacing w:after="240" w:line="360" w:lineRule="auto"/>
        <w:jc w:val="both"/>
        <w:rPr>
          <w:szCs w:val="24"/>
        </w:rPr>
      </w:pPr>
      <w:r w:rsidRPr="00811E0D">
        <w:rPr>
          <w:rFonts w:hint="cs"/>
          <w:szCs w:val="24"/>
          <w:rtl/>
        </w:rPr>
        <w:t xml:space="preserve">מתן סיוע מקצועי לממונה בנוגע לדו"חות כספיים ומתן חוות דעת חשבונאיות בנוגע לסוגיות שונות הקשורות לשימוש בתקנים חשבונאיים </w:t>
      </w:r>
      <w:r>
        <w:rPr>
          <w:rFonts w:hint="cs"/>
          <w:szCs w:val="24"/>
          <w:rtl/>
        </w:rPr>
        <w:t>רלבנטיים</w:t>
      </w:r>
      <w:r w:rsidRPr="00811E0D">
        <w:rPr>
          <w:rFonts w:hint="cs"/>
          <w:szCs w:val="24"/>
          <w:rtl/>
        </w:rPr>
        <w:t>.</w:t>
      </w:r>
    </w:p>
    <w:p w:rsidR="009F7FB3" w:rsidRDefault="009F7FB3" w:rsidP="009F7FB3">
      <w:pPr>
        <w:numPr>
          <w:ilvl w:val="0"/>
          <w:numId w:val="14"/>
        </w:numPr>
        <w:spacing w:after="240" w:line="360" w:lineRule="auto"/>
        <w:jc w:val="both"/>
        <w:rPr>
          <w:szCs w:val="24"/>
        </w:rPr>
      </w:pPr>
      <w:r w:rsidRPr="00811E0D">
        <w:rPr>
          <w:rFonts w:hint="cs"/>
          <w:szCs w:val="24"/>
          <w:rtl/>
        </w:rPr>
        <w:t>השירותים הנדרשים י</w:t>
      </w:r>
      <w:r>
        <w:rPr>
          <w:rFonts w:hint="cs"/>
          <w:szCs w:val="24"/>
          <w:rtl/>
        </w:rPr>
        <w:t>י</w:t>
      </w:r>
      <w:r w:rsidRPr="00811E0D">
        <w:rPr>
          <w:rFonts w:hint="cs"/>
          <w:szCs w:val="24"/>
          <w:rtl/>
        </w:rPr>
        <w:t>נתנו על ידי</w:t>
      </w:r>
      <w:r w:rsidRPr="00811E0D">
        <w:rPr>
          <w:szCs w:val="24"/>
          <w:rtl/>
        </w:rPr>
        <w:t xml:space="preserve"> המציע </w:t>
      </w:r>
      <w:r w:rsidRPr="00811E0D">
        <w:rPr>
          <w:rFonts w:hint="cs"/>
          <w:szCs w:val="24"/>
          <w:rtl/>
        </w:rPr>
        <w:t>ב</w:t>
      </w:r>
      <w:r w:rsidRPr="00811E0D">
        <w:rPr>
          <w:rFonts w:hint="eastAsia"/>
          <w:szCs w:val="24"/>
          <w:rtl/>
        </w:rPr>
        <w:t>זמינות</w:t>
      </w:r>
      <w:r w:rsidRPr="00811E0D">
        <w:rPr>
          <w:szCs w:val="24"/>
          <w:rtl/>
        </w:rPr>
        <w:t xml:space="preserve"> </w:t>
      </w:r>
      <w:r w:rsidRPr="00811E0D">
        <w:rPr>
          <w:rFonts w:hint="eastAsia"/>
          <w:szCs w:val="24"/>
          <w:rtl/>
        </w:rPr>
        <w:t>מרבית</w:t>
      </w:r>
      <w:r>
        <w:rPr>
          <w:rFonts w:hint="cs"/>
          <w:szCs w:val="24"/>
          <w:rtl/>
        </w:rPr>
        <w:t xml:space="preserve"> של עד 72 שעות מרגע הדרישה</w:t>
      </w:r>
      <w:r w:rsidRPr="00811E0D">
        <w:rPr>
          <w:szCs w:val="24"/>
          <w:rtl/>
        </w:rPr>
        <w:t xml:space="preserve">, </w:t>
      </w:r>
      <w:r w:rsidRPr="00811E0D">
        <w:rPr>
          <w:rFonts w:hint="eastAsia"/>
          <w:szCs w:val="24"/>
          <w:rtl/>
        </w:rPr>
        <w:t>בהתאם</w:t>
      </w:r>
      <w:r w:rsidRPr="00811E0D">
        <w:rPr>
          <w:szCs w:val="24"/>
          <w:rtl/>
        </w:rPr>
        <w:t xml:space="preserve"> </w:t>
      </w:r>
      <w:r w:rsidRPr="00811E0D">
        <w:rPr>
          <w:rFonts w:hint="eastAsia"/>
          <w:szCs w:val="24"/>
          <w:rtl/>
        </w:rPr>
        <w:t>לדרישות</w:t>
      </w:r>
      <w:r w:rsidRPr="00811E0D">
        <w:rPr>
          <w:szCs w:val="24"/>
          <w:rtl/>
        </w:rPr>
        <w:t xml:space="preserve"> </w:t>
      </w:r>
      <w:r w:rsidRPr="00811E0D">
        <w:rPr>
          <w:rFonts w:hint="eastAsia"/>
          <w:szCs w:val="24"/>
          <w:rtl/>
        </w:rPr>
        <w:t>הממונ</w:t>
      </w:r>
      <w:r w:rsidRPr="00811E0D">
        <w:rPr>
          <w:rFonts w:hint="cs"/>
          <w:szCs w:val="24"/>
          <w:rtl/>
        </w:rPr>
        <w:t>ה,</w:t>
      </w:r>
      <w:r w:rsidRPr="00811E0D">
        <w:rPr>
          <w:szCs w:val="24"/>
          <w:rtl/>
        </w:rPr>
        <w:t xml:space="preserve"> גם אם הדבר כרוך בעבודה מעבר לשעות העבודה הרגילות של המציע.</w:t>
      </w:r>
    </w:p>
    <w:p w:rsidR="009F7FB3" w:rsidRPr="00811E0D" w:rsidRDefault="009F7FB3" w:rsidP="009F7FB3">
      <w:pPr>
        <w:numPr>
          <w:ilvl w:val="0"/>
          <w:numId w:val="14"/>
        </w:numPr>
        <w:spacing w:after="240" w:line="360" w:lineRule="auto"/>
        <w:jc w:val="both"/>
        <w:rPr>
          <w:szCs w:val="24"/>
        </w:rPr>
      </w:pPr>
      <w:r w:rsidRPr="00811E0D">
        <w:rPr>
          <w:rFonts w:hint="cs"/>
          <w:szCs w:val="24"/>
          <w:rtl/>
        </w:rPr>
        <w:t xml:space="preserve">כל פעילות נוספת שתידרש מעת לעת בהתאם לדרישת הממונה. </w:t>
      </w:r>
    </w:p>
    <w:p w:rsidR="009F7FB3" w:rsidRDefault="009F7FB3" w:rsidP="009F7FB3">
      <w:pPr>
        <w:numPr>
          <w:ilvl w:val="0"/>
          <w:numId w:val="14"/>
        </w:numPr>
        <w:spacing w:after="240" w:line="360" w:lineRule="auto"/>
        <w:jc w:val="both"/>
        <w:rPr>
          <w:szCs w:val="24"/>
        </w:rPr>
      </w:pPr>
      <w:r w:rsidRPr="00811E0D">
        <w:rPr>
          <w:rFonts w:hint="eastAsia"/>
          <w:szCs w:val="24"/>
          <w:rtl/>
        </w:rPr>
        <w:t>יובהר</w:t>
      </w:r>
      <w:r w:rsidRPr="00811E0D">
        <w:rPr>
          <w:szCs w:val="24"/>
          <w:rtl/>
        </w:rPr>
        <w:t xml:space="preserve"> </w:t>
      </w:r>
      <w:r w:rsidRPr="00811E0D">
        <w:rPr>
          <w:rFonts w:hint="eastAsia"/>
          <w:szCs w:val="24"/>
          <w:rtl/>
        </w:rPr>
        <w:t>כי</w:t>
      </w:r>
      <w:r w:rsidRPr="00811E0D">
        <w:rPr>
          <w:szCs w:val="24"/>
          <w:rtl/>
        </w:rPr>
        <w:t xml:space="preserve"> </w:t>
      </w:r>
      <w:r>
        <w:rPr>
          <w:rFonts w:hint="eastAsia"/>
          <w:szCs w:val="24"/>
          <w:rtl/>
        </w:rPr>
        <w:t>ה</w:t>
      </w:r>
      <w:r>
        <w:rPr>
          <w:rFonts w:hint="cs"/>
          <w:szCs w:val="24"/>
          <w:rtl/>
        </w:rPr>
        <w:t>משרד</w:t>
      </w:r>
      <w:r w:rsidRPr="00811E0D">
        <w:rPr>
          <w:szCs w:val="24"/>
          <w:rtl/>
        </w:rPr>
        <w:t xml:space="preserve"> </w:t>
      </w:r>
      <w:r w:rsidRPr="00811E0D">
        <w:rPr>
          <w:rFonts w:hint="eastAsia"/>
          <w:szCs w:val="24"/>
          <w:rtl/>
        </w:rPr>
        <w:t>שומר</w:t>
      </w:r>
      <w:r w:rsidRPr="00811E0D">
        <w:rPr>
          <w:szCs w:val="24"/>
          <w:rtl/>
        </w:rPr>
        <w:t xml:space="preserve"> </w:t>
      </w:r>
      <w:r w:rsidRPr="00811E0D">
        <w:rPr>
          <w:rFonts w:hint="eastAsia"/>
          <w:szCs w:val="24"/>
          <w:rtl/>
        </w:rPr>
        <w:t>לעצמ</w:t>
      </w:r>
      <w:r>
        <w:rPr>
          <w:rFonts w:hint="cs"/>
          <w:szCs w:val="24"/>
          <w:rtl/>
        </w:rPr>
        <w:t>ו</w:t>
      </w:r>
      <w:r w:rsidRPr="00811E0D">
        <w:rPr>
          <w:szCs w:val="24"/>
          <w:rtl/>
        </w:rPr>
        <w:t xml:space="preserve"> </w:t>
      </w:r>
      <w:r w:rsidRPr="00811E0D">
        <w:rPr>
          <w:rFonts w:hint="eastAsia"/>
          <w:szCs w:val="24"/>
          <w:rtl/>
        </w:rPr>
        <w:t>את</w:t>
      </w:r>
      <w:r w:rsidRPr="00811E0D">
        <w:rPr>
          <w:szCs w:val="24"/>
          <w:rtl/>
        </w:rPr>
        <w:t xml:space="preserve"> </w:t>
      </w:r>
      <w:r w:rsidRPr="00811E0D">
        <w:rPr>
          <w:rFonts w:hint="eastAsia"/>
          <w:szCs w:val="24"/>
          <w:rtl/>
        </w:rPr>
        <w:t>הזכות</w:t>
      </w:r>
      <w:r w:rsidRPr="00811E0D">
        <w:rPr>
          <w:szCs w:val="24"/>
          <w:rtl/>
        </w:rPr>
        <w:t xml:space="preserve"> </w:t>
      </w:r>
      <w:r w:rsidRPr="00811E0D">
        <w:rPr>
          <w:rFonts w:hint="eastAsia"/>
          <w:szCs w:val="24"/>
          <w:rtl/>
        </w:rPr>
        <w:t>להסתייע</w:t>
      </w:r>
      <w:r w:rsidRPr="00811E0D">
        <w:rPr>
          <w:szCs w:val="24"/>
          <w:rtl/>
        </w:rPr>
        <w:t xml:space="preserve"> </w:t>
      </w:r>
      <w:r w:rsidRPr="00811E0D">
        <w:rPr>
          <w:rFonts w:hint="eastAsia"/>
          <w:szCs w:val="24"/>
          <w:rtl/>
        </w:rPr>
        <w:t>בשירותי</w:t>
      </w:r>
      <w:r w:rsidRPr="00811E0D">
        <w:rPr>
          <w:szCs w:val="24"/>
          <w:rtl/>
        </w:rPr>
        <w:t xml:space="preserve"> </w:t>
      </w:r>
      <w:r w:rsidRPr="00811E0D">
        <w:rPr>
          <w:rFonts w:hint="eastAsia"/>
          <w:szCs w:val="24"/>
          <w:rtl/>
        </w:rPr>
        <w:t>הייעוץ</w:t>
      </w:r>
      <w:r w:rsidRPr="00811E0D">
        <w:rPr>
          <w:szCs w:val="24"/>
          <w:rtl/>
        </w:rPr>
        <w:t xml:space="preserve">, </w:t>
      </w:r>
      <w:r w:rsidRPr="00811E0D">
        <w:rPr>
          <w:rFonts w:hint="eastAsia"/>
          <w:szCs w:val="24"/>
          <w:rtl/>
        </w:rPr>
        <w:t>רק</w:t>
      </w:r>
      <w:r w:rsidRPr="00811E0D">
        <w:rPr>
          <w:szCs w:val="24"/>
          <w:rtl/>
        </w:rPr>
        <w:t xml:space="preserve"> </w:t>
      </w:r>
      <w:r w:rsidRPr="00811E0D">
        <w:rPr>
          <w:rFonts w:hint="eastAsia"/>
          <w:szCs w:val="24"/>
          <w:rtl/>
        </w:rPr>
        <w:t>לגבי</w:t>
      </w:r>
      <w:r w:rsidRPr="00811E0D">
        <w:rPr>
          <w:szCs w:val="24"/>
          <w:rtl/>
        </w:rPr>
        <w:t xml:space="preserve"> </w:t>
      </w:r>
      <w:r w:rsidRPr="00811E0D">
        <w:rPr>
          <w:rFonts w:hint="eastAsia"/>
          <w:szCs w:val="24"/>
          <w:rtl/>
        </w:rPr>
        <w:t>חלק</w:t>
      </w:r>
      <w:r w:rsidRPr="00811E0D">
        <w:rPr>
          <w:szCs w:val="24"/>
          <w:rtl/>
        </w:rPr>
        <w:t xml:space="preserve"> </w:t>
      </w:r>
      <w:r w:rsidRPr="00811E0D">
        <w:rPr>
          <w:rFonts w:hint="eastAsia"/>
          <w:szCs w:val="24"/>
          <w:rtl/>
        </w:rPr>
        <w:t>מהשירותים</w:t>
      </w:r>
      <w:r w:rsidRPr="00811E0D">
        <w:rPr>
          <w:szCs w:val="24"/>
          <w:rtl/>
        </w:rPr>
        <w:t xml:space="preserve"> </w:t>
      </w:r>
      <w:r w:rsidRPr="00811E0D">
        <w:rPr>
          <w:rFonts w:hint="eastAsia"/>
          <w:szCs w:val="24"/>
          <w:rtl/>
        </w:rPr>
        <w:t>המפורטים</w:t>
      </w:r>
      <w:r w:rsidRPr="00811E0D">
        <w:rPr>
          <w:szCs w:val="24"/>
          <w:rtl/>
        </w:rPr>
        <w:t xml:space="preserve"> </w:t>
      </w:r>
      <w:r w:rsidRPr="00811E0D">
        <w:rPr>
          <w:rFonts w:hint="eastAsia"/>
          <w:szCs w:val="24"/>
          <w:rtl/>
        </w:rPr>
        <w:t>לעיל</w:t>
      </w:r>
      <w:r w:rsidRPr="00811E0D">
        <w:rPr>
          <w:szCs w:val="24"/>
          <w:rtl/>
        </w:rPr>
        <w:t xml:space="preserve">, </w:t>
      </w:r>
      <w:r w:rsidRPr="00811E0D">
        <w:rPr>
          <w:rFonts w:hint="cs"/>
          <w:szCs w:val="24"/>
          <w:rtl/>
        </w:rPr>
        <w:t>הכו</w:t>
      </w:r>
      <w:r w:rsidRPr="00811E0D">
        <w:rPr>
          <w:rFonts w:hint="eastAsia"/>
          <w:szCs w:val="24"/>
          <w:rtl/>
        </w:rPr>
        <w:t>ל</w:t>
      </w:r>
      <w:r w:rsidRPr="00811E0D">
        <w:rPr>
          <w:szCs w:val="24"/>
          <w:rtl/>
        </w:rPr>
        <w:t xml:space="preserve"> </w:t>
      </w:r>
      <w:r w:rsidRPr="00811E0D">
        <w:rPr>
          <w:rFonts w:hint="eastAsia"/>
          <w:szCs w:val="24"/>
          <w:rtl/>
        </w:rPr>
        <w:t>בהתאם</w:t>
      </w:r>
      <w:r w:rsidRPr="00811E0D">
        <w:rPr>
          <w:szCs w:val="24"/>
          <w:rtl/>
        </w:rPr>
        <w:t xml:space="preserve"> </w:t>
      </w:r>
      <w:r w:rsidRPr="00811E0D">
        <w:rPr>
          <w:rFonts w:hint="eastAsia"/>
          <w:szCs w:val="24"/>
          <w:rtl/>
        </w:rPr>
        <w:t>לשיקול</w:t>
      </w:r>
      <w:r w:rsidRPr="00811E0D">
        <w:rPr>
          <w:szCs w:val="24"/>
          <w:rtl/>
        </w:rPr>
        <w:t xml:space="preserve"> </w:t>
      </w:r>
      <w:r w:rsidRPr="00811E0D">
        <w:rPr>
          <w:rFonts w:hint="eastAsia"/>
          <w:szCs w:val="24"/>
          <w:rtl/>
        </w:rPr>
        <w:t>דעתו</w:t>
      </w:r>
      <w:r w:rsidRPr="00811E0D">
        <w:rPr>
          <w:szCs w:val="24"/>
          <w:rtl/>
        </w:rPr>
        <w:t xml:space="preserve"> </w:t>
      </w:r>
      <w:r w:rsidRPr="00811E0D">
        <w:rPr>
          <w:rFonts w:hint="eastAsia"/>
          <w:szCs w:val="24"/>
          <w:rtl/>
        </w:rPr>
        <w:t>הבלעדי</w:t>
      </w:r>
      <w:r w:rsidRPr="00811E0D">
        <w:rPr>
          <w:szCs w:val="24"/>
          <w:rtl/>
        </w:rPr>
        <w:t xml:space="preserve"> </w:t>
      </w:r>
      <w:r w:rsidRPr="00811E0D">
        <w:rPr>
          <w:rFonts w:hint="eastAsia"/>
          <w:szCs w:val="24"/>
          <w:rtl/>
        </w:rPr>
        <w:t>של</w:t>
      </w:r>
      <w:r w:rsidRPr="00811E0D">
        <w:rPr>
          <w:szCs w:val="24"/>
          <w:rtl/>
        </w:rPr>
        <w:t xml:space="preserve"> </w:t>
      </w:r>
      <w:r w:rsidRPr="00811E0D">
        <w:rPr>
          <w:rFonts w:hint="eastAsia"/>
          <w:szCs w:val="24"/>
          <w:rtl/>
        </w:rPr>
        <w:t>הממונה</w:t>
      </w:r>
      <w:r w:rsidRPr="00811E0D">
        <w:rPr>
          <w:szCs w:val="24"/>
          <w:rtl/>
        </w:rPr>
        <w:t>.</w:t>
      </w:r>
    </w:p>
    <w:p w:rsidR="009F7FB3" w:rsidRDefault="009F7FB3" w:rsidP="009F7FB3">
      <w:pPr>
        <w:ind w:left="159"/>
        <w:jc w:val="both"/>
        <w:rPr>
          <w:b/>
          <w:bCs/>
          <w:sz w:val="26"/>
          <w:u w:val="single"/>
          <w:rtl/>
        </w:rPr>
      </w:pPr>
    </w:p>
    <w:p w:rsidR="009F7FB3" w:rsidRDefault="009F7FB3" w:rsidP="009F7FB3">
      <w:pPr>
        <w:ind w:left="159"/>
        <w:jc w:val="both"/>
        <w:rPr>
          <w:b/>
          <w:bCs/>
          <w:sz w:val="26"/>
          <w:u w:val="single"/>
          <w:rtl/>
        </w:rPr>
      </w:pPr>
      <w:r w:rsidRPr="009E06AA">
        <w:rPr>
          <w:rFonts w:hint="cs"/>
          <w:b/>
          <w:bCs/>
          <w:sz w:val="26"/>
          <w:u w:val="single"/>
          <w:rtl/>
        </w:rPr>
        <w:t>תנאי סף</w:t>
      </w:r>
      <w:r>
        <w:rPr>
          <w:rFonts w:hint="cs"/>
          <w:b/>
          <w:bCs/>
          <w:sz w:val="26"/>
          <w:u w:val="single"/>
          <w:rtl/>
        </w:rPr>
        <w:t xml:space="preserve"> מנהליים:</w:t>
      </w:r>
    </w:p>
    <w:p w:rsidR="009F7FB3" w:rsidRPr="009E06AA" w:rsidRDefault="009F7FB3" w:rsidP="009F7FB3">
      <w:pPr>
        <w:ind w:left="159"/>
        <w:jc w:val="both"/>
        <w:rPr>
          <w:b/>
          <w:bCs/>
          <w:sz w:val="26"/>
          <w:u w:val="single"/>
          <w:rtl/>
        </w:rPr>
      </w:pPr>
    </w:p>
    <w:p w:rsidR="009F7FB3" w:rsidRPr="00A91CF0" w:rsidRDefault="009F7FB3" w:rsidP="009F7FB3">
      <w:pPr>
        <w:pStyle w:val="afb"/>
        <w:numPr>
          <w:ilvl w:val="0"/>
          <w:numId w:val="14"/>
        </w:numPr>
        <w:spacing w:line="360" w:lineRule="auto"/>
        <w:ind w:right="397"/>
        <w:jc w:val="both"/>
        <w:rPr>
          <w:szCs w:val="24"/>
          <w:rtl/>
        </w:rPr>
      </w:pPr>
      <w:r w:rsidRPr="00A91CF0">
        <w:rPr>
          <w:rFonts w:hint="cs"/>
          <w:szCs w:val="24"/>
          <w:rtl/>
        </w:rPr>
        <w:t>על המציע לעמוד בתנאי הסף המפורטים להלן:</w:t>
      </w:r>
    </w:p>
    <w:p w:rsidR="009F7FB3" w:rsidRDefault="009F7FB3" w:rsidP="009F7FB3">
      <w:pPr>
        <w:ind w:left="159"/>
        <w:jc w:val="both"/>
        <w:rPr>
          <w:b/>
          <w:bCs/>
          <w:sz w:val="26"/>
          <w:u w:val="single"/>
          <w:rtl/>
        </w:rPr>
      </w:pPr>
    </w:p>
    <w:p w:rsidR="009F7FB3" w:rsidRPr="002B247A" w:rsidRDefault="009F7FB3" w:rsidP="009F7FB3">
      <w:pPr>
        <w:numPr>
          <w:ilvl w:val="0"/>
          <w:numId w:val="33"/>
        </w:numPr>
        <w:spacing w:line="360" w:lineRule="auto"/>
        <w:ind w:left="1112"/>
        <w:jc w:val="both"/>
        <w:rPr>
          <w:szCs w:val="24"/>
          <w:rtl/>
          <w:lang w:eastAsia="he-IL"/>
        </w:rPr>
      </w:pPr>
      <w:r w:rsidRPr="002B247A">
        <w:rPr>
          <w:rFonts w:hint="cs"/>
          <w:szCs w:val="24"/>
          <w:rtl/>
          <w:lang w:eastAsia="he-IL"/>
        </w:rPr>
        <w:t xml:space="preserve">אם המציע הינו תאגיד מסוג כלשהו, עליו לצרף אישור </w:t>
      </w:r>
      <w:r>
        <w:rPr>
          <w:rFonts w:hint="cs"/>
          <w:szCs w:val="24"/>
          <w:rtl/>
          <w:lang w:eastAsia="he-IL"/>
        </w:rPr>
        <w:t>עו"ד/</w:t>
      </w:r>
      <w:r w:rsidRPr="002B247A">
        <w:rPr>
          <w:rFonts w:hint="cs"/>
          <w:szCs w:val="24"/>
          <w:rtl/>
          <w:lang w:eastAsia="he-IL"/>
        </w:rPr>
        <w:t>רו"ח מהשנה הנוכחית בדבר היות החותמים בשם התאגיד על מסמכי ההצעה מחייבים את התאגיד בחתימתם.</w:t>
      </w:r>
    </w:p>
    <w:p w:rsidR="009F7FB3" w:rsidRPr="002B247A" w:rsidRDefault="009F7FB3" w:rsidP="009F7FB3">
      <w:pPr>
        <w:numPr>
          <w:ilvl w:val="0"/>
          <w:numId w:val="33"/>
        </w:numPr>
        <w:spacing w:line="360" w:lineRule="auto"/>
        <w:ind w:left="1112"/>
        <w:jc w:val="both"/>
        <w:rPr>
          <w:szCs w:val="24"/>
          <w:rtl/>
          <w:lang w:eastAsia="he-IL"/>
        </w:rPr>
      </w:pPr>
      <w:r w:rsidRPr="002B247A">
        <w:rPr>
          <w:rFonts w:ascii="Arial" w:hAnsi="Arial" w:hint="cs"/>
          <w:szCs w:val="24"/>
          <w:rtl/>
          <w:lang w:eastAsia="he-IL"/>
        </w:rPr>
        <w:lastRenderedPageBreak/>
        <w:t>אם המציע הינו תאגיד מסוג חברה, עליו לצרף להצעתו:</w:t>
      </w:r>
      <w:r>
        <w:rPr>
          <w:rFonts w:ascii="Arial" w:hAnsi="Arial" w:hint="cs"/>
          <w:szCs w:val="24"/>
          <w:rtl/>
          <w:lang w:eastAsia="he-IL"/>
        </w:rPr>
        <w:t xml:space="preserve"> </w:t>
      </w:r>
      <w:r w:rsidRPr="002B247A">
        <w:rPr>
          <w:rFonts w:ascii="Arial" w:hAnsi="Arial" w:hint="eastAsia"/>
          <w:szCs w:val="24"/>
          <w:rtl/>
          <w:lang w:eastAsia="he-IL"/>
        </w:rPr>
        <w:t>נסח</w:t>
      </w:r>
      <w:r w:rsidRPr="002B247A">
        <w:rPr>
          <w:rFonts w:ascii="Arial" w:hAnsi="Arial"/>
          <w:szCs w:val="24"/>
          <w:rtl/>
          <w:lang w:eastAsia="he-IL"/>
        </w:rPr>
        <w:t xml:space="preserve"> חברה משנת 2013, הכולל את שמות ופרטי מנהלי </w:t>
      </w:r>
      <w:r w:rsidRPr="002B247A">
        <w:rPr>
          <w:rFonts w:ascii="Arial" w:hAnsi="Arial" w:hint="eastAsia"/>
          <w:szCs w:val="24"/>
          <w:rtl/>
          <w:lang w:eastAsia="he-IL"/>
        </w:rPr>
        <w:t>המציע</w:t>
      </w:r>
      <w:r w:rsidRPr="002B247A">
        <w:rPr>
          <w:rFonts w:ascii="Arial" w:hAnsi="Arial"/>
          <w:szCs w:val="24"/>
          <w:rtl/>
          <w:lang w:eastAsia="he-IL"/>
        </w:rPr>
        <w:t xml:space="preserve">. </w:t>
      </w:r>
      <w:r w:rsidRPr="002B247A">
        <w:rPr>
          <w:rFonts w:hint="eastAsia"/>
          <w:szCs w:val="24"/>
          <w:rtl/>
          <w:lang w:eastAsia="he-IL"/>
        </w:rPr>
        <w:t>נסח</w:t>
      </w:r>
      <w:r w:rsidRPr="002B247A">
        <w:rPr>
          <w:szCs w:val="24"/>
          <w:rtl/>
          <w:lang w:eastAsia="he-IL"/>
        </w:rPr>
        <w:t xml:space="preserve"> </w:t>
      </w:r>
      <w:r w:rsidRPr="002B247A">
        <w:rPr>
          <w:rFonts w:hint="eastAsia"/>
          <w:szCs w:val="24"/>
          <w:rtl/>
          <w:lang w:eastAsia="he-IL"/>
        </w:rPr>
        <w:t>חברה</w:t>
      </w:r>
      <w:r w:rsidRPr="002B247A">
        <w:rPr>
          <w:szCs w:val="24"/>
          <w:rtl/>
          <w:lang w:eastAsia="he-IL"/>
        </w:rPr>
        <w:t xml:space="preserve"> </w:t>
      </w:r>
      <w:r w:rsidRPr="002B247A">
        <w:rPr>
          <w:rFonts w:hint="eastAsia"/>
          <w:szCs w:val="24"/>
          <w:rtl/>
          <w:lang w:eastAsia="he-IL"/>
        </w:rPr>
        <w:t>עדכני</w:t>
      </w:r>
      <w:r w:rsidRPr="002B247A">
        <w:rPr>
          <w:szCs w:val="24"/>
          <w:rtl/>
          <w:lang w:eastAsia="he-IL"/>
        </w:rPr>
        <w:t xml:space="preserve"> ניתן להפקה דרך אתר האינטרנט של רשות התאגידים, שכתובתו:  </w:t>
      </w:r>
    </w:p>
    <w:p w:rsidR="009F7FB3" w:rsidRPr="002B247A" w:rsidRDefault="00E82CA0" w:rsidP="009F7FB3">
      <w:pPr>
        <w:spacing w:line="360" w:lineRule="auto"/>
        <w:ind w:left="1112"/>
        <w:contextualSpacing/>
        <w:jc w:val="both"/>
        <w:rPr>
          <w:color w:val="3333FF"/>
          <w:szCs w:val="24"/>
          <w:u w:val="single"/>
          <w:lang w:eastAsia="he-IL"/>
        </w:rPr>
      </w:pPr>
      <w:hyperlink r:id="rId12" w:history="1">
        <w:r w:rsidR="009F7FB3" w:rsidRPr="002B247A">
          <w:rPr>
            <w:color w:val="3333FF"/>
            <w:szCs w:val="24"/>
            <w:u w:val="single"/>
            <w:lang w:eastAsia="he-IL"/>
          </w:rPr>
          <w:t>www.justice.gov.il/MOJHeb/RashamHachvarot</w:t>
        </w:r>
      </w:hyperlink>
      <w:r w:rsidR="009F7FB3" w:rsidRPr="002B247A">
        <w:rPr>
          <w:rFonts w:hint="cs"/>
          <w:color w:val="3333FF"/>
          <w:szCs w:val="24"/>
          <w:u w:val="single"/>
          <w:rtl/>
          <w:lang w:eastAsia="he-IL"/>
        </w:rPr>
        <w:t xml:space="preserve">. </w:t>
      </w:r>
    </w:p>
    <w:p w:rsidR="009F7FB3" w:rsidRPr="002B247A" w:rsidRDefault="009F7FB3" w:rsidP="009F7FB3">
      <w:pPr>
        <w:spacing w:line="360" w:lineRule="auto"/>
        <w:ind w:left="1112"/>
        <w:contextualSpacing/>
        <w:jc w:val="both"/>
        <w:rPr>
          <w:rFonts w:ascii="Arial" w:hAnsi="Arial"/>
          <w:szCs w:val="24"/>
          <w:rtl/>
          <w:lang w:eastAsia="he-IL"/>
        </w:rPr>
      </w:pPr>
      <w:r w:rsidRPr="002B247A">
        <w:rPr>
          <w:rFonts w:hint="cs"/>
          <w:szCs w:val="24"/>
          <w:rtl/>
          <w:lang w:eastAsia="he-IL"/>
        </w:rPr>
        <w:t xml:space="preserve">על המציע לוודא, כי בנסח </w:t>
      </w:r>
      <w:r w:rsidRPr="002B247A">
        <w:rPr>
          <w:szCs w:val="24"/>
          <w:rtl/>
          <w:lang w:eastAsia="he-IL"/>
        </w:rPr>
        <w:t>לא מצוינים חובות אגרה שנתית</w:t>
      </w:r>
      <w:r w:rsidRPr="002B247A">
        <w:rPr>
          <w:rFonts w:hint="cs"/>
          <w:szCs w:val="24"/>
          <w:rtl/>
          <w:lang w:eastAsia="he-IL"/>
        </w:rPr>
        <w:t xml:space="preserve"> </w:t>
      </w:r>
      <w:r w:rsidRPr="002B247A">
        <w:rPr>
          <w:szCs w:val="24"/>
          <w:rtl/>
          <w:lang w:eastAsia="he-IL"/>
        </w:rPr>
        <w:t>לשנים שקדמו לשנה בה מוגשת ההצעה</w:t>
      </w:r>
      <w:r w:rsidRPr="002B247A">
        <w:rPr>
          <w:rFonts w:hint="cs"/>
          <w:szCs w:val="24"/>
          <w:rtl/>
          <w:lang w:eastAsia="he-I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9F7FB3" w:rsidRPr="002B247A" w:rsidRDefault="009F7FB3" w:rsidP="009F7FB3">
      <w:pPr>
        <w:numPr>
          <w:ilvl w:val="0"/>
          <w:numId w:val="33"/>
        </w:numPr>
        <w:spacing w:line="360" w:lineRule="auto"/>
        <w:ind w:left="1112"/>
        <w:jc w:val="both"/>
        <w:rPr>
          <w:rFonts w:ascii="Arial" w:hAnsi="Arial"/>
          <w:szCs w:val="24"/>
          <w:lang w:eastAsia="he-IL"/>
        </w:rPr>
      </w:pPr>
      <w:r w:rsidRPr="002B247A">
        <w:rPr>
          <w:rFonts w:ascii="Arial" w:hAnsi="Arial"/>
          <w:szCs w:val="24"/>
          <w:rtl/>
          <w:lang w:eastAsia="he-IL"/>
        </w:rPr>
        <w:t>המציע עומד בדרישות לפי חוק עסקאות גופים ציבוריים, התשל"ו- 1976. להוכחת עמידה בתנאי זה יש לצרף להצעה:</w:t>
      </w:r>
    </w:p>
    <w:p w:rsidR="009F7FB3" w:rsidRPr="002B247A" w:rsidRDefault="009F7FB3" w:rsidP="009F7FB3">
      <w:pPr>
        <w:numPr>
          <w:ilvl w:val="1"/>
          <w:numId w:val="33"/>
        </w:numPr>
        <w:spacing w:line="360" w:lineRule="auto"/>
        <w:jc w:val="both"/>
        <w:rPr>
          <w:rFonts w:ascii="Arial" w:hAnsi="Arial"/>
          <w:szCs w:val="24"/>
          <w:lang w:eastAsia="he-IL"/>
        </w:rPr>
      </w:pPr>
      <w:r w:rsidRPr="002B247A">
        <w:rPr>
          <w:rFonts w:ascii="Arial" w:hAnsi="Arial"/>
          <w:b/>
          <w:bCs/>
          <w:szCs w:val="24"/>
          <w:rtl/>
          <w:lang w:eastAsia="he-IL"/>
        </w:rPr>
        <w:t>אישור בר תוקף על ניהול פנקסי חשבונות ורשומות</w:t>
      </w:r>
      <w:r w:rsidRPr="002B247A">
        <w:rPr>
          <w:rFonts w:ascii="Arial" w:hAnsi="Arial"/>
          <w:szCs w:val="24"/>
          <w:rtl/>
          <w:lang w:eastAsia="he-IL"/>
        </w:rPr>
        <w:t xml:space="preserve"> לפי חוק עסקאות גופים ציבוריים, התשל"ו – 1976 שהוצא על ידי פקיד שומה וממונה אזורי מס ערך מוסף (אישור המכסה את התקופה עד סוף השנה</w:t>
      </w:r>
      <w:r w:rsidRPr="002B247A">
        <w:rPr>
          <w:rFonts w:ascii="Arial" w:hAnsi="Arial" w:hint="cs"/>
          <w:szCs w:val="24"/>
          <w:rtl/>
          <w:lang w:eastAsia="he-IL"/>
        </w:rPr>
        <w:t xml:space="preserve"> שבה מוגשת ההצעה</w:t>
      </w:r>
      <w:r w:rsidRPr="002B247A">
        <w:rPr>
          <w:rFonts w:ascii="Arial" w:hAnsi="Arial"/>
          <w:szCs w:val="24"/>
          <w:rtl/>
          <w:lang w:eastAsia="he-IL"/>
        </w:rPr>
        <w:t>). אישורים אלה ייבדקו ויאומתו ע"י חשבות המשרד מול מערכת המידע של רשות המיסים.</w:t>
      </w:r>
    </w:p>
    <w:p w:rsidR="009F7FB3" w:rsidRPr="002B247A" w:rsidRDefault="009F7FB3" w:rsidP="009F7FB3">
      <w:pPr>
        <w:numPr>
          <w:ilvl w:val="1"/>
          <w:numId w:val="33"/>
        </w:numPr>
        <w:spacing w:line="360" w:lineRule="auto"/>
        <w:jc w:val="both"/>
        <w:rPr>
          <w:rFonts w:ascii="Arial" w:hAnsi="Arial"/>
          <w:szCs w:val="24"/>
          <w:lang w:eastAsia="he-IL"/>
        </w:rPr>
      </w:pPr>
      <w:r w:rsidRPr="002B247A">
        <w:rPr>
          <w:rFonts w:ascii="Arial" w:hAnsi="Arial"/>
          <w:b/>
          <w:bCs/>
          <w:szCs w:val="24"/>
          <w:rtl/>
          <w:lang w:eastAsia="he-IL"/>
        </w:rPr>
        <w:t>תצהיר המציע בדבר עבירות לפי חוק עובדים זרים וחוק שכר מינימום</w:t>
      </w:r>
      <w:r w:rsidRPr="002B247A">
        <w:rPr>
          <w:rFonts w:ascii="Arial" w:hAnsi="Arial"/>
          <w:szCs w:val="24"/>
          <w:rtl/>
          <w:lang w:eastAsia="he-IL"/>
        </w:rPr>
        <w:t>, מאושר ע"י עו"ד, עפ"י חוק עסקאות גופים ציבוריים, התשל"ו – 1976 בנוסח המצ"ב למכרז</w:t>
      </w:r>
      <w:r w:rsidRPr="002B247A">
        <w:rPr>
          <w:rFonts w:ascii="Arial" w:hAnsi="Arial"/>
          <w:b/>
          <w:bCs/>
          <w:szCs w:val="24"/>
          <w:rtl/>
          <w:lang w:eastAsia="he-IL"/>
        </w:rPr>
        <w:t xml:space="preserve"> כנספח </w:t>
      </w:r>
      <w:r>
        <w:rPr>
          <w:rFonts w:ascii="Arial" w:hAnsi="Arial" w:hint="cs"/>
          <w:b/>
          <w:bCs/>
          <w:szCs w:val="24"/>
          <w:rtl/>
          <w:lang w:eastAsia="he-IL"/>
        </w:rPr>
        <w:t>ד</w:t>
      </w:r>
      <w:r w:rsidRPr="002B247A">
        <w:rPr>
          <w:rFonts w:ascii="Arial" w:hAnsi="Arial"/>
          <w:b/>
          <w:bCs/>
          <w:szCs w:val="24"/>
          <w:rtl/>
          <w:lang w:eastAsia="he-IL"/>
        </w:rPr>
        <w:t>'.</w:t>
      </w:r>
    </w:p>
    <w:p w:rsidR="009F7FB3" w:rsidRPr="002B247A" w:rsidRDefault="009F7FB3" w:rsidP="009F7FB3">
      <w:pPr>
        <w:numPr>
          <w:ilvl w:val="0"/>
          <w:numId w:val="33"/>
        </w:numPr>
        <w:spacing w:line="360" w:lineRule="auto"/>
        <w:ind w:left="1112"/>
        <w:jc w:val="both"/>
        <w:rPr>
          <w:rFonts w:ascii="Arial" w:hAnsi="Arial"/>
          <w:szCs w:val="24"/>
          <w:rtl/>
          <w:lang w:eastAsia="he-IL"/>
        </w:rPr>
      </w:pPr>
      <w:r w:rsidRPr="002B247A">
        <w:rPr>
          <w:rFonts w:ascii="Arial" w:hAnsi="Arial"/>
          <w:szCs w:val="24"/>
          <w:rtl/>
          <w:lang w:eastAsia="he-IL"/>
        </w:rPr>
        <w:t xml:space="preserve">המציע משלם לעובדיו </w:t>
      </w:r>
      <w:r w:rsidRPr="00C43173">
        <w:rPr>
          <w:rFonts w:ascii="Arial" w:hAnsi="Arial"/>
          <w:b/>
          <w:bCs/>
          <w:szCs w:val="24"/>
          <w:rtl/>
          <w:lang w:eastAsia="he-IL"/>
        </w:rPr>
        <w:t>תנאים סוציאליים</w:t>
      </w:r>
      <w:r w:rsidRPr="002B247A">
        <w:rPr>
          <w:rFonts w:ascii="Arial" w:hAnsi="Arial"/>
          <w:szCs w:val="24"/>
          <w:rtl/>
          <w:lang w:eastAsia="he-IL"/>
        </w:rPr>
        <w:t xml:space="preserve"> בהתאם להוראות כל דין. להוכחת עמידה בתנאי זה על המציע לצרף להצעתו, תצהיר</w:t>
      </w:r>
      <w:r>
        <w:rPr>
          <w:rFonts w:ascii="Arial" w:hAnsi="Arial" w:hint="cs"/>
          <w:szCs w:val="24"/>
          <w:rtl/>
          <w:lang w:eastAsia="he-IL"/>
        </w:rPr>
        <w:t xml:space="preserve"> </w:t>
      </w:r>
      <w:r w:rsidRPr="002B247A">
        <w:rPr>
          <w:rFonts w:ascii="Arial" w:hAnsi="Arial" w:hint="cs"/>
          <w:szCs w:val="24"/>
          <w:rtl/>
          <w:lang w:eastAsia="he-IL"/>
        </w:rPr>
        <w:t>חתום ומאושר על ידי עורך דין</w:t>
      </w:r>
      <w:r>
        <w:rPr>
          <w:rFonts w:ascii="Arial" w:hAnsi="Arial" w:hint="cs"/>
          <w:szCs w:val="24"/>
          <w:rtl/>
          <w:lang w:eastAsia="he-IL"/>
        </w:rPr>
        <w:t xml:space="preserve"> </w:t>
      </w:r>
      <w:r w:rsidRPr="002B247A">
        <w:rPr>
          <w:rFonts w:ascii="Arial" w:hAnsi="Arial"/>
          <w:szCs w:val="24"/>
          <w:rtl/>
          <w:lang w:eastAsia="he-IL"/>
        </w:rPr>
        <w:t xml:space="preserve">וכן התחייבות המציע לקיום חוקי עבודה בהתאם לנוסח המצ"ב </w:t>
      </w:r>
      <w:r w:rsidRPr="002B247A">
        <w:rPr>
          <w:rFonts w:ascii="Arial" w:hAnsi="Arial"/>
          <w:b/>
          <w:bCs/>
          <w:szCs w:val="24"/>
          <w:rtl/>
          <w:lang w:eastAsia="he-IL"/>
        </w:rPr>
        <w:t xml:space="preserve">כנספח </w:t>
      </w:r>
      <w:r>
        <w:rPr>
          <w:rFonts w:ascii="Arial" w:hAnsi="Arial" w:hint="cs"/>
          <w:b/>
          <w:bCs/>
          <w:szCs w:val="24"/>
          <w:rtl/>
          <w:lang w:eastAsia="he-IL"/>
        </w:rPr>
        <w:t>ה</w:t>
      </w:r>
      <w:r w:rsidRPr="002B247A">
        <w:rPr>
          <w:rFonts w:ascii="Arial" w:hAnsi="Arial"/>
          <w:b/>
          <w:bCs/>
          <w:szCs w:val="24"/>
          <w:rtl/>
          <w:lang w:eastAsia="he-IL"/>
        </w:rPr>
        <w:t>'</w:t>
      </w:r>
      <w:r w:rsidRPr="002B247A">
        <w:rPr>
          <w:rFonts w:ascii="Arial" w:hAnsi="Arial"/>
          <w:szCs w:val="24"/>
          <w:rtl/>
          <w:lang w:eastAsia="he-IL"/>
        </w:rPr>
        <w:t>.</w:t>
      </w:r>
    </w:p>
    <w:p w:rsidR="009F7FB3" w:rsidRPr="002B247A" w:rsidRDefault="009F7FB3" w:rsidP="009F7FB3">
      <w:pPr>
        <w:numPr>
          <w:ilvl w:val="0"/>
          <w:numId w:val="33"/>
        </w:numPr>
        <w:spacing w:line="360" w:lineRule="auto"/>
        <w:ind w:left="1112"/>
        <w:jc w:val="both"/>
        <w:rPr>
          <w:rFonts w:ascii="Arial" w:hAnsi="Arial"/>
          <w:szCs w:val="24"/>
          <w:lang w:eastAsia="he-IL"/>
        </w:rPr>
      </w:pPr>
      <w:r w:rsidRPr="002B247A">
        <w:rPr>
          <w:rFonts w:ascii="Arial" w:hAnsi="Arial" w:hint="cs"/>
          <w:szCs w:val="24"/>
          <w:rtl/>
          <w:lang w:eastAsia="he-IL"/>
        </w:rPr>
        <w:t xml:space="preserve">על המציע לצרף להצעתו </w:t>
      </w:r>
      <w:r w:rsidRPr="002B247A">
        <w:rPr>
          <w:rFonts w:ascii="Arial" w:hAnsi="Arial"/>
          <w:szCs w:val="24"/>
          <w:rtl/>
          <w:lang w:eastAsia="he-IL"/>
        </w:rPr>
        <w:t xml:space="preserve">התחייבות לעשות שימוש לצורך המכרז אך ורק </w:t>
      </w:r>
      <w:r w:rsidRPr="00C43173">
        <w:rPr>
          <w:rFonts w:ascii="Arial" w:hAnsi="Arial"/>
          <w:b/>
          <w:bCs/>
          <w:szCs w:val="24"/>
          <w:rtl/>
          <w:lang w:eastAsia="he-IL"/>
        </w:rPr>
        <w:t>בתוכנות מקוריות</w:t>
      </w:r>
      <w:r w:rsidRPr="002B247A">
        <w:rPr>
          <w:rFonts w:ascii="Arial" w:hAnsi="Arial" w:hint="cs"/>
          <w:szCs w:val="24"/>
          <w:rtl/>
          <w:lang w:eastAsia="he-IL"/>
        </w:rPr>
        <w:t>,</w:t>
      </w:r>
      <w:r w:rsidRPr="002B247A">
        <w:rPr>
          <w:rFonts w:ascii="Arial" w:hAnsi="Arial"/>
          <w:szCs w:val="24"/>
          <w:rtl/>
          <w:lang w:eastAsia="he-IL"/>
        </w:rPr>
        <w:t xml:space="preserve"> בנוסח המצ"ב למכרז </w:t>
      </w:r>
      <w:r w:rsidRPr="002B247A">
        <w:rPr>
          <w:rFonts w:ascii="Arial" w:hAnsi="Arial"/>
          <w:b/>
          <w:bCs/>
          <w:szCs w:val="24"/>
          <w:rtl/>
          <w:lang w:eastAsia="he-IL"/>
        </w:rPr>
        <w:t>כנספח ז'</w:t>
      </w:r>
      <w:r w:rsidRPr="002B247A">
        <w:rPr>
          <w:rFonts w:ascii="Arial" w:hAnsi="Arial"/>
          <w:szCs w:val="24"/>
          <w:rtl/>
          <w:lang w:eastAsia="he-IL"/>
        </w:rPr>
        <w:t>.</w:t>
      </w:r>
      <w:r w:rsidRPr="002B247A">
        <w:rPr>
          <w:rFonts w:ascii="Arial" w:hAnsi="Arial" w:hint="cs"/>
          <w:szCs w:val="24"/>
          <w:rtl/>
          <w:lang w:eastAsia="he-IL"/>
        </w:rPr>
        <w:t xml:space="preserve"> </w:t>
      </w:r>
    </w:p>
    <w:p w:rsidR="009F7FB3" w:rsidRPr="002B247A" w:rsidRDefault="009F7FB3" w:rsidP="009F7FB3">
      <w:pPr>
        <w:numPr>
          <w:ilvl w:val="0"/>
          <w:numId w:val="33"/>
        </w:numPr>
        <w:spacing w:line="360" w:lineRule="auto"/>
        <w:ind w:left="1112"/>
        <w:jc w:val="both"/>
        <w:rPr>
          <w:rFonts w:ascii="Arial" w:hAnsi="Arial"/>
          <w:szCs w:val="24"/>
          <w:lang w:eastAsia="he-IL"/>
        </w:rPr>
      </w:pPr>
      <w:r w:rsidRPr="002B247A">
        <w:rPr>
          <w:rFonts w:ascii="Arial" w:hAnsi="Arial" w:hint="cs"/>
          <w:szCs w:val="24"/>
          <w:rtl/>
          <w:lang w:eastAsia="he-IL"/>
        </w:rPr>
        <w:t xml:space="preserve">על המציע לצרף להצעתו תצהיר בו יצהיר כי ההצעה המוגשת מטעמו במסגרת מכרז זה, לרבות כמויות ומחירים הכלולים בה, </w:t>
      </w:r>
      <w:r w:rsidRPr="00AA33B1">
        <w:rPr>
          <w:rFonts w:ascii="Arial" w:hAnsi="Arial" w:hint="cs"/>
          <w:b/>
          <w:bCs/>
          <w:szCs w:val="24"/>
          <w:rtl/>
          <w:lang w:eastAsia="he-IL"/>
        </w:rPr>
        <w:t>לא נערכה בעקבות הסדר או דין ודברים עם מציע אחר</w:t>
      </w:r>
      <w:r w:rsidRPr="002B247A">
        <w:rPr>
          <w:rFonts w:ascii="Arial" w:hAnsi="Arial" w:hint="cs"/>
          <w:szCs w:val="24"/>
          <w:rtl/>
          <w:lang w:eastAsia="he-IL"/>
        </w:rPr>
        <w:t xml:space="preserve"> או עם מציע פוטנציאלי אחר וכי לא נעשו על ידו פעולות לתיאום הצעות במסגרת מכרז זה. הצהרה כאמור תינתן בהתאם לנוסח </w:t>
      </w:r>
      <w:r w:rsidRPr="00971747">
        <w:rPr>
          <w:rFonts w:ascii="Arial" w:hAnsi="Arial" w:hint="cs"/>
          <w:szCs w:val="24"/>
          <w:rtl/>
          <w:lang w:eastAsia="he-IL"/>
        </w:rPr>
        <w:t xml:space="preserve">המצ"ב </w:t>
      </w:r>
      <w:r w:rsidRPr="00971747">
        <w:rPr>
          <w:rFonts w:ascii="Arial" w:hAnsi="Arial" w:hint="eastAsia"/>
          <w:b/>
          <w:bCs/>
          <w:szCs w:val="24"/>
          <w:rtl/>
          <w:lang w:eastAsia="he-IL"/>
        </w:rPr>
        <w:t>כנספח</w:t>
      </w:r>
      <w:r w:rsidRPr="00971747">
        <w:rPr>
          <w:rFonts w:ascii="Arial" w:hAnsi="Arial"/>
          <w:b/>
          <w:bCs/>
          <w:szCs w:val="24"/>
          <w:rtl/>
          <w:lang w:eastAsia="he-IL"/>
        </w:rPr>
        <w:t xml:space="preserve"> </w:t>
      </w:r>
      <w:r w:rsidRPr="00971747">
        <w:rPr>
          <w:rFonts w:ascii="Arial" w:hAnsi="Arial" w:hint="eastAsia"/>
          <w:b/>
          <w:bCs/>
          <w:szCs w:val="24"/>
          <w:rtl/>
          <w:lang w:eastAsia="he-IL"/>
        </w:rPr>
        <w:t>י</w:t>
      </w:r>
      <w:r w:rsidRPr="00971747">
        <w:rPr>
          <w:rFonts w:ascii="Arial" w:hAnsi="Arial"/>
          <w:b/>
          <w:bCs/>
          <w:szCs w:val="24"/>
          <w:rtl/>
          <w:lang w:eastAsia="he-IL"/>
        </w:rPr>
        <w:t>'</w:t>
      </w:r>
      <w:r w:rsidRPr="002B247A">
        <w:rPr>
          <w:rFonts w:ascii="Arial" w:hAnsi="Arial" w:hint="cs"/>
          <w:szCs w:val="24"/>
          <w:rtl/>
          <w:lang w:eastAsia="he-IL"/>
        </w:rPr>
        <w:t>.</w:t>
      </w:r>
    </w:p>
    <w:p w:rsidR="009F7FB3" w:rsidRPr="002B247A" w:rsidRDefault="009F7FB3" w:rsidP="009F7FB3">
      <w:pPr>
        <w:numPr>
          <w:ilvl w:val="0"/>
          <w:numId w:val="33"/>
        </w:numPr>
        <w:spacing w:line="360" w:lineRule="auto"/>
        <w:ind w:left="1112"/>
        <w:jc w:val="both"/>
        <w:rPr>
          <w:rFonts w:ascii="Arial" w:hAnsi="Arial"/>
          <w:szCs w:val="24"/>
          <w:rtl/>
          <w:lang w:eastAsia="he-IL"/>
        </w:rPr>
      </w:pPr>
      <w:r w:rsidRPr="002B247A">
        <w:rPr>
          <w:rFonts w:ascii="Arial" w:hAnsi="Arial"/>
          <w:szCs w:val="24"/>
          <w:rtl/>
          <w:lang w:eastAsia="he-IL"/>
        </w:rPr>
        <w:t>על מציע העונה על ההגדרה "עסק בשליטת אישה" להגיש אישור ותצהיר לפיו העסק הוא בשליטת אישה (על משמעותם של המונחים: "עסק"; "עסק בשליטת אישה";"אישור"; ו"תצהיר" ראה חוק חובת המכרזים, תשנ"ב- 1992).</w:t>
      </w:r>
    </w:p>
    <w:p w:rsidR="009F7FB3" w:rsidRPr="002B247A" w:rsidRDefault="009F7FB3" w:rsidP="009F7FB3">
      <w:pPr>
        <w:spacing w:line="360" w:lineRule="auto"/>
        <w:ind w:left="1112"/>
        <w:contextualSpacing/>
        <w:jc w:val="both"/>
        <w:rPr>
          <w:rFonts w:ascii="Arial" w:hAnsi="Arial"/>
          <w:szCs w:val="24"/>
          <w:rtl/>
          <w:lang w:eastAsia="he-IL"/>
        </w:rPr>
      </w:pPr>
      <w:r w:rsidRPr="002B247A">
        <w:rPr>
          <w:rFonts w:ascii="Arial" w:hAnsi="Arial"/>
          <w:szCs w:val="24"/>
          <w:rtl/>
          <w:lang w:eastAsia="he-I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2B247A">
        <w:rPr>
          <w:rFonts w:ascii="Arial" w:hAnsi="Arial" w:hint="cs"/>
          <w:szCs w:val="24"/>
          <w:rtl/>
          <w:lang w:eastAsia="he-IL"/>
        </w:rPr>
        <w:t>במכרז</w:t>
      </w:r>
      <w:r w:rsidRPr="002B247A">
        <w:rPr>
          <w:rFonts w:ascii="Arial" w:hAnsi="Arial"/>
          <w:szCs w:val="24"/>
          <w:rtl/>
          <w:lang w:eastAsia="he-IL"/>
        </w:rPr>
        <w:t xml:space="preserve"> ובלבד שצורף לה בעת הגשתה, אישור ותצהיר.</w:t>
      </w:r>
    </w:p>
    <w:p w:rsidR="009F7FB3" w:rsidRPr="00D01812" w:rsidRDefault="009F7FB3" w:rsidP="009F7FB3">
      <w:pPr>
        <w:pStyle w:val="afb"/>
        <w:numPr>
          <w:ilvl w:val="0"/>
          <w:numId w:val="33"/>
        </w:numPr>
        <w:spacing w:after="240" w:line="360" w:lineRule="auto"/>
        <w:ind w:right="397"/>
        <w:jc w:val="both"/>
        <w:rPr>
          <w:szCs w:val="24"/>
          <w:rtl/>
        </w:rPr>
      </w:pPr>
      <w:r w:rsidRPr="00D01812">
        <w:rPr>
          <w:rFonts w:hint="cs"/>
          <w:szCs w:val="24"/>
          <w:rtl/>
        </w:rPr>
        <w:t>ההשתתפות</w:t>
      </w:r>
      <w:r w:rsidRPr="00D01812">
        <w:rPr>
          <w:szCs w:val="24"/>
          <w:rtl/>
        </w:rPr>
        <w:t xml:space="preserve"> </w:t>
      </w:r>
      <w:r w:rsidRPr="00D01812">
        <w:rPr>
          <w:rFonts w:hint="cs"/>
          <w:szCs w:val="24"/>
          <w:rtl/>
        </w:rPr>
        <w:t>במכרז</w:t>
      </w:r>
      <w:r w:rsidRPr="00D01812">
        <w:rPr>
          <w:szCs w:val="24"/>
          <w:rtl/>
        </w:rPr>
        <w:t xml:space="preserve"> </w:t>
      </w:r>
      <w:r w:rsidRPr="00D01812">
        <w:rPr>
          <w:rFonts w:hint="cs"/>
          <w:szCs w:val="24"/>
          <w:rtl/>
        </w:rPr>
        <w:t>מותנית</w:t>
      </w:r>
      <w:r w:rsidRPr="00D01812">
        <w:rPr>
          <w:szCs w:val="24"/>
          <w:rtl/>
        </w:rPr>
        <w:t xml:space="preserve"> </w:t>
      </w:r>
      <w:r w:rsidRPr="00D01812">
        <w:rPr>
          <w:rFonts w:hint="cs"/>
          <w:szCs w:val="24"/>
          <w:rtl/>
        </w:rPr>
        <w:t>בהצגת</w:t>
      </w:r>
      <w:r w:rsidRPr="00D01812">
        <w:rPr>
          <w:szCs w:val="24"/>
          <w:rtl/>
        </w:rPr>
        <w:t xml:space="preserve"> </w:t>
      </w:r>
      <w:r w:rsidRPr="00C43173">
        <w:rPr>
          <w:rFonts w:hint="cs"/>
          <w:b/>
          <w:bCs/>
          <w:szCs w:val="24"/>
          <w:rtl/>
        </w:rPr>
        <w:t>שובר</w:t>
      </w:r>
      <w:r w:rsidRPr="00C43173">
        <w:rPr>
          <w:b/>
          <w:bCs/>
          <w:szCs w:val="24"/>
          <w:rtl/>
        </w:rPr>
        <w:t xml:space="preserve"> </w:t>
      </w:r>
      <w:r w:rsidRPr="00C43173">
        <w:rPr>
          <w:rFonts w:hint="cs"/>
          <w:b/>
          <w:bCs/>
          <w:szCs w:val="24"/>
          <w:rtl/>
        </w:rPr>
        <w:t>תשלום</w:t>
      </w:r>
      <w:r w:rsidRPr="00D01812">
        <w:rPr>
          <w:szCs w:val="24"/>
          <w:rtl/>
        </w:rPr>
        <w:t xml:space="preserve"> </w:t>
      </w:r>
      <w:r w:rsidRPr="00D01812">
        <w:rPr>
          <w:rFonts w:hint="cs"/>
          <w:szCs w:val="24"/>
          <w:rtl/>
        </w:rPr>
        <w:t>בסך</w:t>
      </w:r>
      <w:r w:rsidRPr="00D01812">
        <w:rPr>
          <w:szCs w:val="24"/>
          <w:rtl/>
        </w:rPr>
        <w:t xml:space="preserve"> </w:t>
      </w:r>
      <w:r w:rsidRPr="00D01812">
        <w:rPr>
          <w:rFonts w:hint="cs"/>
          <w:szCs w:val="24"/>
          <w:rtl/>
        </w:rPr>
        <w:t>של 5</w:t>
      </w:r>
      <w:r w:rsidRPr="00D01812">
        <w:rPr>
          <w:szCs w:val="24"/>
          <w:rtl/>
        </w:rPr>
        <w:t>0</w:t>
      </w:r>
      <w:r w:rsidRPr="00D01812">
        <w:rPr>
          <w:rFonts w:hint="cs"/>
          <w:szCs w:val="24"/>
          <w:rtl/>
        </w:rPr>
        <w:t>0</w:t>
      </w:r>
      <w:r w:rsidRPr="00D01812">
        <w:rPr>
          <w:szCs w:val="24"/>
          <w:rtl/>
        </w:rPr>
        <w:t xml:space="preserve"> </w:t>
      </w:r>
      <w:r w:rsidRPr="00D01812">
        <w:rPr>
          <w:rFonts w:hint="cs"/>
          <w:szCs w:val="24"/>
          <w:rtl/>
        </w:rPr>
        <w:t>₪</w:t>
      </w:r>
      <w:r w:rsidRPr="00D01812">
        <w:rPr>
          <w:szCs w:val="24"/>
          <w:rtl/>
        </w:rPr>
        <w:t xml:space="preserve"> </w:t>
      </w:r>
      <w:r w:rsidRPr="00D01812">
        <w:rPr>
          <w:rFonts w:hint="cs"/>
          <w:szCs w:val="24"/>
          <w:rtl/>
        </w:rPr>
        <w:t>עבור</w:t>
      </w:r>
      <w:r w:rsidRPr="00D01812">
        <w:rPr>
          <w:szCs w:val="24"/>
          <w:rtl/>
        </w:rPr>
        <w:t xml:space="preserve"> </w:t>
      </w:r>
      <w:r w:rsidRPr="00D01812">
        <w:rPr>
          <w:rFonts w:hint="cs"/>
          <w:szCs w:val="24"/>
          <w:rtl/>
        </w:rPr>
        <w:t>הפקת</w:t>
      </w:r>
      <w:r w:rsidRPr="00D01812">
        <w:rPr>
          <w:szCs w:val="24"/>
          <w:rtl/>
        </w:rPr>
        <w:t xml:space="preserve"> </w:t>
      </w:r>
      <w:r w:rsidRPr="00D01812">
        <w:rPr>
          <w:rFonts w:hint="cs"/>
          <w:szCs w:val="24"/>
          <w:rtl/>
        </w:rPr>
        <w:t>המכרז</w:t>
      </w:r>
      <w:r w:rsidRPr="00D01812">
        <w:rPr>
          <w:szCs w:val="24"/>
          <w:rtl/>
        </w:rPr>
        <w:t xml:space="preserve">. </w:t>
      </w:r>
      <w:r w:rsidRPr="00D01812">
        <w:rPr>
          <w:rFonts w:hint="cs"/>
          <w:szCs w:val="24"/>
          <w:rtl/>
        </w:rPr>
        <w:t>סכום</w:t>
      </w:r>
      <w:r w:rsidRPr="00D01812">
        <w:rPr>
          <w:szCs w:val="24"/>
          <w:rtl/>
        </w:rPr>
        <w:t xml:space="preserve"> </w:t>
      </w:r>
      <w:r w:rsidRPr="00D01812">
        <w:rPr>
          <w:rFonts w:hint="cs"/>
          <w:szCs w:val="24"/>
          <w:rtl/>
        </w:rPr>
        <w:t>זה</w:t>
      </w:r>
      <w:r w:rsidRPr="00D01812">
        <w:rPr>
          <w:szCs w:val="24"/>
          <w:rtl/>
        </w:rPr>
        <w:t xml:space="preserve"> </w:t>
      </w:r>
      <w:r w:rsidRPr="00D01812">
        <w:rPr>
          <w:rFonts w:hint="cs"/>
          <w:szCs w:val="24"/>
          <w:rtl/>
        </w:rPr>
        <w:t>יש</w:t>
      </w:r>
      <w:r w:rsidRPr="00D01812">
        <w:rPr>
          <w:szCs w:val="24"/>
          <w:rtl/>
        </w:rPr>
        <w:t xml:space="preserve"> </w:t>
      </w:r>
      <w:r w:rsidRPr="00D01812">
        <w:rPr>
          <w:rFonts w:hint="cs"/>
          <w:szCs w:val="24"/>
          <w:rtl/>
        </w:rPr>
        <w:t>לשלם</w:t>
      </w:r>
      <w:r w:rsidRPr="00D01812">
        <w:rPr>
          <w:szCs w:val="24"/>
          <w:rtl/>
        </w:rPr>
        <w:t xml:space="preserve"> </w:t>
      </w:r>
      <w:r w:rsidRPr="00D01812">
        <w:rPr>
          <w:rFonts w:hint="cs"/>
          <w:szCs w:val="24"/>
          <w:rtl/>
        </w:rPr>
        <w:t>בבנק</w:t>
      </w:r>
      <w:r w:rsidRPr="00D01812">
        <w:rPr>
          <w:szCs w:val="24"/>
          <w:rtl/>
        </w:rPr>
        <w:t xml:space="preserve"> </w:t>
      </w:r>
      <w:r w:rsidRPr="00D01812">
        <w:rPr>
          <w:rFonts w:hint="cs"/>
          <w:szCs w:val="24"/>
          <w:rtl/>
        </w:rPr>
        <w:t>הדואר</w:t>
      </w:r>
      <w:r w:rsidRPr="00D01812">
        <w:rPr>
          <w:szCs w:val="24"/>
          <w:rtl/>
        </w:rPr>
        <w:t xml:space="preserve"> </w:t>
      </w:r>
      <w:r w:rsidRPr="00D01812">
        <w:rPr>
          <w:rFonts w:hint="cs"/>
          <w:szCs w:val="24"/>
          <w:rtl/>
        </w:rPr>
        <w:t>עבור</w:t>
      </w:r>
      <w:r w:rsidRPr="00D01812">
        <w:rPr>
          <w:szCs w:val="24"/>
          <w:rtl/>
        </w:rPr>
        <w:t xml:space="preserve">  </w:t>
      </w:r>
      <w:r w:rsidRPr="00D01812">
        <w:rPr>
          <w:rFonts w:hint="cs"/>
          <w:szCs w:val="24"/>
          <w:rtl/>
        </w:rPr>
        <w:t>ח</w:t>
      </w:r>
      <w:r w:rsidRPr="00D01812">
        <w:rPr>
          <w:szCs w:val="24"/>
          <w:rtl/>
        </w:rPr>
        <w:t>-</w:t>
      </w:r>
      <w:r w:rsidRPr="00D01812">
        <w:rPr>
          <w:rFonts w:hint="cs"/>
          <w:szCs w:val="24"/>
          <w:rtl/>
        </w:rPr>
        <w:t>ן</w:t>
      </w:r>
      <w:r w:rsidRPr="00D01812">
        <w:rPr>
          <w:szCs w:val="24"/>
          <w:rtl/>
        </w:rPr>
        <w:t xml:space="preserve"> 0-062230, </w:t>
      </w:r>
      <w:r w:rsidRPr="00D01812">
        <w:rPr>
          <w:rFonts w:hint="cs"/>
          <w:szCs w:val="24"/>
          <w:rtl/>
        </w:rPr>
        <w:t>משרד</w:t>
      </w:r>
      <w:r w:rsidRPr="00D01812">
        <w:rPr>
          <w:szCs w:val="24"/>
          <w:rtl/>
        </w:rPr>
        <w:t xml:space="preserve"> </w:t>
      </w:r>
      <w:r w:rsidRPr="00D01812">
        <w:rPr>
          <w:rFonts w:hint="cs"/>
          <w:szCs w:val="24"/>
          <w:rtl/>
        </w:rPr>
        <w:t>האנרגיה</w:t>
      </w:r>
      <w:r w:rsidRPr="00D01812">
        <w:rPr>
          <w:szCs w:val="24"/>
          <w:rtl/>
        </w:rPr>
        <w:t xml:space="preserve"> </w:t>
      </w:r>
      <w:r w:rsidRPr="00D01812">
        <w:rPr>
          <w:rFonts w:hint="cs"/>
          <w:szCs w:val="24"/>
          <w:rtl/>
        </w:rPr>
        <w:t>והמים</w:t>
      </w:r>
      <w:r w:rsidRPr="00D01812">
        <w:rPr>
          <w:szCs w:val="24"/>
          <w:rtl/>
        </w:rPr>
        <w:t xml:space="preserve">. </w:t>
      </w:r>
      <w:r w:rsidRPr="00D01812">
        <w:rPr>
          <w:rFonts w:hint="cs"/>
          <w:szCs w:val="24"/>
          <w:rtl/>
        </w:rPr>
        <w:t>כראיה</w:t>
      </w:r>
      <w:r w:rsidRPr="00D01812">
        <w:rPr>
          <w:szCs w:val="24"/>
          <w:rtl/>
        </w:rPr>
        <w:t xml:space="preserve"> </w:t>
      </w:r>
      <w:r w:rsidRPr="00D01812">
        <w:rPr>
          <w:rFonts w:hint="cs"/>
          <w:szCs w:val="24"/>
          <w:rtl/>
        </w:rPr>
        <w:t>לקיום</w:t>
      </w:r>
      <w:r w:rsidRPr="00D01812">
        <w:rPr>
          <w:szCs w:val="24"/>
          <w:rtl/>
        </w:rPr>
        <w:t xml:space="preserve"> </w:t>
      </w:r>
      <w:r w:rsidRPr="00D01812">
        <w:rPr>
          <w:rFonts w:hint="cs"/>
          <w:szCs w:val="24"/>
          <w:rtl/>
        </w:rPr>
        <w:t>תנאי</w:t>
      </w:r>
      <w:r w:rsidRPr="00D01812">
        <w:rPr>
          <w:szCs w:val="24"/>
          <w:rtl/>
        </w:rPr>
        <w:t xml:space="preserve"> </w:t>
      </w:r>
      <w:r w:rsidRPr="00D01812">
        <w:rPr>
          <w:rFonts w:hint="cs"/>
          <w:szCs w:val="24"/>
          <w:rtl/>
        </w:rPr>
        <w:t>זה</w:t>
      </w:r>
      <w:r w:rsidRPr="00D01812">
        <w:rPr>
          <w:szCs w:val="24"/>
          <w:rtl/>
        </w:rPr>
        <w:t xml:space="preserve"> </w:t>
      </w:r>
      <w:r w:rsidRPr="00D01812">
        <w:rPr>
          <w:rFonts w:hint="cs"/>
          <w:szCs w:val="24"/>
          <w:rtl/>
        </w:rPr>
        <w:t>יצרף</w:t>
      </w:r>
      <w:r w:rsidRPr="00D01812">
        <w:rPr>
          <w:szCs w:val="24"/>
          <w:rtl/>
        </w:rPr>
        <w:t xml:space="preserve"> </w:t>
      </w:r>
      <w:r w:rsidRPr="00D01812">
        <w:rPr>
          <w:rFonts w:hint="cs"/>
          <w:szCs w:val="24"/>
          <w:rtl/>
        </w:rPr>
        <w:t>המציע</w:t>
      </w:r>
      <w:r w:rsidRPr="00D01812">
        <w:rPr>
          <w:szCs w:val="24"/>
          <w:rtl/>
        </w:rPr>
        <w:t xml:space="preserve"> </w:t>
      </w:r>
      <w:r w:rsidRPr="00D01812">
        <w:rPr>
          <w:rFonts w:hint="cs"/>
          <w:szCs w:val="24"/>
          <w:rtl/>
        </w:rPr>
        <w:t>העתק</w:t>
      </w:r>
      <w:r w:rsidRPr="00D01812">
        <w:rPr>
          <w:szCs w:val="24"/>
          <w:rtl/>
        </w:rPr>
        <w:t xml:space="preserve"> </w:t>
      </w:r>
      <w:r w:rsidRPr="00D01812">
        <w:rPr>
          <w:rFonts w:hint="cs"/>
          <w:szCs w:val="24"/>
          <w:rtl/>
        </w:rPr>
        <w:t>שובר</w:t>
      </w:r>
      <w:r w:rsidRPr="00D01812">
        <w:rPr>
          <w:szCs w:val="24"/>
          <w:rtl/>
        </w:rPr>
        <w:t xml:space="preserve"> </w:t>
      </w:r>
      <w:r w:rsidRPr="00D01812">
        <w:rPr>
          <w:rFonts w:hint="cs"/>
          <w:szCs w:val="24"/>
          <w:rtl/>
        </w:rPr>
        <w:t>התשלום</w:t>
      </w:r>
      <w:r w:rsidRPr="00D01812">
        <w:rPr>
          <w:szCs w:val="24"/>
          <w:rtl/>
        </w:rPr>
        <w:t xml:space="preserve">. </w:t>
      </w:r>
      <w:r w:rsidRPr="00D01812">
        <w:rPr>
          <w:rFonts w:hint="cs"/>
          <w:szCs w:val="24"/>
          <w:rtl/>
        </w:rPr>
        <w:t>השובר</w:t>
      </w:r>
      <w:r w:rsidRPr="00D01812">
        <w:rPr>
          <w:szCs w:val="24"/>
          <w:rtl/>
        </w:rPr>
        <w:t xml:space="preserve"> </w:t>
      </w:r>
      <w:r w:rsidRPr="00D01812">
        <w:rPr>
          <w:rFonts w:hint="cs"/>
          <w:szCs w:val="24"/>
          <w:rtl/>
        </w:rPr>
        <w:t>אינו</w:t>
      </w:r>
      <w:r w:rsidRPr="00D01812">
        <w:rPr>
          <w:szCs w:val="24"/>
          <w:rtl/>
        </w:rPr>
        <w:t xml:space="preserve"> </w:t>
      </w:r>
      <w:r w:rsidRPr="00D01812">
        <w:rPr>
          <w:rFonts w:hint="cs"/>
          <w:szCs w:val="24"/>
          <w:rtl/>
        </w:rPr>
        <w:t>ניתן</w:t>
      </w:r>
      <w:r w:rsidRPr="00D01812">
        <w:rPr>
          <w:szCs w:val="24"/>
          <w:rtl/>
        </w:rPr>
        <w:t xml:space="preserve"> </w:t>
      </w:r>
      <w:r w:rsidRPr="00D01812">
        <w:rPr>
          <w:rFonts w:hint="cs"/>
          <w:szCs w:val="24"/>
          <w:rtl/>
        </w:rPr>
        <w:t>להעברה</w:t>
      </w:r>
      <w:r w:rsidRPr="00D01812">
        <w:rPr>
          <w:szCs w:val="24"/>
          <w:rtl/>
        </w:rPr>
        <w:t xml:space="preserve"> </w:t>
      </w:r>
      <w:r w:rsidRPr="00D01812">
        <w:rPr>
          <w:rFonts w:hint="cs"/>
          <w:szCs w:val="24"/>
          <w:rtl/>
        </w:rPr>
        <w:t>והתשלום</w:t>
      </w:r>
      <w:r w:rsidRPr="00D01812">
        <w:rPr>
          <w:szCs w:val="24"/>
          <w:rtl/>
        </w:rPr>
        <w:t xml:space="preserve"> </w:t>
      </w:r>
      <w:r w:rsidRPr="00D01812">
        <w:rPr>
          <w:rFonts w:hint="cs"/>
          <w:szCs w:val="24"/>
          <w:rtl/>
        </w:rPr>
        <w:t>לא</w:t>
      </w:r>
      <w:r w:rsidRPr="00D01812">
        <w:rPr>
          <w:szCs w:val="24"/>
          <w:rtl/>
        </w:rPr>
        <w:t xml:space="preserve"> </w:t>
      </w:r>
      <w:r w:rsidRPr="00D01812">
        <w:rPr>
          <w:rFonts w:hint="cs"/>
          <w:szCs w:val="24"/>
          <w:rtl/>
        </w:rPr>
        <w:t>יוחזר</w:t>
      </w:r>
      <w:r w:rsidRPr="00D01812">
        <w:rPr>
          <w:szCs w:val="24"/>
          <w:rtl/>
        </w:rPr>
        <w:t xml:space="preserve"> </w:t>
      </w:r>
      <w:r w:rsidRPr="00D01812">
        <w:rPr>
          <w:rFonts w:hint="cs"/>
          <w:szCs w:val="24"/>
          <w:rtl/>
        </w:rPr>
        <w:t>למציע</w:t>
      </w:r>
      <w:r w:rsidRPr="00D01812">
        <w:rPr>
          <w:szCs w:val="24"/>
          <w:rtl/>
        </w:rPr>
        <w:t xml:space="preserve">. </w:t>
      </w:r>
      <w:r w:rsidRPr="00D01812">
        <w:rPr>
          <w:rFonts w:hint="cs"/>
          <w:szCs w:val="24"/>
          <w:rtl/>
        </w:rPr>
        <w:t>יש</w:t>
      </w:r>
      <w:r w:rsidRPr="00D01812">
        <w:rPr>
          <w:szCs w:val="24"/>
          <w:rtl/>
        </w:rPr>
        <w:t xml:space="preserve"> </w:t>
      </w:r>
      <w:r w:rsidRPr="00D01812">
        <w:rPr>
          <w:rFonts w:hint="cs"/>
          <w:szCs w:val="24"/>
          <w:rtl/>
        </w:rPr>
        <w:t>לציין</w:t>
      </w:r>
      <w:r w:rsidRPr="00D01812">
        <w:rPr>
          <w:szCs w:val="24"/>
          <w:rtl/>
        </w:rPr>
        <w:t xml:space="preserve"> </w:t>
      </w:r>
      <w:r w:rsidRPr="00D01812">
        <w:rPr>
          <w:rFonts w:hint="cs"/>
          <w:szCs w:val="24"/>
          <w:rtl/>
        </w:rPr>
        <w:t>על</w:t>
      </w:r>
      <w:r w:rsidRPr="00D01812">
        <w:rPr>
          <w:szCs w:val="24"/>
          <w:rtl/>
        </w:rPr>
        <w:t xml:space="preserve"> </w:t>
      </w:r>
      <w:r w:rsidRPr="00D01812">
        <w:rPr>
          <w:rFonts w:hint="cs"/>
          <w:szCs w:val="24"/>
          <w:rtl/>
        </w:rPr>
        <w:t>גבי</w:t>
      </w:r>
      <w:r w:rsidRPr="00D01812">
        <w:rPr>
          <w:szCs w:val="24"/>
          <w:rtl/>
        </w:rPr>
        <w:t xml:space="preserve"> </w:t>
      </w:r>
      <w:r w:rsidRPr="00D01812">
        <w:rPr>
          <w:rFonts w:hint="cs"/>
          <w:szCs w:val="24"/>
          <w:rtl/>
        </w:rPr>
        <w:t>השובר</w:t>
      </w:r>
      <w:r w:rsidRPr="00D01812">
        <w:rPr>
          <w:szCs w:val="24"/>
          <w:rtl/>
        </w:rPr>
        <w:t xml:space="preserve"> </w:t>
      </w:r>
      <w:r w:rsidRPr="00D01812">
        <w:rPr>
          <w:rFonts w:hint="cs"/>
          <w:szCs w:val="24"/>
          <w:rtl/>
        </w:rPr>
        <w:t>שם</w:t>
      </w:r>
      <w:r w:rsidRPr="00D01812">
        <w:rPr>
          <w:szCs w:val="24"/>
          <w:rtl/>
        </w:rPr>
        <w:t xml:space="preserve"> </w:t>
      </w:r>
      <w:r w:rsidRPr="00D01812">
        <w:rPr>
          <w:rFonts w:hint="cs"/>
          <w:szCs w:val="24"/>
          <w:rtl/>
        </w:rPr>
        <w:t>המכרז</w:t>
      </w:r>
      <w:r w:rsidRPr="00D01812">
        <w:rPr>
          <w:szCs w:val="24"/>
          <w:rtl/>
        </w:rPr>
        <w:t xml:space="preserve"> </w:t>
      </w:r>
      <w:r w:rsidRPr="00D01812">
        <w:rPr>
          <w:rFonts w:hint="cs"/>
          <w:szCs w:val="24"/>
          <w:rtl/>
        </w:rPr>
        <w:t>ומספרו</w:t>
      </w:r>
      <w:r w:rsidRPr="00D01812">
        <w:rPr>
          <w:szCs w:val="24"/>
          <w:rtl/>
        </w:rPr>
        <w:t>.</w:t>
      </w:r>
    </w:p>
    <w:p w:rsidR="009F7FB3" w:rsidRPr="00996277" w:rsidRDefault="009F7FB3" w:rsidP="009F7FB3">
      <w:pPr>
        <w:pStyle w:val="afb"/>
        <w:numPr>
          <w:ilvl w:val="0"/>
          <w:numId w:val="33"/>
        </w:numPr>
        <w:spacing w:line="360" w:lineRule="auto"/>
        <w:ind w:right="519"/>
        <w:contextualSpacing w:val="0"/>
        <w:rPr>
          <w:szCs w:val="24"/>
        </w:rPr>
      </w:pPr>
      <w:r w:rsidRPr="00996277">
        <w:rPr>
          <w:rFonts w:hint="cs"/>
          <w:szCs w:val="24"/>
          <w:rtl/>
        </w:rPr>
        <w:lastRenderedPageBreak/>
        <w:t xml:space="preserve">אי עמידה </w:t>
      </w:r>
      <w:r>
        <w:rPr>
          <w:rFonts w:hint="cs"/>
          <w:szCs w:val="24"/>
          <w:rtl/>
        </w:rPr>
        <w:t>באחד או יותר מתנאי הסף עלולה להביא</w:t>
      </w:r>
      <w:r w:rsidRPr="00996277">
        <w:rPr>
          <w:rFonts w:hint="cs"/>
          <w:szCs w:val="24"/>
          <w:rtl/>
        </w:rPr>
        <w:t xml:space="preserve"> לפסילת ההצעה.</w:t>
      </w:r>
    </w:p>
    <w:p w:rsidR="009F7FB3" w:rsidRDefault="009F7FB3" w:rsidP="009F7FB3">
      <w:pPr>
        <w:ind w:left="159"/>
        <w:jc w:val="both"/>
        <w:rPr>
          <w:b/>
          <w:bCs/>
          <w:sz w:val="26"/>
          <w:u w:val="single"/>
          <w:rtl/>
        </w:rPr>
      </w:pPr>
    </w:p>
    <w:p w:rsidR="009F7FB3" w:rsidRDefault="009F7FB3" w:rsidP="009F7FB3">
      <w:pPr>
        <w:ind w:left="159"/>
        <w:jc w:val="both"/>
        <w:rPr>
          <w:b/>
          <w:bCs/>
          <w:sz w:val="26"/>
          <w:u w:val="single"/>
          <w:rtl/>
        </w:rPr>
      </w:pPr>
      <w:r w:rsidRPr="009E06AA">
        <w:rPr>
          <w:rFonts w:hint="cs"/>
          <w:b/>
          <w:bCs/>
          <w:sz w:val="26"/>
          <w:u w:val="single"/>
          <w:rtl/>
        </w:rPr>
        <w:t>תנאי סף</w:t>
      </w:r>
      <w:r>
        <w:rPr>
          <w:rFonts w:hint="cs"/>
          <w:b/>
          <w:bCs/>
          <w:sz w:val="26"/>
          <w:u w:val="single"/>
          <w:rtl/>
        </w:rPr>
        <w:t xml:space="preserve"> מקצועיים</w:t>
      </w:r>
    </w:p>
    <w:p w:rsidR="009F7FB3" w:rsidRPr="009E06AA" w:rsidRDefault="009F7FB3" w:rsidP="009F7FB3">
      <w:pPr>
        <w:ind w:left="159"/>
        <w:jc w:val="both"/>
        <w:rPr>
          <w:b/>
          <w:bCs/>
          <w:sz w:val="26"/>
          <w:u w:val="single"/>
          <w:rtl/>
        </w:rPr>
      </w:pPr>
    </w:p>
    <w:p w:rsidR="009F7FB3" w:rsidRPr="009500DF" w:rsidRDefault="009F7FB3" w:rsidP="009F7FB3">
      <w:pPr>
        <w:pStyle w:val="afb"/>
        <w:numPr>
          <w:ilvl w:val="0"/>
          <w:numId w:val="14"/>
        </w:numPr>
        <w:spacing w:line="360" w:lineRule="auto"/>
        <w:contextualSpacing w:val="0"/>
        <w:rPr>
          <w:b/>
          <w:bCs/>
          <w:szCs w:val="24"/>
          <w:rtl/>
        </w:rPr>
      </w:pPr>
      <w:r w:rsidRPr="009500DF">
        <w:rPr>
          <w:rFonts w:hint="cs"/>
          <w:b/>
          <w:bCs/>
          <w:szCs w:val="24"/>
          <w:rtl/>
        </w:rPr>
        <w:t>על המציע לעמוד בתנאי הסף המפורטים להלן:</w:t>
      </w:r>
    </w:p>
    <w:p w:rsidR="009F7FB3" w:rsidRPr="00CD0970" w:rsidRDefault="009F7FB3" w:rsidP="009F7FB3">
      <w:pPr>
        <w:pStyle w:val="afb"/>
        <w:numPr>
          <w:ilvl w:val="0"/>
          <w:numId w:val="36"/>
        </w:numPr>
        <w:spacing w:after="240" w:line="360" w:lineRule="auto"/>
        <w:ind w:left="423" w:right="397" w:hanging="284"/>
        <w:jc w:val="both"/>
        <w:rPr>
          <w:szCs w:val="24"/>
        </w:rPr>
      </w:pPr>
      <w:r w:rsidRPr="00CD0970">
        <w:rPr>
          <w:rFonts w:hint="cs"/>
          <w:szCs w:val="24"/>
          <w:rtl/>
        </w:rPr>
        <w:t>על המציע להיות צוות של 3 רואי חשבון, כאשר אחד מהם יוגדר כראש הצוות, שייתנו את השירותים הנדרשים. על ראש הצוות המוצע בהצעה להיות בעל ניסיון של 3 שנים לפחות כרואה חשבון, בתחום ראיית חשבון, שביצע בשלוש השנים האחרונות</w:t>
      </w:r>
      <w:r>
        <w:rPr>
          <w:rFonts w:hint="cs"/>
          <w:szCs w:val="24"/>
          <w:rtl/>
        </w:rPr>
        <w:t>,</w:t>
      </w:r>
      <w:r w:rsidRPr="00CD0970">
        <w:rPr>
          <w:rFonts w:hint="cs"/>
          <w:szCs w:val="24"/>
          <w:rtl/>
        </w:rPr>
        <w:t xml:space="preserve"> ביקורת חיצונית על דוחות כספיים של משרדי הממשלה ו\או חברות ממשלתיות </w:t>
      </w:r>
      <w:r>
        <w:rPr>
          <w:rFonts w:hint="cs"/>
          <w:color w:val="FF0000"/>
          <w:szCs w:val="24"/>
          <w:rtl/>
        </w:rPr>
        <w:t>ו\</w:t>
      </w:r>
      <w:r w:rsidRPr="000D2CD9">
        <w:rPr>
          <w:rFonts w:hint="eastAsia"/>
          <w:color w:val="FF0000"/>
          <w:szCs w:val="24"/>
          <w:rtl/>
        </w:rPr>
        <w:t>או</w:t>
      </w:r>
      <w:r w:rsidRPr="000D2CD9">
        <w:rPr>
          <w:color w:val="FF0000"/>
          <w:szCs w:val="24"/>
          <w:rtl/>
        </w:rPr>
        <w:t xml:space="preserve"> </w:t>
      </w:r>
      <w:r w:rsidRPr="000D2CD9">
        <w:rPr>
          <w:rFonts w:hint="eastAsia"/>
          <w:color w:val="FF0000"/>
          <w:szCs w:val="24"/>
          <w:rtl/>
        </w:rPr>
        <w:t>רשויות</w:t>
      </w:r>
      <w:r w:rsidRPr="000D2CD9">
        <w:rPr>
          <w:color w:val="FF0000"/>
          <w:szCs w:val="24"/>
          <w:rtl/>
        </w:rPr>
        <w:t xml:space="preserve"> </w:t>
      </w:r>
      <w:r w:rsidRPr="000D2CD9">
        <w:rPr>
          <w:rFonts w:hint="eastAsia"/>
          <w:color w:val="FF0000"/>
          <w:szCs w:val="24"/>
          <w:rtl/>
        </w:rPr>
        <w:t>מקומיות</w:t>
      </w:r>
      <w:r>
        <w:rPr>
          <w:rFonts w:hint="cs"/>
          <w:szCs w:val="24"/>
          <w:rtl/>
        </w:rPr>
        <w:t xml:space="preserve"> </w:t>
      </w:r>
      <w:r w:rsidRPr="00CD0970">
        <w:rPr>
          <w:rFonts w:hint="cs"/>
          <w:szCs w:val="24"/>
          <w:rtl/>
        </w:rPr>
        <w:t>ו\או חברות ציבוריות.</w:t>
      </w:r>
    </w:p>
    <w:p w:rsidR="009F7FB3" w:rsidRDefault="009F7FB3" w:rsidP="009F7FB3">
      <w:pPr>
        <w:numPr>
          <w:ilvl w:val="0"/>
          <w:numId w:val="36"/>
        </w:numPr>
        <w:spacing w:after="240" w:line="360" w:lineRule="auto"/>
        <w:ind w:left="453" w:right="397" w:hanging="284"/>
        <w:jc w:val="both"/>
        <w:rPr>
          <w:szCs w:val="24"/>
        </w:rPr>
      </w:pPr>
      <w:r>
        <w:rPr>
          <w:rFonts w:hint="cs"/>
          <w:szCs w:val="24"/>
          <w:rtl/>
        </w:rPr>
        <w:t>המציע יציג</w:t>
      </w:r>
      <w:r w:rsidRPr="000D1888">
        <w:rPr>
          <w:rFonts w:hint="cs"/>
          <w:szCs w:val="24"/>
          <w:rtl/>
        </w:rPr>
        <w:t xml:space="preserve"> לפחות 3 רו"ח (כולל ראש הצוות) בעלי ניסיון של לפחות 3 שנים כרואי חשבון, בתחום ראיית חשבון, שביצעו ביקורת חיצונית על דוחות כספיים של משרדי הממשלה ו\או חברות ממשלתיות </w:t>
      </w:r>
      <w:r w:rsidRPr="000D2CD9">
        <w:rPr>
          <w:rFonts w:hint="eastAsia"/>
          <w:color w:val="FF0000"/>
          <w:szCs w:val="24"/>
          <w:rtl/>
        </w:rPr>
        <w:t>ו</w:t>
      </w:r>
      <w:r>
        <w:rPr>
          <w:rFonts w:hint="cs"/>
          <w:color w:val="FF0000"/>
          <w:szCs w:val="24"/>
          <w:rtl/>
        </w:rPr>
        <w:t>\</w:t>
      </w:r>
      <w:r w:rsidRPr="000D2CD9">
        <w:rPr>
          <w:rFonts w:hint="eastAsia"/>
          <w:color w:val="FF0000"/>
          <w:szCs w:val="24"/>
          <w:rtl/>
        </w:rPr>
        <w:t>או</w:t>
      </w:r>
      <w:r w:rsidRPr="000D2CD9">
        <w:rPr>
          <w:color w:val="FF0000"/>
          <w:szCs w:val="24"/>
          <w:rtl/>
        </w:rPr>
        <w:t xml:space="preserve"> </w:t>
      </w:r>
      <w:r w:rsidRPr="000D2CD9">
        <w:rPr>
          <w:rFonts w:hint="eastAsia"/>
          <w:color w:val="FF0000"/>
          <w:szCs w:val="24"/>
          <w:rtl/>
        </w:rPr>
        <w:t>רשויות</w:t>
      </w:r>
      <w:r w:rsidRPr="000D2CD9">
        <w:rPr>
          <w:color w:val="FF0000"/>
          <w:szCs w:val="24"/>
          <w:rtl/>
        </w:rPr>
        <w:t xml:space="preserve"> </w:t>
      </w:r>
      <w:r w:rsidRPr="000D2CD9">
        <w:rPr>
          <w:rFonts w:hint="eastAsia"/>
          <w:color w:val="FF0000"/>
          <w:szCs w:val="24"/>
          <w:rtl/>
        </w:rPr>
        <w:t>מקומיות</w:t>
      </w:r>
      <w:r>
        <w:rPr>
          <w:rFonts w:hint="cs"/>
          <w:szCs w:val="24"/>
          <w:rtl/>
        </w:rPr>
        <w:t xml:space="preserve"> </w:t>
      </w:r>
      <w:r w:rsidRPr="000D1888">
        <w:rPr>
          <w:rFonts w:hint="cs"/>
          <w:szCs w:val="24"/>
          <w:rtl/>
        </w:rPr>
        <w:t>ו\או חברות ציבוריות. יובהר כי כל עבודה שלא באמצעות הרו"ח שהוצע בהצעה כמי שנותן את השירותים, יעשה רק באישור מראש של הממונה.</w:t>
      </w:r>
    </w:p>
    <w:p w:rsidR="009F7FB3" w:rsidRDefault="009F7FB3" w:rsidP="009F7FB3">
      <w:pPr>
        <w:pStyle w:val="afb"/>
        <w:numPr>
          <w:ilvl w:val="0"/>
          <w:numId w:val="36"/>
        </w:numPr>
        <w:tabs>
          <w:tab w:val="left" w:pos="1643"/>
        </w:tabs>
        <w:spacing w:after="200" w:line="360" w:lineRule="auto"/>
        <w:ind w:left="423" w:hanging="284"/>
        <w:jc w:val="both"/>
        <w:rPr>
          <w:szCs w:val="24"/>
        </w:rPr>
      </w:pPr>
      <w:r w:rsidRPr="002D013A">
        <w:rPr>
          <w:szCs w:val="24"/>
          <w:rtl/>
        </w:rPr>
        <w:t>פירוט של לפחות</w:t>
      </w:r>
      <w:r w:rsidRPr="002D013A">
        <w:rPr>
          <w:rFonts w:hint="cs"/>
          <w:szCs w:val="24"/>
          <w:rtl/>
        </w:rPr>
        <w:t xml:space="preserve"> 3 עבודות של ביקורת על הדוחות הכספיים או עריכת דוחות כספיים שביצע </w:t>
      </w:r>
      <w:r w:rsidRPr="002D013A">
        <w:rPr>
          <w:szCs w:val="24"/>
          <w:rtl/>
        </w:rPr>
        <w:t xml:space="preserve">המציע עבור משרדי הממשלה, חברות ממשלתיות ותאגידים אחרים במהלך </w:t>
      </w:r>
      <w:r w:rsidRPr="002D013A">
        <w:rPr>
          <w:rFonts w:hint="cs"/>
          <w:szCs w:val="24"/>
          <w:rtl/>
        </w:rPr>
        <w:t>5</w:t>
      </w:r>
      <w:r w:rsidRPr="002D013A">
        <w:rPr>
          <w:szCs w:val="24"/>
          <w:rtl/>
        </w:rPr>
        <w:t xml:space="preserve"> השנים האחרונות. לעניין זה יש לפרט את שם הלקוח, ההיקף הכספי (מחזור ההכנסות), תקופת הביקורת</w:t>
      </w:r>
      <w:r w:rsidRPr="002D013A">
        <w:rPr>
          <w:rFonts w:hint="cs"/>
          <w:szCs w:val="24"/>
          <w:rtl/>
        </w:rPr>
        <w:t>, היקפה הכספי של העבודה</w:t>
      </w:r>
      <w:r w:rsidRPr="002D013A">
        <w:rPr>
          <w:szCs w:val="24"/>
          <w:rtl/>
        </w:rPr>
        <w:t xml:space="preserve"> ומידע רלוונטי נוסף המעיד על ניסיונו של המציע. </w:t>
      </w:r>
    </w:p>
    <w:p w:rsidR="009F7FB3" w:rsidRPr="009500DF" w:rsidRDefault="009F7FB3" w:rsidP="009F7FB3">
      <w:pPr>
        <w:pStyle w:val="8"/>
        <w:keepLines w:val="0"/>
        <w:numPr>
          <w:ilvl w:val="0"/>
          <w:numId w:val="36"/>
        </w:numPr>
        <w:spacing w:before="0" w:line="360" w:lineRule="auto"/>
        <w:ind w:left="423" w:right="519" w:hanging="284"/>
        <w:jc w:val="both"/>
        <w:rPr>
          <w:rFonts w:ascii="Times New Roman" w:hAnsi="Times New Roman" w:cs="David"/>
          <w:color w:val="auto"/>
          <w:sz w:val="24"/>
          <w:szCs w:val="24"/>
          <w:rtl/>
        </w:rPr>
      </w:pPr>
      <w:r w:rsidRPr="009500DF">
        <w:rPr>
          <w:rFonts w:ascii="Times New Roman" w:hAnsi="Times New Roman" w:cs="David"/>
          <w:color w:val="auto"/>
          <w:sz w:val="24"/>
          <w:szCs w:val="24"/>
          <w:rtl/>
        </w:rPr>
        <w:t>על המציע לצרף להצעתו את המסמכים הבאים</w:t>
      </w:r>
      <w:r w:rsidRPr="009500DF">
        <w:rPr>
          <w:rFonts w:ascii="Times New Roman" w:hAnsi="Times New Roman" w:cs="David" w:hint="cs"/>
          <w:color w:val="auto"/>
          <w:sz w:val="24"/>
          <w:szCs w:val="24"/>
          <w:rtl/>
        </w:rPr>
        <w:t>:</w:t>
      </w:r>
    </w:p>
    <w:p w:rsidR="009F7FB3" w:rsidRPr="007C755F" w:rsidRDefault="009F7FB3" w:rsidP="009F7FB3">
      <w:pPr>
        <w:pStyle w:val="afb"/>
        <w:numPr>
          <w:ilvl w:val="1"/>
          <w:numId w:val="15"/>
        </w:numPr>
        <w:tabs>
          <w:tab w:val="clear" w:pos="1440"/>
          <w:tab w:val="num" w:pos="848"/>
          <w:tab w:val="left" w:pos="1643"/>
        </w:tabs>
        <w:spacing w:line="360" w:lineRule="auto"/>
        <w:ind w:left="848" w:hanging="425"/>
        <w:jc w:val="both"/>
        <w:rPr>
          <w:szCs w:val="24"/>
        </w:rPr>
      </w:pPr>
      <w:r w:rsidRPr="007C755F">
        <w:rPr>
          <w:szCs w:val="24"/>
          <w:rtl/>
        </w:rPr>
        <w:t xml:space="preserve">העתקי רישיונות בראיית חשבון של עובדי המציע המועמדים לשמש כרואי חשבון </w:t>
      </w:r>
      <w:r w:rsidRPr="007C755F">
        <w:rPr>
          <w:rFonts w:hint="cs"/>
          <w:szCs w:val="24"/>
          <w:rtl/>
        </w:rPr>
        <w:t xml:space="preserve">המבקרים </w:t>
      </w:r>
      <w:r w:rsidRPr="007C755F">
        <w:rPr>
          <w:szCs w:val="24"/>
          <w:rtl/>
        </w:rPr>
        <w:t>במשרד וכן של השותף האחראי.</w:t>
      </w:r>
    </w:p>
    <w:p w:rsidR="009F7FB3" w:rsidRPr="000F6D26" w:rsidRDefault="009F7FB3" w:rsidP="009F7FB3">
      <w:pPr>
        <w:numPr>
          <w:ilvl w:val="1"/>
          <w:numId w:val="15"/>
        </w:numPr>
        <w:tabs>
          <w:tab w:val="clear" w:pos="1440"/>
          <w:tab w:val="num" w:pos="848"/>
          <w:tab w:val="left" w:pos="1643"/>
        </w:tabs>
        <w:spacing w:line="360" w:lineRule="auto"/>
        <w:ind w:left="848" w:hanging="425"/>
        <w:jc w:val="both"/>
        <w:rPr>
          <w:szCs w:val="24"/>
          <w:rtl/>
        </w:rPr>
      </w:pPr>
      <w:r w:rsidRPr="000F6D26">
        <w:rPr>
          <w:rFonts w:hint="cs"/>
          <w:szCs w:val="24"/>
          <w:rtl/>
        </w:rPr>
        <w:t xml:space="preserve">להצעה יצורפו </w:t>
      </w:r>
      <w:r w:rsidRPr="000F6D26">
        <w:rPr>
          <w:szCs w:val="24"/>
          <w:rtl/>
        </w:rPr>
        <w:t xml:space="preserve">קורות חיים </w:t>
      </w:r>
      <w:r w:rsidRPr="000F6D26">
        <w:rPr>
          <w:rFonts w:hint="cs"/>
          <w:szCs w:val="24"/>
          <w:rtl/>
        </w:rPr>
        <w:t>של 3 רואי החשבון (כולל ראש הצוות) אשר המציע מייעד לביצוע השירותים הנדרשים, כמפורט בסעיפים 3-7 לעיל, ואסמכ</w:t>
      </w:r>
      <w:r>
        <w:rPr>
          <w:rFonts w:hint="cs"/>
          <w:szCs w:val="24"/>
          <w:rtl/>
        </w:rPr>
        <w:t>תאות המפרטות את ניסיונם ומומחיותם</w:t>
      </w:r>
      <w:r w:rsidRPr="000F6D26">
        <w:rPr>
          <w:rFonts w:hint="cs"/>
          <w:szCs w:val="24"/>
          <w:rtl/>
        </w:rPr>
        <w:t xml:space="preserve"> בתחומים הנדרשים לביצוע העבודה. יש לפרט </w:t>
      </w:r>
      <w:r w:rsidRPr="000F6D26">
        <w:rPr>
          <w:szCs w:val="24"/>
          <w:rtl/>
        </w:rPr>
        <w:t>בנוגע להשכלה, הכשרה, ניסיון ועבודות קודמות שנעשו על ידי הנ"ל בתחום לרבות עבור משרדי הממשלה, או רשויות, תאגידים או מ</w:t>
      </w:r>
      <w:r>
        <w:rPr>
          <w:szCs w:val="24"/>
          <w:rtl/>
        </w:rPr>
        <w:t>וסדות אחרים שהוקמו בארץ בחיקוק.</w:t>
      </w:r>
    </w:p>
    <w:p w:rsidR="009F7FB3" w:rsidRPr="00996277" w:rsidRDefault="009F7FB3" w:rsidP="009F7FB3">
      <w:pPr>
        <w:numPr>
          <w:ilvl w:val="1"/>
          <w:numId w:val="15"/>
        </w:numPr>
        <w:tabs>
          <w:tab w:val="clear" w:pos="1440"/>
          <w:tab w:val="num" w:pos="848"/>
          <w:tab w:val="left" w:pos="1643"/>
        </w:tabs>
        <w:spacing w:line="360" w:lineRule="auto"/>
        <w:ind w:left="848" w:hanging="425"/>
        <w:jc w:val="both"/>
        <w:rPr>
          <w:szCs w:val="24"/>
        </w:rPr>
      </w:pPr>
      <w:r w:rsidRPr="00996277">
        <w:rPr>
          <w:szCs w:val="24"/>
          <w:rtl/>
        </w:rPr>
        <w:t xml:space="preserve">שמות </w:t>
      </w:r>
      <w:r>
        <w:rPr>
          <w:rFonts w:hint="cs"/>
          <w:szCs w:val="24"/>
          <w:rtl/>
        </w:rPr>
        <w:t>שלושה</w:t>
      </w:r>
      <w:r w:rsidRPr="00996277">
        <w:rPr>
          <w:szCs w:val="24"/>
          <w:rtl/>
        </w:rPr>
        <w:t xml:space="preserve"> ממליצים לפחות, עבור משרד רואה החשבון והשותף. עדיפות מתוך משרדי ממשלה או חברות ממשלתיות. </w:t>
      </w:r>
    </w:p>
    <w:p w:rsidR="009F7FB3" w:rsidRPr="00996277" w:rsidRDefault="009F7FB3" w:rsidP="009F7FB3">
      <w:pPr>
        <w:numPr>
          <w:ilvl w:val="1"/>
          <w:numId w:val="15"/>
        </w:numPr>
        <w:tabs>
          <w:tab w:val="clear" w:pos="1440"/>
          <w:tab w:val="num" w:pos="848"/>
          <w:tab w:val="left" w:pos="1643"/>
        </w:tabs>
        <w:spacing w:line="360" w:lineRule="auto"/>
        <w:ind w:left="848" w:hanging="425"/>
        <w:jc w:val="both"/>
        <w:rPr>
          <w:szCs w:val="24"/>
        </w:rPr>
      </w:pPr>
      <w:r w:rsidRPr="00996277">
        <w:rPr>
          <w:szCs w:val="24"/>
          <w:rtl/>
        </w:rPr>
        <w:t xml:space="preserve">המשרד שומר לעצמו את הזכות לקבל המלצות ממליצים שלא נכללו ברשימת הממליצים שבהצעות. </w:t>
      </w:r>
    </w:p>
    <w:p w:rsidR="009F7FB3" w:rsidRDefault="009F7FB3" w:rsidP="009F7FB3">
      <w:pPr>
        <w:pStyle w:val="afb"/>
        <w:tabs>
          <w:tab w:val="left" w:pos="1643"/>
        </w:tabs>
        <w:spacing w:line="360" w:lineRule="auto"/>
        <w:ind w:left="423"/>
        <w:jc w:val="both"/>
        <w:rPr>
          <w:szCs w:val="24"/>
          <w:rtl/>
        </w:rPr>
      </w:pPr>
    </w:p>
    <w:p w:rsidR="009F7FB3" w:rsidRPr="00996277" w:rsidRDefault="009F7FB3" w:rsidP="009F7FB3">
      <w:pPr>
        <w:spacing w:line="360" w:lineRule="auto"/>
        <w:jc w:val="both"/>
        <w:rPr>
          <w:rFonts w:ascii="Arial" w:hAnsi="Arial"/>
          <w:b/>
          <w:bCs/>
          <w:szCs w:val="24"/>
          <w:u w:val="single"/>
          <w:rtl/>
        </w:rPr>
      </w:pPr>
      <w:r w:rsidRPr="00996277">
        <w:rPr>
          <w:rFonts w:ascii="Arial" w:hAnsi="Arial"/>
          <w:b/>
          <w:bCs/>
          <w:szCs w:val="24"/>
          <w:u w:val="single"/>
          <w:rtl/>
        </w:rPr>
        <w:t>הצעת המחיר</w:t>
      </w:r>
    </w:p>
    <w:p w:rsidR="009F7FB3" w:rsidRPr="00FD2BDE" w:rsidRDefault="009F7FB3" w:rsidP="009F7FB3">
      <w:pPr>
        <w:pStyle w:val="afb"/>
        <w:numPr>
          <w:ilvl w:val="0"/>
          <w:numId w:val="14"/>
        </w:numPr>
        <w:spacing w:line="360" w:lineRule="auto"/>
        <w:contextualSpacing w:val="0"/>
        <w:jc w:val="both"/>
        <w:rPr>
          <w:szCs w:val="24"/>
        </w:rPr>
      </w:pPr>
      <w:r w:rsidRPr="00FD2BDE">
        <w:rPr>
          <w:szCs w:val="24"/>
          <w:rtl/>
        </w:rPr>
        <w:t xml:space="preserve">הצעת מחיר תוגש על גבי הטופס המצ"ב </w:t>
      </w:r>
      <w:r w:rsidRPr="008043AE">
        <w:rPr>
          <w:rFonts w:hint="cs"/>
          <w:b/>
          <w:bCs/>
          <w:szCs w:val="24"/>
          <w:rtl/>
        </w:rPr>
        <w:t>כ</w:t>
      </w:r>
      <w:r w:rsidRPr="008043AE">
        <w:rPr>
          <w:b/>
          <w:bCs/>
          <w:szCs w:val="24"/>
          <w:rtl/>
        </w:rPr>
        <w:t xml:space="preserve">נספח </w:t>
      </w:r>
      <w:r w:rsidRPr="008043AE">
        <w:rPr>
          <w:rFonts w:hint="cs"/>
          <w:b/>
          <w:bCs/>
          <w:szCs w:val="24"/>
          <w:rtl/>
        </w:rPr>
        <w:t>ו</w:t>
      </w:r>
      <w:r w:rsidRPr="008043AE">
        <w:rPr>
          <w:b/>
          <w:bCs/>
          <w:szCs w:val="24"/>
          <w:rtl/>
        </w:rPr>
        <w:t>'</w:t>
      </w:r>
      <w:r w:rsidRPr="00FD2BDE">
        <w:rPr>
          <w:szCs w:val="24"/>
          <w:rtl/>
        </w:rPr>
        <w:t xml:space="preserve">. </w:t>
      </w:r>
      <w:r w:rsidRPr="00FD2BDE">
        <w:rPr>
          <w:rFonts w:hint="cs"/>
          <w:szCs w:val="24"/>
          <w:rtl/>
        </w:rPr>
        <w:t xml:space="preserve">בו יציין המציע את </w:t>
      </w:r>
      <w:r>
        <w:rPr>
          <w:rFonts w:hint="cs"/>
          <w:szCs w:val="24"/>
          <w:rtl/>
        </w:rPr>
        <w:t>התעריף המוצע לשעת רו"ח</w:t>
      </w:r>
      <w:r w:rsidRPr="00FD2BDE">
        <w:rPr>
          <w:rFonts w:hint="cs"/>
          <w:szCs w:val="24"/>
          <w:rtl/>
        </w:rPr>
        <w:t xml:space="preserve"> כאשר התעריף לא יעלה על 241 ₪ לשעה</w:t>
      </w:r>
      <w:r>
        <w:rPr>
          <w:rFonts w:hint="cs"/>
          <w:szCs w:val="24"/>
          <w:rtl/>
        </w:rPr>
        <w:t>,</w:t>
      </w:r>
      <w:r w:rsidRPr="00FD2BDE">
        <w:rPr>
          <w:rFonts w:hint="cs"/>
          <w:szCs w:val="24"/>
          <w:rtl/>
        </w:rPr>
        <w:t xml:space="preserve"> בהתאם ל</w:t>
      </w:r>
      <w:r w:rsidRPr="00FD2BDE">
        <w:rPr>
          <w:szCs w:val="24"/>
          <w:rtl/>
        </w:rPr>
        <w:t xml:space="preserve">הודעת תכ"ם "תעריפי התקשרות </w:t>
      </w:r>
      <w:r w:rsidRPr="00FD2BDE">
        <w:rPr>
          <w:szCs w:val="24"/>
          <w:rtl/>
        </w:rPr>
        <w:lastRenderedPageBreak/>
        <w:t>עם נותני ש</w:t>
      </w:r>
      <w:r>
        <w:rPr>
          <w:szCs w:val="24"/>
          <w:rtl/>
        </w:rPr>
        <w:t>ירותים חיצוניים"</w:t>
      </w:r>
      <w:r w:rsidRPr="00FD2BDE">
        <w:rPr>
          <w:szCs w:val="24"/>
          <w:rtl/>
        </w:rPr>
        <w:t xml:space="preserve"> מספר 13.9.2.1</w:t>
      </w:r>
      <w:r w:rsidRPr="00FD2BDE">
        <w:rPr>
          <w:rFonts w:hint="cs"/>
          <w:szCs w:val="24"/>
          <w:rtl/>
        </w:rPr>
        <w:t>, ולא יהיה נמוך מ- 140 ₪. התעריפים לא כוללים מע"מ.</w:t>
      </w:r>
    </w:p>
    <w:p w:rsidR="009F7FB3" w:rsidRDefault="009F7FB3" w:rsidP="009F7FB3">
      <w:pPr>
        <w:pStyle w:val="afb"/>
        <w:numPr>
          <w:ilvl w:val="0"/>
          <w:numId w:val="14"/>
        </w:numPr>
        <w:spacing w:line="360" w:lineRule="auto"/>
        <w:contextualSpacing w:val="0"/>
        <w:jc w:val="both"/>
        <w:rPr>
          <w:szCs w:val="24"/>
        </w:rPr>
      </w:pPr>
      <w:r>
        <w:rPr>
          <w:rFonts w:hint="cs"/>
          <w:szCs w:val="24"/>
          <w:rtl/>
        </w:rPr>
        <w:t>התעריף לשעת מתמחה יעמוד על 40% מהתעריף המוצע לשעת רו"ח (לא כולל מע"מ).</w:t>
      </w:r>
    </w:p>
    <w:p w:rsidR="009F7FB3" w:rsidRDefault="009F7FB3" w:rsidP="009F7FB3">
      <w:pPr>
        <w:pStyle w:val="afb"/>
        <w:numPr>
          <w:ilvl w:val="0"/>
          <w:numId w:val="14"/>
        </w:numPr>
        <w:spacing w:line="360" w:lineRule="auto"/>
        <w:contextualSpacing w:val="0"/>
        <w:jc w:val="both"/>
        <w:rPr>
          <w:szCs w:val="24"/>
        </w:rPr>
      </w:pPr>
      <w:r w:rsidRPr="00BA2D1B">
        <w:rPr>
          <w:rFonts w:hint="eastAsia"/>
          <w:szCs w:val="24"/>
          <w:rtl/>
        </w:rPr>
        <w:t>תשלום</w:t>
      </w:r>
      <w:r w:rsidRPr="00BA2D1B">
        <w:rPr>
          <w:szCs w:val="24"/>
          <w:rtl/>
        </w:rPr>
        <w:t xml:space="preserve"> </w:t>
      </w:r>
      <w:r w:rsidRPr="00BA2D1B">
        <w:rPr>
          <w:rFonts w:hint="eastAsia"/>
          <w:szCs w:val="24"/>
          <w:rtl/>
        </w:rPr>
        <w:t>עבור</w:t>
      </w:r>
      <w:r w:rsidRPr="00BA2D1B">
        <w:rPr>
          <w:szCs w:val="24"/>
          <w:rtl/>
        </w:rPr>
        <w:t xml:space="preserve"> </w:t>
      </w:r>
      <w:r w:rsidRPr="00BA2D1B">
        <w:rPr>
          <w:rFonts w:hint="eastAsia"/>
          <w:szCs w:val="24"/>
          <w:rtl/>
        </w:rPr>
        <w:t>נסיעה</w:t>
      </w:r>
      <w:r w:rsidRPr="00BA2D1B">
        <w:rPr>
          <w:szCs w:val="24"/>
          <w:rtl/>
        </w:rPr>
        <w:t xml:space="preserve"> </w:t>
      </w:r>
      <w:r w:rsidRPr="00BA2D1B">
        <w:rPr>
          <w:rFonts w:hint="eastAsia"/>
          <w:szCs w:val="24"/>
          <w:rtl/>
        </w:rPr>
        <w:t>יהיה</w:t>
      </w:r>
      <w:r w:rsidRPr="00BA2D1B">
        <w:rPr>
          <w:szCs w:val="24"/>
          <w:rtl/>
        </w:rPr>
        <w:t xml:space="preserve"> </w:t>
      </w:r>
      <w:r w:rsidRPr="00BA2D1B">
        <w:rPr>
          <w:rFonts w:hint="eastAsia"/>
          <w:szCs w:val="24"/>
          <w:rtl/>
        </w:rPr>
        <w:t>כמפורט</w:t>
      </w:r>
      <w:r w:rsidRPr="00BA2D1B">
        <w:rPr>
          <w:szCs w:val="24"/>
          <w:rtl/>
        </w:rPr>
        <w:t xml:space="preserve"> </w:t>
      </w:r>
      <w:r w:rsidRPr="00BA2D1B">
        <w:rPr>
          <w:rFonts w:hint="eastAsia"/>
          <w:szCs w:val="24"/>
          <w:rtl/>
        </w:rPr>
        <w:t>בהודעת</w:t>
      </w:r>
      <w:r w:rsidRPr="00BA2D1B">
        <w:rPr>
          <w:szCs w:val="24"/>
          <w:rtl/>
        </w:rPr>
        <w:t xml:space="preserve"> </w:t>
      </w:r>
      <w:r w:rsidRPr="00BA2D1B">
        <w:rPr>
          <w:rFonts w:hint="eastAsia"/>
          <w:szCs w:val="24"/>
          <w:rtl/>
        </w:rPr>
        <w:t>החשב</w:t>
      </w:r>
      <w:r w:rsidRPr="00BA2D1B">
        <w:rPr>
          <w:szCs w:val="24"/>
          <w:rtl/>
        </w:rPr>
        <w:t xml:space="preserve"> </w:t>
      </w:r>
      <w:r w:rsidRPr="00BA2D1B">
        <w:rPr>
          <w:rFonts w:hint="eastAsia"/>
          <w:szCs w:val="24"/>
          <w:rtl/>
        </w:rPr>
        <w:t>הכללי</w:t>
      </w:r>
      <w:r w:rsidRPr="00BA2D1B">
        <w:rPr>
          <w:szCs w:val="24"/>
          <w:rtl/>
        </w:rPr>
        <w:t xml:space="preserve"> "החזר הוצאות נסיעה בתפקיד לנותני שירותים חיצוניים- תעריפי</w:t>
      </w:r>
      <w:r w:rsidRPr="00BA2D1B">
        <w:rPr>
          <w:rFonts w:hint="cs"/>
          <w:szCs w:val="24"/>
          <w:rtl/>
        </w:rPr>
        <w:t>ם</w:t>
      </w:r>
      <w:r w:rsidRPr="00BA2D1B">
        <w:rPr>
          <w:szCs w:val="24"/>
          <w:rtl/>
        </w:rPr>
        <w:t>", מס' ה' 13.9.</w:t>
      </w:r>
      <w:r w:rsidRPr="00BA2D1B">
        <w:rPr>
          <w:rFonts w:hint="cs"/>
          <w:szCs w:val="24"/>
          <w:rtl/>
        </w:rPr>
        <w:t>2.2</w:t>
      </w:r>
      <w:r w:rsidRPr="00BA2D1B">
        <w:rPr>
          <w:szCs w:val="24"/>
          <w:rtl/>
        </w:rPr>
        <w:t xml:space="preserve"> והעדכונים לה. </w:t>
      </w:r>
      <w:r w:rsidRPr="00BA2D1B">
        <w:rPr>
          <w:rFonts w:hint="cs"/>
          <w:szCs w:val="24"/>
          <w:rtl/>
        </w:rPr>
        <w:t>מכסת ה</w:t>
      </w:r>
      <w:r>
        <w:rPr>
          <w:rFonts w:hint="cs"/>
          <w:szCs w:val="24"/>
          <w:rtl/>
        </w:rPr>
        <w:t>נסיעות</w:t>
      </w:r>
      <w:r w:rsidRPr="00BA2D1B">
        <w:rPr>
          <w:rFonts w:hint="cs"/>
          <w:szCs w:val="24"/>
          <w:rtl/>
        </w:rPr>
        <w:t xml:space="preserve"> בקילומטר לא תעלה על 6,000 קילומטר בשנה.</w:t>
      </w:r>
    </w:p>
    <w:p w:rsidR="009F7FB3" w:rsidRPr="00F421D9" w:rsidRDefault="009F7FB3" w:rsidP="009F7FB3">
      <w:pPr>
        <w:pStyle w:val="afb"/>
        <w:numPr>
          <w:ilvl w:val="0"/>
          <w:numId w:val="14"/>
        </w:numPr>
        <w:spacing w:line="360" w:lineRule="auto"/>
        <w:contextualSpacing w:val="0"/>
        <w:jc w:val="both"/>
        <w:rPr>
          <w:szCs w:val="24"/>
        </w:rPr>
      </w:pPr>
      <w:r w:rsidRPr="00C526B2">
        <w:rPr>
          <w:rFonts w:hint="cs"/>
          <w:szCs w:val="24"/>
          <w:rtl/>
        </w:rPr>
        <w:t>לא יבוצע תשלום בגין ביטול זמן עקב נסיעה.</w:t>
      </w:r>
    </w:p>
    <w:p w:rsidR="009F7FB3" w:rsidRDefault="009F7FB3" w:rsidP="009F7FB3">
      <w:pPr>
        <w:pStyle w:val="afb"/>
        <w:numPr>
          <w:ilvl w:val="0"/>
          <w:numId w:val="14"/>
        </w:numPr>
        <w:spacing w:line="360" w:lineRule="auto"/>
        <w:contextualSpacing w:val="0"/>
        <w:jc w:val="both"/>
        <w:rPr>
          <w:szCs w:val="24"/>
        </w:rPr>
      </w:pPr>
      <w:r w:rsidRPr="00996277">
        <w:rPr>
          <w:rFonts w:hint="eastAsia"/>
          <w:szCs w:val="24"/>
          <w:rtl/>
        </w:rPr>
        <w:t>מובהר</w:t>
      </w:r>
      <w:r w:rsidRPr="00996277">
        <w:rPr>
          <w:szCs w:val="24"/>
          <w:rtl/>
        </w:rPr>
        <w:t xml:space="preserve"> </w:t>
      </w:r>
      <w:r w:rsidRPr="00996277">
        <w:rPr>
          <w:rFonts w:hint="eastAsia"/>
          <w:szCs w:val="24"/>
          <w:rtl/>
        </w:rPr>
        <w:t>כי</w:t>
      </w:r>
      <w:r w:rsidRPr="00996277">
        <w:rPr>
          <w:szCs w:val="24"/>
          <w:rtl/>
        </w:rPr>
        <w:t xml:space="preserve"> </w:t>
      </w:r>
      <w:r w:rsidRPr="00996277">
        <w:rPr>
          <w:rFonts w:hint="eastAsia"/>
          <w:szCs w:val="24"/>
          <w:rtl/>
        </w:rPr>
        <w:t>היקף</w:t>
      </w:r>
      <w:r w:rsidRPr="00996277">
        <w:rPr>
          <w:szCs w:val="24"/>
          <w:rtl/>
        </w:rPr>
        <w:t xml:space="preserve"> </w:t>
      </w:r>
      <w:r w:rsidRPr="00996277">
        <w:rPr>
          <w:rFonts w:hint="eastAsia"/>
          <w:szCs w:val="24"/>
          <w:rtl/>
        </w:rPr>
        <w:t>השעות</w:t>
      </w:r>
      <w:r w:rsidRPr="00996277">
        <w:rPr>
          <w:szCs w:val="24"/>
          <w:rtl/>
        </w:rPr>
        <w:t xml:space="preserve"> </w:t>
      </w:r>
      <w:r w:rsidRPr="00996277">
        <w:rPr>
          <w:rFonts w:hint="eastAsia"/>
          <w:szCs w:val="24"/>
          <w:rtl/>
        </w:rPr>
        <w:t>במסגרת</w:t>
      </w:r>
      <w:r w:rsidRPr="00F421D9">
        <w:rPr>
          <w:szCs w:val="24"/>
          <w:rtl/>
        </w:rPr>
        <w:t xml:space="preserve"> </w:t>
      </w:r>
      <w:r w:rsidRPr="00F421D9">
        <w:rPr>
          <w:rFonts w:hint="eastAsia"/>
          <w:szCs w:val="24"/>
          <w:rtl/>
        </w:rPr>
        <w:t>פניה</w:t>
      </w:r>
      <w:r w:rsidRPr="00F421D9">
        <w:rPr>
          <w:szCs w:val="24"/>
          <w:rtl/>
        </w:rPr>
        <w:t xml:space="preserve"> </w:t>
      </w:r>
      <w:r w:rsidRPr="00F421D9">
        <w:rPr>
          <w:rFonts w:hint="eastAsia"/>
          <w:szCs w:val="24"/>
          <w:rtl/>
        </w:rPr>
        <w:t>זו</w:t>
      </w:r>
      <w:r w:rsidRPr="00996277">
        <w:rPr>
          <w:szCs w:val="24"/>
          <w:rtl/>
        </w:rPr>
        <w:t xml:space="preserve"> </w:t>
      </w:r>
      <w:r>
        <w:rPr>
          <w:rFonts w:hint="cs"/>
          <w:szCs w:val="24"/>
          <w:rtl/>
        </w:rPr>
        <w:t>יעמוד</w:t>
      </w:r>
      <w:r w:rsidRPr="00996277">
        <w:rPr>
          <w:szCs w:val="24"/>
          <w:rtl/>
        </w:rPr>
        <w:t xml:space="preserve"> על </w:t>
      </w:r>
      <w:r>
        <w:rPr>
          <w:rFonts w:hint="cs"/>
          <w:szCs w:val="24"/>
          <w:rtl/>
        </w:rPr>
        <w:t>1200</w:t>
      </w:r>
      <w:r w:rsidRPr="00996277">
        <w:rPr>
          <w:szCs w:val="24"/>
          <w:rtl/>
        </w:rPr>
        <w:t xml:space="preserve"> </w:t>
      </w:r>
      <w:r w:rsidRPr="00996277">
        <w:rPr>
          <w:rFonts w:hint="eastAsia"/>
          <w:szCs w:val="24"/>
          <w:rtl/>
        </w:rPr>
        <w:t>שעות</w:t>
      </w:r>
      <w:r w:rsidRPr="00996277">
        <w:rPr>
          <w:szCs w:val="24"/>
          <w:rtl/>
        </w:rPr>
        <w:t xml:space="preserve"> </w:t>
      </w:r>
      <w:r w:rsidRPr="00996277">
        <w:rPr>
          <w:rFonts w:hint="eastAsia"/>
          <w:szCs w:val="24"/>
          <w:rtl/>
        </w:rPr>
        <w:t>עבודה</w:t>
      </w:r>
      <w:r w:rsidRPr="00996277">
        <w:rPr>
          <w:rFonts w:hint="cs"/>
          <w:szCs w:val="24"/>
          <w:rtl/>
        </w:rPr>
        <w:t xml:space="preserve"> שנתיות</w:t>
      </w:r>
      <w:r w:rsidRPr="00996277">
        <w:rPr>
          <w:szCs w:val="24"/>
          <w:rtl/>
        </w:rPr>
        <w:t xml:space="preserve"> וכי אין </w:t>
      </w:r>
      <w:r w:rsidRPr="00996277">
        <w:rPr>
          <w:rFonts w:hint="cs"/>
          <w:szCs w:val="24"/>
          <w:rtl/>
        </w:rPr>
        <w:t>המשרד</w:t>
      </w:r>
      <w:r w:rsidRPr="00996277">
        <w:rPr>
          <w:szCs w:val="24"/>
          <w:rtl/>
        </w:rPr>
        <w:t xml:space="preserve"> מתחייב להעסיק את </w:t>
      </w:r>
      <w:r>
        <w:rPr>
          <w:szCs w:val="24"/>
          <w:rtl/>
        </w:rPr>
        <w:t>המבקר</w:t>
      </w:r>
      <w:r w:rsidRPr="00996277">
        <w:rPr>
          <w:szCs w:val="24"/>
          <w:rtl/>
        </w:rPr>
        <w:t xml:space="preserve"> מספר מינימאלי של שעות </w:t>
      </w:r>
      <w:r>
        <w:rPr>
          <w:rFonts w:hint="cs"/>
          <w:szCs w:val="24"/>
          <w:rtl/>
        </w:rPr>
        <w:t xml:space="preserve">או להעסיקו כלל </w:t>
      </w:r>
      <w:r w:rsidRPr="00996277">
        <w:rPr>
          <w:szCs w:val="24"/>
          <w:rtl/>
        </w:rPr>
        <w:t xml:space="preserve">במסגרת ההסכם. </w:t>
      </w:r>
    </w:p>
    <w:p w:rsidR="009F7FB3" w:rsidRPr="00F421D9" w:rsidRDefault="009F7FB3" w:rsidP="009F7FB3">
      <w:pPr>
        <w:pStyle w:val="afb"/>
        <w:numPr>
          <w:ilvl w:val="0"/>
          <w:numId w:val="14"/>
        </w:numPr>
        <w:spacing w:line="360" w:lineRule="auto"/>
        <w:contextualSpacing w:val="0"/>
        <w:jc w:val="both"/>
        <w:rPr>
          <w:szCs w:val="24"/>
        </w:rPr>
      </w:pPr>
      <w:r w:rsidRPr="00F421D9">
        <w:rPr>
          <w:rFonts w:hint="cs"/>
          <w:szCs w:val="24"/>
          <w:rtl/>
        </w:rPr>
        <w:t xml:space="preserve">המשרד יהיה רשאי, בהתאם לשיקול דעתו הבלעדי, להשתמש רק בחלק מהשעות הנ"ל ו/או להגדיל מסגרת שעות זו, ככל שימצא לנכון, ו/או להאריך את תקופת ההתקשרות עם הזוכה ולהרחיב את היקף ההתקשרות וזאת בכפוף להוראות כל דין. </w:t>
      </w:r>
    </w:p>
    <w:p w:rsidR="009F7FB3" w:rsidRPr="00F421D9" w:rsidRDefault="009F7FB3" w:rsidP="009F7FB3">
      <w:pPr>
        <w:pStyle w:val="afb"/>
        <w:numPr>
          <w:ilvl w:val="0"/>
          <w:numId w:val="14"/>
        </w:numPr>
        <w:spacing w:line="360" w:lineRule="auto"/>
        <w:contextualSpacing w:val="0"/>
        <w:jc w:val="both"/>
        <w:rPr>
          <w:szCs w:val="24"/>
        </w:rPr>
      </w:pPr>
      <w:r w:rsidRPr="00F421D9">
        <w:rPr>
          <w:rFonts w:hint="cs"/>
          <w:szCs w:val="24"/>
          <w:rtl/>
        </w:rPr>
        <w:t>יובהר כי מדובר באומדנים משוערים בלבד, וכי אין בכך משום התחייבות של המזמין להעסקת היועצים בהיקף הכספי המוערך, או בכלל; היקף השירותים נתון, בכל עת, לשיקול דעתו הבלעדי של המזמין.</w:t>
      </w:r>
    </w:p>
    <w:p w:rsidR="009F7FB3" w:rsidRPr="00F421D9" w:rsidRDefault="009F7FB3" w:rsidP="009F7FB3">
      <w:pPr>
        <w:pStyle w:val="afb"/>
        <w:numPr>
          <w:ilvl w:val="0"/>
          <w:numId w:val="14"/>
        </w:numPr>
        <w:spacing w:line="360" w:lineRule="auto"/>
        <w:contextualSpacing w:val="0"/>
        <w:jc w:val="both"/>
        <w:rPr>
          <w:szCs w:val="24"/>
        </w:rPr>
      </w:pPr>
      <w:r w:rsidRPr="00F421D9">
        <w:rPr>
          <w:rFonts w:hint="cs"/>
          <w:szCs w:val="24"/>
          <w:rtl/>
        </w:rPr>
        <w:t xml:space="preserve">המציע לא יקבל כל תשלום או הטבה אחרת מעבר לתעריף השעתי ומעבר </w:t>
      </w:r>
      <w:r>
        <w:rPr>
          <w:rFonts w:hint="cs"/>
          <w:szCs w:val="24"/>
          <w:rtl/>
        </w:rPr>
        <w:t>לתשלום עבור הנסיעות כמפורט בסעיפים</w:t>
      </w:r>
      <w:r w:rsidRPr="00F421D9">
        <w:rPr>
          <w:rFonts w:hint="cs"/>
          <w:szCs w:val="24"/>
          <w:rtl/>
        </w:rPr>
        <w:t xml:space="preserve"> </w:t>
      </w:r>
      <w:r>
        <w:rPr>
          <w:rFonts w:hint="cs"/>
          <w:szCs w:val="24"/>
          <w:rtl/>
        </w:rPr>
        <w:t xml:space="preserve">10-12 לעיל, </w:t>
      </w:r>
      <w:r w:rsidRPr="00F421D9">
        <w:rPr>
          <w:rFonts w:hint="cs"/>
          <w:szCs w:val="24"/>
          <w:rtl/>
        </w:rPr>
        <w:t>לרבות תשלומים בעד הוצאות טלפון, דואר, צילומים, הדפסות, פקס, אש"ל והוצאות כיוצא באלה.</w:t>
      </w:r>
    </w:p>
    <w:p w:rsidR="009F7FB3" w:rsidRPr="00F421D9" w:rsidRDefault="009F7FB3" w:rsidP="009F7FB3">
      <w:pPr>
        <w:pStyle w:val="afb"/>
        <w:numPr>
          <w:ilvl w:val="0"/>
          <w:numId w:val="14"/>
        </w:numPr>
        <w:spacing w:line="360" w:lineRule="auto"/>
        <w:contextualSpacing w:val="0"/>
        <w:jc w:val="both"/>
        <w:rPr>
          <w:szCs w:val="24"/>
        </w:rPr>
      </w:pPr>
      <w:r w:rsidRPr="00F421D9" w:rsidDel="002E571F">
        <w:rPr>
          <w:rFonts w:hint="cs"/>
          <w:szCs w:val="24"/>
          <w:rtl/>
        </w:rPr>
        <w:t>המציע ימלא בהצעתו את פרטי איש הקשר לזימון</w:t>
      </w:r>
      <w:r w:rsidRPr="00F421D9">
        <w:rPr>
          <w:rFonts w:hint="cs"/>
          <w:szCs w:val="24"/>
          <w:rtl/>
        </w:rPr>
        <w:t xml:space="preserve"> לראיון התרשמות עם ועדת המכרזים.</w:t>
      </w:r>
      <w:r w:rsidRPr="00F421D9" w:rsidDel="002E571F">
        <w:rPr>
          <w:rFonts w:hint="cs"/>
          <w:szCs w:val="24"/>
          <w:rtl/>
        </w:rPr>
        <w:t xml:space="preserve"> יובהר כי איש הקשר יהא זה אשר י</w:t>
      </w:r>
      <w:r w:rsidRPr="00F421D9">
        <w:rPr>
          <w:rFonts w:hint="cs"/>
          <w:szCs w:val="24"/>
          <w:rtl/>
        </w:rPr>
        <w:t>וביל את הצוות נותן השירות במסגרת מכרז זה.</w:t>
      </w:r>
    </w:p>
    <w:p w:rsidR="009F7FB3" w:rsidRPr="00323DCC" w:rsidRDefault="009F7FB3" w:rsidP="009F7FB3">
      <w:pPr>
        <w:spacing w:before="240" w:line="360" w:lineRule="auto"/>
        <w:ind w:left="519" w:right="519"/>
        <w:jc w:val="both"/>
        <w:rPr>
          <w:b/>
          <w:bCs/>
          <w:szCs w:val="24"/>
        </w:rPr>
      </w:pPr>
      <w:r>
        <w:rPr>
          <w:rFonts w:hint="cs"/>
          <w:b/>
          <w:bCs/>
          <w:szCs w:val="24"/>
          <w:u w:val="single"/>
          <w:rtl/>
        </w:rPr>
        <w:t>ת</w:t>
      </w:r>
      <w:r w:rsidRPr="00323DCC">
        <w:rPr>
          <w:b/>
          <w:bCs/>
          <w:szCs w:val="24"/>
          <w:u w:val="single"/>
          <w:rtl/>
        </w:rPr>
        <w:t>נאי מתן השירותים על ידי הזוכה</w:t>
      </w:r>
    </w:p>
    <w:p w:rsidR="009F7FB3" w:rsidRPr="00996277" w:rsidRDefault="009F7FB3" w:rsidP="009F7FB3">
      <w:pPr>
        <w:ind w:left="519"/>
        <w:rPr>
          <w:szCs w:val="24"/>
          <w:u w:val="single"/>
        </w:rPr>
      </w:pPr>
    </w:p>
    <w:p w:rsidR="009F7FB3" w:rsidRPr="00996277" w:rsidRDefault="009F7FB3" w:rsidP="009F7FB3">
      <w:pPr>
        <w:pStyle w:val="afb"/>
        <w:numPr>
          <w:ilvl w:val="0"/>
          <w:numId w:val="14"/>
        </w:numPr>
        <w:spacing w:after="120" w:line="360" w:lineRule="auto"/>
        <w:jc w:val="both"/>
        <w:rPr>
          <w:szCs w:val="24"/>
        </w:rPr>
      </w:pPr>
      <w:r w:rsidRPr="00996277">
        <w:rPr>
          <w:szCs w:val="24"/>
          <w:rtl/>
        </w:rPr>
        <w:t>השירותים יינתנו על ידי הזוכה והעובדים המועסקים על ידו ובהתאם לצורכי המזמין ולשביעות רצונו. הזוכה או מי מטעמו לא יהיו רשאים להעביר או להסב את זכויותיהם ע"פ הצעה זו כולן או חלקן לצ</w:t>
      </w:r>
      <w:r>
        <w:rPr>
          <w:szCs w:val="24"/>
          <w:rtl/>
        </w:rPr>
        <w:t xml:space="preserve">ד שלישי, אלא בהסכמה מראש ובכתב </w:t>
      </w:r>
      <w:r>
        <w:rPr>
          <w:rFonts w:hint="cs"/>
          <w:szCs w:val="24"/>
          <w:rtl/>
        </w:rPr>
        <w:t xml:space="preserve">של </w:t>
      </w:r>
      <w:r w:rsidRPr="00996277">
        <w:rPr>
          <w:szCs w:val="24"/>
          <w:rtl/>
        </w:rPr>
        <w:t>המזמין או מי מטעמו.</w:t>
      </w:r>
    </w:p>
    <w:p w:rsidR="009F7FB3" w:rsidRPr="00996277" w:rsidRDefault="009F7FB3" w:rsidP="009F7FB3">
      <w:pPr>
        <w:pStyle w:val="afb"/>
        <w:numPr>
          <w:ilvl w:val="0"/>
          <w:numId w:val="14"/>
        </w:numPr>
        <w:spacing w:after="120" w:line="360" w:lineRule="auto"/>
        <w:jc w:val="both"/>
        <w:rPr>
          <w:szCs w:val="24"/>
        </w:rPr>
      </w:pPr>
      <w:r w:rsidRPr="00996277">
        <w:rPr>
          <w:szCs w:val="24"/>
          <w:rtl/>
        </w:rPr>
        <w:t xml:space="preserve">לוחות הזמנים </w:t>
      </w:r>
      <w:r>
        <w:rPr>
          <w:rFonts w:hint="cs"/>
          <w:szCs w:val="24"/>
          <w:rtl/>
        </w:rPr>
        <w:t xml:space="preserve">לביצוע העבודות במסגרת מכרז זה </w:t>
      </w:r>
      <w:r w:rsidRPr="00996277">
        <w:rPr>
          <w:szCs w:val="24"/>
          <w:rtl/>
        </w:rPr>
        <w:t>יאושרו על ידי המזמין או מי מטעמו ויהיו בתיאום עם הזוכה.</w:t>
      </w:r>
    </w:p>
    <w:p w:rsidR="009F7FB3" w:rsidRPr="00996277" w:rsidRDefault="009F7FB3" w:rsidP="009F7FB3">
      <w:pPr>
        <w:pStyle w:val="afb"/>
        <w:numPr>
          <w:ilvl w:val="0"/>
          <w:numId w:val="14"/>
        </w:numPr>
        <w:spacing w:line="360" w:lineRule="auto"/>
        <w:jc w:val="both"/>
        <w:rPr>
          <w:szCs w:val="24"/>
        </w:rPr>
      </w:pPr>
      <w:r w:rsidRPr="00996277">
        <w:rPr>
          <w:szCs w:val="24"/>
          <w:rtl/>
        </w:rPr>
        <w:t>הזוכה ומי מטעמו מתחייבים להעניק את השירותים במומחיות, במקצועיות ובמיומנות על פי הסטנדרטים המקצועיים וכללי האתיקה המקצועית המקובלים.</w:t>
      </w:r>
    </w:p>
    <w:p w:rsidR="009F7FB3" w:rsidRPr="00996277" w:rsidRDefault="009F7FB3" w:rsidP="009F7FB3">
      <w:pPr>
        <w:pStyle w:val="afb"/>
        <w:numPr>
          <w:ilvl w:val="0"/>
          <w:numId w:val="14"/>
        </w:numPr>
        <w:spacing w:line="360" w:lineRule="auto"/>
        <w:jc w:val="both"/>
        <w:rPr>
          <w:szCs w:val="24"/>
        </w:rPr>
      </w:pPr>
      <w:r w:rsidRPr="00996277">
        <w:rPr>
          <w:szCs w:val="24"/>
          <w:rtl/>
        </w:rPr>
        <w:t xml:space="preserve">השירותים יבוצעו על ידי רואי חשבון ומתמחים ביחס מינימאלי של 2 שעות רואי חשבון על כל 1 שעות מתמחים. </w:t>
      </w:r>
    </w:p>
    <w:p w:rsidR="009F7FB3" w:rsidRPr="00996277" w:rsidRDefault="009F7FB3" w:rsidP="009F7FB3">
      <w:pPr>
        <w:pStyle w:val="8"/>
        <w:keepLines w:val="0"/>
        <w:numPr>
          <w:ilvl w:val="0"/>
          <w:numId w:val="14"/>
        </w:numPr>
        <w:spacing w:before="0" w:line="360" w:lineRule="auto"/>
        <w:jc w:val="both"/>
        <w:rPr>
          <w:rFonts w:ascii="Times New Roman" w:hAnsi="Times New Roman" w:cs="David"/>
          <w:color w:val="auto"/>
          <w:sz w:val="24"/>
          <w:szCs w:val="24"/>
          <w:rtl/>
        </w:rPr>
      </w:pPr>
      <w:r>
        <w:rPr>
          <w:rFonts w:ascii="Times New Roman" w:hAnsi="Times New Roman" w:cs="David" w:hint="cs"/>
          <w:color w:val="auto"/>
          <w:sz w:val="24"/>
          <w:szCs w:val="24"/>
          <w:rtl/>
        </w:rPr>
        <w:t xml:space="preserve">המציע </w:t>
      </w:r>
      <w:r w:rsidRPr="00996277">
        <w:rPr>
          <w:rFonts w:ascii="Times New Roman" w:hAnsi="Times New Roman" w:cs="David" w:hint="cs"/>
          <w:color w:val="auto"/>
          <w:sz w:val="24"/>
          <w:szCs w:val="24"/>
          <w:rtl/>
        </w:rPr>
        <w:t>חייב לפרט את שמות כל חברי הצוות אותם הוא מייעד לביצוע העבודה והתמחותם המקצועית.</w:t>
      </w:r>
    </w:p>
    <w:p w:rsidR="009F7FB3" w:rsidRPr="007D64C3" w:rsidRDefault="009F7FB3" w:rsidP="009F7FB3">
      <w:pPr>
        <w:pStyle w:val="afb"/>
        <w:numPr>
          <w:ilvl w:val="0"/>
          <w:numId w:val="14"/>
        </w:numPr>
        <w:spacing w:line="360" w:lineRule="auto"/>
        <w:jc w:val="both"/>
        <w:rPr>
          <w:szCs w:val="24"/>
        </w:rPr>
      </w:pPr>
      <w:r w:rsidRPr="00D879F6">
        <w:rPr>
          <w:rFonts w:hint="cs"/>
          <w:szCs w:val="24"/>
          <w:rtl/>
        </w:rPr>
        <w:t xml:space="preserve">כל החלפה של מי מאנשי הצוות תתבצע אך ורק באישור מראש ובכתב מהממונה כפי שנקבע בהסכם </w:t>
      </w:r>
      <w:r w:rsidRPr="007D64C3">
        <w:rPr>
          <w:rFonts w:hint="cs"/>
          <w:szCs w:val="24"/>
          <w:rtl/>
        </w:rPr>
        <w:t>ההתקשרות (מצ"ב כנספח ב').</w:t>
      </w:r>
    </w:p>
    <w:p w:rsidR="009F7FB3" w:rsidRPr="00996277" w:rsidRDefault="009F7FB3" w:rsidP="009F7FB3">
      <w:pPr>
        <w:pStyle w:val="afb"/>
        <w:numPr>
          <w:ilvl w:val="0"/>
          <w:numId w:val="14"/>
        </w:numPr>
        <w:spacing w:after="120" w:line="360" w:lineRule="auto"/>
        <w:jc w:val="both"/>
        <w:rPr>
          <w:szCs w:val="24"/>
        </w:rPr>
      </w:pPr>
      <w:r w:rsidRPr="00996277">
        <w:rPr>
          <w:szCs w:val="24"/>
          <w:rtl/>
        </w:rPr>
        <w:lastRenderedPageBreak/>
        <w:t xml:space="preserve">מובהר בזאת כי כל חומר ומידע שייאסף ע"י הזוכה במהלך עבודתו יועמד לרשות המזמין או מי מטעמו ללא תנאי. </w:t>
      </w:r>
    </w:p>
    <w:p w:rsidR="009F7FB3" w:rsidRPr="00996277" w:rsidRDefault="009F7FB3" w:rsidP="009F7FB3">
      <w:pPr>
        <w:pStyle w:val="afb"/>
        <w:numPr>
          <w:ilvl w:val="0"/>
          <w:numId w:val="14"/>
        </w:numPr>
        <w:spacing w:after="120" w:line="360" w:lineRule="auto"/>
        <w:jc w:val="both"/>
        <w:rPr>
          <w:szCs w:val="24"/>
        </w:rPr>
      </w:pPr>
      <w:r>
        <w:rPr>
          <w:rFonts w:hint="cs"/>
          <w:szCs w:val="24"/>
          <w:rtl/>
        </w:rPr>
        <w:t xml:space="preserve">על </w:t>
      </w:r>
      <w:r w:rsidRPr="00996277">
        <w:rPr>
          <w:rFonts w:hint="cs"/>
          <w:szCs w:val="24"/>
          <w:rtl/>
        </w:rPr>
        <w:t>הזוכה להעמיד עמדה ממוחשבת</w:t>
      </w:r>
      <w:r>
        <w:rPr>
          <w:rFonts w:hint="cs"/>
          <w:szCs w:val="24"/>
          <w:rtl/>
        </w:rPr>
        <w:t xml:space="preserve"> במשרדו</w:t>
      </w:r>
      <w:r w:rsidRPr="00996277">
        <w:rPr>
          <w:rFonts w:hint="cs"/>
          <w:szCs w:val="24"/>
          <w:rtl/>
        </w:rPr>
        <w:t>, מייד עם תחילת מתן השירות, לצורך התחברות למערכת הכספית של המשרד.</w:t>
      </w:r>
      <w:r>
        <w:rPr>
          <w:rFonts w:hint="cs"/>
          <w:szCs w:val="24"/>
          <w:rtl/>
        </w:rPr>
        <w:t xml:space="preserve"> הזוכה יפעל מייד עם תחילת השירות לקבלת כרטיס חכם ולקבלת הרשאות צפייה במרכב"ה. </w:t>
      </w:r>
    </w:p>
    <w:p w:rsidR="009F7FB3" w:rsidRPr="00996277" w:rsidRDefault="009F7FB3" w:rsidP="009F7FB3">
      <w:pPr>
        <w:pStyle w:val="afb"/>
        <w:numPr>
          <w:ilvl w:val="0"/>
          <w:numId w:val="14"/>
        </w:numPr>
        <w:spacing w:after="120" w:line="360" w:lineRule="auto"/>
        <w:jc w:val="both"/>
        <w:rPr>
          <w:szCs w:val="24"/>
          <w:rtl/>
        </w:rPr>
      </w:pPr>
      <w:r w:rsidRPr="00996277">
        <w:rPr>
          <w:szCs w:val="24"/>
          <w:rtl/>
        </w:rPr>
        <w:t xml:space="preserve">הזוכה יחל להעניק את השירותים ביום </w:t>
      </w:r>
      <w:r>
        <w:rPr>
          <w:rFonts w:hint="cs"/>
          <w:szCs w:val="24"/>
          <w:rtl/>
        </w:rPr>
        <w:t xml:space="preserve">כניסתו לתוקף של הסכם ההתקשרות עם המזמין כשהוא חתום על ידי </w:t>
      </w:r>
      <w:r w:rsidRPr="00996277">
        <w:rPr>
          <w:szCs w:val="24"/>
          <w:rtl/>
        </w:rPr>
        <w:t>מורשי החתימה מטעם המזמין</w:t>
      </w:r>
      <w:r>
        <w:rPr>
          <w:rFonts w:hint="cs"/>
          <w:szCs w:val="24"/>
          <w:rtl/>
        </w:rPr>
        <w:t>.</w:t>
      </w:r>
    </w:p>
    <w:p w:rsidR="009F7FB3" w:rsidRPr="00D43526" w:rsidRDefault="009F7FB3" w:rsidP="009F7FB3">
      <w:pPr>
        <w:rPr>
          <w:b/>
          <w:bCs/>
          <w:szCs w:val="24"/>
          <w:rtl/>
        </w:rPr>
      </w:pPr>
      <w:r w:rsidRPr="00D43526">
        <w:rPr>
          <w:rFonts w:hint="cs"/>
          <w:b/>
          <w:bCs/>
          <w:szCs w:val="24"/>
          <w:u w:val="single"/>
          <w:rtl/>
        </w:rPr>
        <w:t xml:space="preserve">תקופת </w:t>
      </w:r>
      <w:r w:rsidRPr="00D43526">
        <w:rPr>
          <w:b/>
          <w:bCs/>
          <w:szCs w:val="24"/>
          <w:u w:val="single"/>
          <w:rtl/>
        </w:rPr>
        <w:t>ההתקשרות</w:t>
      </w:r>
    </w:p>
    <w:p w:rsidR="009F7FB3" w:rsidRPr="00996277" w:rsidRDefault="009F7FB3" w:rsidP="009F7FB3">
      <w:pPr>
        <w:rPr>
          <w:szCs w:val="24"/>
          <w:rtl/>
        </w:rPr>
      </w:pPr>
    </w:p>
    <w:p w:rsidR="009F7FB3" w:rsidRPr="00D43526" w:rsidRDefault="009F7FB3" w:rsidP="009F7FB3">
      <w:pPr>
        <w:pStyle w:val="afb"/>
        <w:numPr>
          <w:ilvl w:val="0"/>
          <w:numId w:val="14"/>
        </w:numPr>
        <w:spacing w:after="120" w:line="360" w:lineRule="auto"/>
        <w:jc w:val="both"/>
        <w:rPr>
          <w:szCs w:val="24"/>
        </w:rPr>
      </w:pPr>
      <w:r w:rsidRPr="00BD7082">
        <w:rPr>
          <w:szCs w:val="24"/>
          <w:rtl/>
        </w:rPr>
        <w:t xml:space="preserve">תקופת ההתקשרות בין המשרד לבין המבקר תהיה לשנה  ממועד </w:t>
      </w:r>
      <w:r w:rsidRPr="00BD7082">
        <w:rPr>
          <w:rFonts w:hint="cs"/>
          <w:szCs w:val="24"/>
          <w:rtl/>
        </w:rPr>
        <w:t xml:space="preserve">כניסתו לתוקף של </w:t>
      </w:r>
      <w:r w:rsidRPr="00BD7082">
        <w:rPr>
          <w:szCs w:val="24"/>
          <w:rtl/>
        </w:rPr>
        <w:t xml:space="preserve">ההסכם, עם אופציה להארכה ל- </w:t>
      </w:r>
      <w:r w:rsidRPr="00BD7082">
        <w:rPr>
          <w:rFonts w:hint="cs"/>
          <w:szCs w:val="24"/>
          <w:rtl/>
        </w:rPr>
        <w:t>3</w:t>
      </w:r>
      <w:r w:rsidRPr="00BD7082">
        <w:rPr>
          <w:szCs w:val="24"/>
          <w:rtl/>
        </w:rPr>
        <w:t xml:space="preserve"> תקופות נוספות בנות שנה כל אחת.</w:t>
      </w:r>
      <w:r w:rsidRPr="00BD7082">
        <w:rPr>
          <w:rFonts w:hint="cs"/>
          <w:szCs w:val="24"/>
          <w:rtl/>
        </w:rPr>
        <w:t xml:space="preserve"> למשרד בלבד שמורה הזכות להאריך את ההתקשרות לתקופות נוספות, ובתנאי שסך כל תקופת ההתקשרות לא תעלה על 4 שנים.</w:t>
      </w:r>
      <w:r>
        <w:rPr>
          <w:rFonts w:hint="cs"/>
          <w:szCs w:val="24"/>
          <w:rtl/>
        </w:rPr>
        <w:t xml:space="preserve"> </w:t>
      </w:r>
      <w:r w:rsidRPr="00D43526">
        <w:rPr>
          <w:rFonts w:hint="eastAsia"/>
          <w:szCs w:val="24"/>
          <w:rtl/>
        </w:rPr>
        <w:t>עם</w:t>
      </w:r>
      <w:r w:rsidRPr="00D43526">
        <w:rPr>
          <w:szCs w:val="24"/>
          <w:rtl/>
        </w:rPr>
        <w:t xml:space="preserve"> </w:t>
      </w:r>
      <w:r w:rsidRPr="00D43526">
        <w:rPr>
          <w:rFonts w:hint="eastAsia"/>
          <w:szCs w:val="24"/>
          <w:rtl/>
        </w:rPr>
        <w:t>החתימה</w:t>
      </w:r>
      <w:r w:rsidRPr="00D43526">
        <w:rPr>
          <w:szCs w:val="24"/>
          <w:rtl/>
        </w:rPr>
        <w:t xml:space="preserve"> </w:t>
      </w:r>
      <w:r w:rsidRPr="00D43526">
        <w:rPr>
          <w:rFonts w:hint="eastAsia"/>
          <w:szCs w:val="24"/>
          <w:rtl/>
        </w:rPr>
        <w:t>על</w:t>
      </w:r>
      <w:r w:rsidRPr="00D43526">
        <w:rPr>
          <w:szCs w:val="24"/>
          <w:rtl/>
        </w:rPr>
        <w:t xml:space="preserve"> </w:t>
      </w:r>
      <w:r w:rsidRPr="00D43526">
        <w:rPr>
          <w:rFonts w:hint="eastAsia"/>
          <w:szCs w:val="24"/>
          <w:rtl/>
        </w:rPr>
        <w:t>ההסכם</w:t>
      </w:r>
      <w:r w:rsidRPr="00D43526">
        <w:rPr>
          <w:szCs w:val="24"/>
          <w:rtl/>
        </w:rPr>
        <w:t xml:space="preserve"> </w:t>
      </w:r>
      <w:r w:rsidRPr="00D43526">
        <w:rPr>
          <w:rFonts w:hint="eastAsia"/>
          <w:szCs w:val="24"/>
          <w:rtl/>
        </w:rPr>
        <w:t>יעביר</w:t>
      </w:r>
      <w:r w:rsidRPr="00D43526">
        <w:rPr>
          <w:szCs w:val="24"/>
          <w:rtl/>
        </w:rPr>
        <w:t xml:space="preserve"> </w:t>
      </w:r>
      <w:r w:rsidRPr="00D43526">
        <w:rPr>
          <w:rFonts w:hint="eastAsia"/>
          <w:szCs w:val="24"/>
          <w:rtl/>
        </w:rPr>
        <w:t>הזוכה</w:t>
      </w:r>
      <w:r w:rsidRPr="00D43526">
        <w:rPr>
          <w:szCs w:val="24"/>
          <w:rtl/>
        </w:rPr>
        <w:t xml:space="preserve"> </w:t>
      </w:r>
      <w:r w:rsidRPr="00D43526">
        <w:rPr>
          <w:rFonts w:hint="eastAsia"/>
          <w:szCs w:val="24"/>
          <w:rtl/>
        </w:rPr>
        <w:t>ערבות</w:t>
      </w:r>
      <w:r w:rsidRPr="00D43526">
        <w:rPr>
          <w:szCs w:val="24"/>
          <w:rtl/>
        </w:rPr>
        <w:t xml:space="preserve"> </w:t>
      </w:r>
      <w:r w:rsidRPr="00D43526">
        <w:rPr>
          <w:rFonts w:hint="eastAsia"/>
          <w:szCs w:val="24"/>
          <w:rtl/>
        </w:rPr>
        <w:t>ביצוע</w:t>
      </w:r>
      <w:r w:rsidRPr="00D43526">
        <w:rPr>
          <w:szCs w:val="24"/>
          <w:rtl/>
        </w:rPr>
        <w:t xml:space="preserve"> </w:t>
      </w:r>
      <w:r w:rsidRPr="00D43526">
        <w:rPr>
          <w:rFonts w:hint="eastAsia"/>
          <w:szCs w:val="24"/>
          <w:rtl/>
        </w:rPr>
        <w:t>בסך</w:t>
      </w:r>
      <w:r w:rsidRPr="00D43526">
        <w:rPr>
          <w:szCs w:val="24"/>
          <w:rtl/>
        </w:rPr>
        <w:t xml:space="preserve"> </w:t>
      </w:r>
      <w:r w:rsidRPr="00D43526">
        <w:rPr>
          <w:rFonts w:hint="eastAsia"/>
          <w:szCs w:val="24"/>
          <w:rtl/>
        </w:rPr>
        <w:t>של</w:t>
      </w:r>
      <w:r w:rsidRPr="00D43526">
        <w:rPr>
          <w:szCs w:val="24"/>
          <w:rtl/>
        </w:rPr>
        <w:t xml:space="preserve"> 5%</w:t>
      </w:r>
      <w:r w:rsidRPr="00D43526">
        <w:rPr>
          <w:rFonts w:hint="cs"/>
          <w:szCs w:val="24"/>
          <w:rtl/>
        </w:rPr>
        <w:t xml:space="preserve"> מהסך הכולל של ההסכם שתהיה בתוקף 60 יום לאחר מועד סיום ההתקשרות כמצוין בסעיף 2 להסכם.</w:t>
      </w:r>
    </w:p>
    <w:p w:rsidR="009F7FB3" w:rsidRPr="009C3DAF" w:rsidRDefault="009F7FB3" w:rsidP="009F7FB3">
      <w:pPr>
        <w:pStyle w:val="9"/>
        <w:spacing w:line="360" w:lineRule="auto"/>
        <w:rPr>
          <w:b w:val="0"/>
          <w:bCs w:val="0"/>
          <w:i w:val="0"/>
          <w:iCs w:val="0"/>
          <w:sz w:val="24"/>
          <w:szCs w:val="24"/>
          <w:u w:val="single"/>
          <w:rtl/>
        </w:rPr>
      </w:pPr>
      <w:r w:rsidRPr="009C3DAF">
        <w:rPr>
          <w:b w:val="0"/>
          <w:bCs w:val="0"/>
          <w:i w:val="0"/>
          <w:iCs w:val="0"/>
          <w:sz w:val="24"/>
          <w:szCs w:val="24"/>
          <w:u w:val="single"/>
          <w:rtl/>
        </w:rPr>
        <w:t xml:space="preserve">כללים להגשת ההצעה: </w:t>
      </w:r>
    </w:p>
    <w:p w:rsidR="009F7FB3" w:rsidRPr="00996277" w:rsidRDefault="009F7FB3" w:rsidP="009F7FB3">
      <w:pPr>
        <w:pStyle w:val="8"/>
        <w:keepLines w:val="0"/>
        <w:numPr>
          <w:ilvl w:val="0"/>
          <w:numId w:val="14"/>
        </w:numPr>
        <w:spacing w:before="0" w:line="360" w:lineRule="auto"/>
        <w:jc w:val="both"/>
        <w:rPr>
          <w:rFonts w:ascii="Times New Roman" w:hAnsi="Times New Roman" w:cs="David"/>
          <w:color w:val="auto"/>
          <w:sz w:val="24"/>
          <w:szCs w:val="24"/>
          <w:rtl/>
        </w:rPr>
      </w:pPr>
      <w:r w:rsidRPr="00996277">
        <w:rPr>
          <w:rFonts w:ascii="Times New Roman" w:hAnsi="Times New Roman" w:cs="David"/>
          <w:color w:val="auto"/>
          <w:sz w:val="24"/>
          <w:szCs w:val="24"/>
          <w:rtl/>
        </w:rPr>
        <w:t>המשרד שומר לעצמו את הזכות לפנות במקרה הצורך למציע אשר דורג במקום השני לצורך אספקת השירותים כאמור</w:t>
      </w:r>
      <w:r>
        <w:rPr>
          <w:rFonts w:ascii="Times New Roman" w:hAnsi="Times New Roman" w:cs="David" w:hint="cs"/>
          <w:color w:val="auto"/>
          <w:sz w:val="24"/>
          <w:szCs w:val="24"/>
          <w:rtl/>
        </w:rPr>
        <w:t>, בנוסף לזוכה או במקומו</w:t>
      </w:r>
      <w:r w:rsidRPr="00996277">
        <w:rPr>
          <w:rFonts w:ascii="Times New Roman" w:hAnsi="Times New Roman" w:cs="David"/>
          <w:color w:val="auto"/>
          <w:sz w:val="24"/>
          <w:szCs w:val="24"/>
          <w:rtl/>
        </w:rPr>
        <w:t>. הצעתו של מציע זה תישאר בתוק</w:t>
      </w:r>
      <w:r w:rsidRPr="009C3DAF">
        <w:rPr>
          <w:rFonts w:ascii="Times New Roman" w:hAnsi="Times New Roman" w:cs="David"/>
          <w:color w:val="auto"/>
          <w:sz w:val="24"/>
          <w:szCs w:val="24"/>
          <w:rtl/>
        </w:rPr>
        <w:t xml:space="preserve">ף </w:t>
      </w:r>
      <w:r w:rsidRPr="009C3DAF">
        <w:rPr>
          <w:rFonts w:ascii="Times New Roman" w:hAnsi="Times New Roman" w:cs="David" w:hint="cs"/>
          <w:color w:val="auto"/>
          <w:sz w:val="24"/>
          <w:szCs w:val="24"/>
          <w:rtl/>
        </w:rPr>
        <w:t>90</w:t>
      </w:r>
      <w:r w:rsidRPr="009C3DAF">
        <w:rPr>
          <w:rFonts w:ascii="Times New Roman" w:hAnsi="Times New Roman" w:cs="David"/>
          <w:color w:val="auto"/>
          <w:sz w:val="24"/>
          <w:szCs w:val="24"/>
          <w:rtl/>
        </w:rPr>
        <w:t xml:space="preserve"> </w:t>
      </w:r>
      <w:r w:rsidRPr="00996277">
        <w:rPr>
          <w:rFonts w:ascii="Times New Roman" w:hAnsi="Times New Roman" w:cs="David"/>
          <w:color w:val="auto"/>
          <w:sz w:val="24"/>
          <w:szCs w:val="24"/>
          <w:rtl/>
        </w:rPr>
        <w:t xml:space="preserve">יום נוספים לאחר בחירת הזוכה במכרז. </w:t>
      </w:r>
    </w:p>
    <w:p w:rsidR="009F7FB3" w:rsidRPr="00996277" w:rsidRDefault="009F7FB3" w:rsidP="009F7FB3">
      <w:pPr>
        <w:pStyle w:val="8"/>
        <w:keepLines w:val="0"/>
        <w:numPr>
          <w:ilvl w:val="0"/>
          <w:numId w:val="14"/>
        </w:numPr>
        <w:spacing w:before="0" w:line="360" w:lineRule="auto"/>
        <w:jc w:val="both"/>
        <w:rPr>
          <w:rFonts w:ascii="Times New Roman" w:hAnsi="Times New Roman" w:cs="David"/>
          <w:color w:val="auto"/>
          <w:sz w:val="24"/>
          <w:szCs w:val="24"/>
        </w:rPr>
      </w:pPr>
      <w:r w:rsidRPr="00996277">
        <w:rPr>
          <w:rFonts w:ascii="Times New Roman" w:hAnsi="Times New Roman" w:cs="David"/>
          <w:color w:val="auto"/>
          <w:sz w:val="24"/>
          <w:szCs w:val="24"/>
          <w:rtl/>
        </w:rPr>
        <w:t xml:space="preserve">המציע מתבקש לסמן באופן בולט את החלקים בהצעתו, המהווים לדעתו מידע סודי שאין לגלותו. יש לציין, כי ההצעה הכספית לא נכללת בהגדרה זו. יובהר כי המציע לא יוכל לדרוש מהוועדה לקבל פרטים לגבי הצעות של מציעים אחרים במכרז, החופפים את אלו שסומנו על ידו כמידע סודי ואסור לפרסום, במסגרת תשובתו לסעיף זה. </w:t>
      </w:r>
    </w:p>
    <w:p w:rsidR="009F7FB3" w:rsidRPr="00996277" w:rsidRDefault="009F7FB3" w:rsidP="009F7FB3">
      <w:pPr>
        <w:pStyle w:val="8"/>
        <w:keepLines w:val="0"/>
        <w:numPr>
          <w:ilvl w:val="0"/>
          <w:numId w:val="14"/>
        </w:numPr>
        <w:spacing w:before="0" w:line="360" w:lineRule="auto"/>
        <w:jc w:val="both"/>
        <w:rPr>
          <w:rFonts w:ascii="Times New Roman" w:hAnsi="Times New Roman" w:cs="David"/>
          <w:color w:val="auto"/>
          <w:sz w:val="24"/>
          <w:szCs w:val="24"/>
          <w:rtl/>
        </w:rPr>
      </w:pPr>
      <w:r w:rsidRPr="00996277">
        <w:rPr>
          <w:rFonts w:ascii="Times New Roman" w:hAnsi="Times New Roman" w:cs="David"/>
          <w:color w:val="auto"/>
          <w:sz w:val="24"/>
          <w:szCs w:val="24"/>
          <w:rtl/>
        </w:rPr>
        <w:t>החלקים שלא סומנו כמידע חסוי, ייחשבו כמידע הניתן לגילוי במידת הצורך. ההחלטה הסופית לגבי איזה חלקים מההצעה לפרסם ככל שיידרש, הינה ב</w:t>
      </w:r>
      <w:r>
        <w:rPr>
          <w:rFonts w:ascii="Times New Roman" w:hAnsi="Times New Roman" w:cs="David" w:hint="cs"/>
          <w:color w:val="auto"/>
          <w:sz w:val="24"/>
          <w:szCs w:val="24"/>
          <w:rtl/>
        </w:rPr>
        <w:t xml:space="preserve">שיקול דעתה הבלעדי של </w:t>
      </w:r>
      <w:r w:rsidRPr="00996277">
        <w:rPr>
          <w:rFonts w:ascii="Times New Roman" w:hAnsi="Times New Roman" w:cs="David"/>
          <w:color w:val="auto"/>
          <w:sz w:val="24"/>
          <w:szCs w:val="24"/>
          <w:rtl/>
        </w:rPr>
        <w:t xml:space="preserve">ועדת </w:t>
      </w:r>
      <w:r>
        <w:rPr>
          <w:rFonts w:ascii="Times New Roman" w:hAnsi="Times New Roman" w:cs="David" w:hint="cs"/>
          <w:color w:val="auto"/>
          <w:sz w:val="24"/>
          <w:szCs w:val="24"/>
          <w:rtl/>
        </w:rPr>
        <w:t>ה</w:t>
      </w:r>
      <w:r w:rsidRPr="00996277">
        <w:rPr>
          <w:rFonts w:ascii="Times New Roman" w:hAnsi="Times New Roman" w:cs="David"/>
          <w:color w:val="auto"/>
          <w:sz w:val="24"/>
          <w:szCs w:val="24"/>
          <w:rtl/>
        </w:rPr>
        <w:t xml:space="preserve">מכרזים. </w:t>
      </w:r>
    </w:p>
    <w:p w:rsidR="009F7FB3" w:rsidRPr="00996277" w:rsidRDefault="009F7FB3" w:rsidP="009F7FB3">
      <w:pPr>
        <w:pStyle w:val="8"/>
        <w:keepLines w:val="0"/>
        <w:numPr>
          <w:ilvl w:val="0"/>
          <w:numId w:val="14"/>
        </w:numPr>
        <w:spacing w:before="0" w:line="360" w:lineRule="auto"/>
        <w:jc w:val="both"/>
        <w:rPr>
          <w:rFonts w:ascii="Times New Roman" w:hAnsi="Times New Roman" w:cs="David"/>
          <w:color w:val="auto"/>
          <w:sz w:val="24"/>
          <w:szCs w:val="24"/>
        </w:rPr>
      </w:pPr>
      <w:r w:rsidRPr="00996277">
        <w:rPr>
          <w:rFonts w:ascii="Times New Roman" w:hAnsi="Times New Roman" w:cs="David"/>
          <w:color w:val="auto"/>
          <w:sz w:val="24"/>
          <w:szCs w:val="24"/>
          <w:rtl/>
        </w:rPr>
        <w:t xml:space="preserve">המציע יחתום על כל </w:t>
      </w:r>
      <w:r w:rsidRPr="005D308A">
        <w:rPr>
          <w:rFonts w:ascii="Times New Roman" w:hAnsi="Times New Roman" w:cs="David"/>
          <w:color w:val="auto"/>
          <w:sz w:val="24"/>
          <w:szCs w:val="24"/>
          <w:rtl/>
        </w:rPr>
        <w:t>העותקים של ההצעה. אם המציע הוא תאגיד, יש לצרף</w:t>
      </w:r>
      <w:r w:rsidRPr="00996277">
        <w:rPr>
          <w:rFonts w:ascii="Times New Roman" w:hAnsi="Times New Roman" w:cs="David"/>
          <w:color w:val="auto"/>
          <w:sz w:val="24"/>
          <w:szCs w:val="24"/>
          <w:rtl/>
        </w:rPr>
        <w:t xml:space="preserve"> להצעה מכתב מאת עורך דין או רואה חשבון המאשר כי ההצעה חתומה כדין.</w:t>
      </w:r>
    </w:p>
    <w:p w:rsidR="009F7FB3" w:rsidRPr="00996277" w:rsidRDefault="009F7FB3" w:rsidP="009F7FB3">
      <w:pPr>
        <w:pStyle w:val="8"/>
        <w:keepLines w:val="0"/>
        <w:numPr>
          <w:ilvl w:val="0"/>
          <w:numId w:val="14"/>
        </w:numPr>
        <w:spacing w:before="0" w:line="360" w:lineRule="auto"/>
        <w:jc w:val="both"/>
        <w:rPr>
          <w:rFonts w:ascii="Times New Roman" w:hAnsi="Times New Roman" w:cs="David"/>
          <w:color w:val="auto"/>
          <w:sz w:val="24"/>
          <w:szCs w:val="24"/>
          <w:rtl/>
        </w:rPr>
      </w:pPr>
      <w:r w:rsidRPr="00996277">
        <w:rPr>
          <w:rFonts w:ascii="Times New Roman" w:hAnsi="Times New Roman" w:cs="David"/>
          <w:color w:val="auto"/>
          <w:sz w:val="24"/>
          <w:szCs w:val="24"/>
          <w:rtl/>
        </w:rPr>
        <w:t>כל שינוי שייעשה בתנאים הקבועים בבקשה לקבלת הצעות זו, או כל הסתייגות, בין אם יערך על ידי תוספת בגוף החוברת, במכתב נלווה, או בכל דרך אחרת הינו חסר תוקף ומקנה למשרד את הזכות לפסול את ההצעה.</w:t>
      </w:r>
    </w:p>
    <w:p w:rsidR="009F7FB3" w:rsidRDefault="009F7FB3" w:rsidP="009F7FB3">
      <w:pPr>
        <w:pStyle w:val="8"/>
        <w:keepLines w:val="0"/>
        <w:numPr>
          <w:ilvl w:val="0"/>
          <w:numId w:val="14"/>
        </w:numPr>
        <w:spacing w:before="0" w:line="360" w:lineRule="auto"/>
        <w:jc w:val="both"/>
        <w:rPr>
          <w:rFonts w:ascii="Times New Roman" w:hAnsi="Times New Roman" w:cs="David"/>
          <w:color w:val="auto"/>
          <w:sz w:val="24"/>
          <w:szCs w:val="24"/>
          <w:rtl/>
        </w:rPr>
      </w:pPr>
      <w:r w:rsidRPr="00996277">
        <w:rPr>
          <w:rFonts w:ascii="Times New Roman" w:hAnsi="Times New Roman" w:cs="David"/>
          <w:color w:val="auto"/>
          <w:sz w:val="24"/>
          <w:szCs w:val="24"/>
          <w:rtl/>
        </w:rPr>
        <w:t>הצעה אשר לא תוגש בהתאם להוראות בקשה זו, אפשר שתדחה על הסף. המשרד שומר לעצמו את הזכות (אך אינו מחויב לעשות כן) לתקן פגמים טכניים שנפלו בהצעה על מנת להתאימה לדרישות ההזמנה.</w:t>
      </w:r>
    </w:p>
    <w:p w:rsidR="009F7FB3" w:rsidRDefault="009F7FB3" w:rsidP="009F7FB3">
      <w:pPr>
        <w:rPr>
          <w:rtl/>
        </w:rPr>
      </w:pPr>
    </w:p>
    <w:p w:rsidR="009F7FB3" w:rsidRDefault="009F7FB3" w:rsidP="009F7FB3">
      <w:pPr>
        <w:rPr>
          <w:rtl/>
        </w:rPr>
      </w:pPr>
    </w:p>
    <w:p w:rsidR="009F7FB3" w:rsidRDefault="009F7FB3" w:rsidP="009F7FB3">
      <w:pPr>
        <w:rPr>
          <w:rtl/>
        </w:rPr>
      </w:pPr>
    </w:p>
    <w:p w:rsidR="009F7FB3" w:rsidRDefault="009F7FB3" w:rsidP="009F7FB3">
      <w:pPr>
        <w:rPr>
          <w:rtl/>
        </w:rPr>
      </w:pPr>
    </w:p>
    <w:p w:rsidR="009F7FB3" w:rsidRPr="00E83F67" w:rsidRDefault="009F7FB3" w:rsidP="009F7FB3">
      <w:pPr>
        <w:pStyle w:val="afb"/>
        <w:numPr>
          <w:ilvl w:val="0"/>
          <w:numId w:val="14"/>
        </w:numPr>
        <w:spacing w:after="200" w:line="360" w:lineRule="auto"/>
        <w:jc w:val="both"/>
        <w:rPr>
          <w:szCs w:val="24"/>
        </w:rPr>
      </w:pPr>
      <w:r w:rsidRPr="00E83F67">
        <w:rPr>
          <w:rFonts w:hint="cs"/>
          <w:szCs w:val="24"/>
          <w:u w:val="single"/>
          <w:rtl/>
        </w:rPr>
        <w:t xml:space="preserve">הליך בדיקת ההצעות </w:t>
      </w:r>
    </w:p>
    <w:p w:rsidR="009F7FB3" w:rsidRPr="00996277" w:rsidRDefault="009F7FB3" w:rsidP="009F7FB3">
      <w:pPr>
        <w:pStyle w:val="afb"/>
        <w:spacing w:line="360" w:lineRule="auto"/>
        <w:ind w:left="453" w:hanging="284"/>
        <w:jc w:val="both"/>
        <w:rPr>
          <w:szCs w:val="24"/>
          <w:rtl/>
        </w:rPr>
      </w:pPr>
      <w:r>
        <w:rPr>
          <w:rFonts w:hint="cs"/>
          <w:szCs w:val="24"/>
          <w:rtl/>
        </w:rPr>
        <w:lastRenderedPageBreak/>
        <w:t>35</w:t>
      </w:r>
      <w:r w:rsidRPr="00E83F67">
        <w:rPr>
          <w:rFonts w:hint="cs"/>
          <w:szCs w:val="24"/>
          <w:rtl/>
        </w:rPr>
        <w:t>.1</w:t>
      </w:r>
      <w:r>
        <w:rPr>
          <w:rFonts w:hint="cs"/>
          <w:b/>
          <w:bCs/>
          <w:szCs w:val="24"/>
          <w:rtl/>
        </w:rPr>
        <w:t xml:space="preserve"> </w:t>
      </w:r>
      <w:r w:rsidRPr="00996277">
        <w:rPr>
          <w:rFonts w:hint="eastAsia"/>
          <w:b/>
          <w:bCs/>
          <w:szCs w:val="24"/>
          <w:rtl/>
        </w:rPr>
        <w:t>שלב</w:t>
      </w:r>
      <w:r w:rsidRPr="00996277">
        <w:rPr>
          <w:b/>
          <w:bCs/>
          <w:szCs w:val="24"/>
          <w:rtl/>
        </w:rPr>
        <w:t xml:space="preserve"> </w:t>
      </w:r>
      <w:r w:rsidRPr="00996277">
        <w:rPr>
          <w:rFonts w:hint="eastAsia"/>
          <w:b/>
          <w:bCs/>
          <w:szCs w:val="24"/>
          <w:rtl/>
        </w:rPr>
        <w:t>ראשון</w:t>
      </w:r>
      <w:r w:rsidRPr="00996277">
        <w:rPr>
          <w:rFonts w:hint="cs"/>
          <w:szCs w:val="24"/>
          <w:rtl/>
        </w:rPr>
        <w:t xml:space="preserve"> - ייבדקו כל ההצעות אשר התקבלו</w:t>
      </w:r>
      <w:r w:rsidRPr="00996277">
        <w:rPr>
          <w:szCs w:val="24"/>
          <w:rtl/>
        </w:rPr>
        <w:t xml:space="preserve"> עד למועד האחרון להגשת ההצעות, ביחס לעמידתן בתנאי הסף המוקדמים</w:t>
      </w:r>
      <w:r w:rsidRPr="00996277">
        <w:rPr>
          <w:rFonts w:hint="cs"/>
          <w:szCs w:val="24"/>
          <w:rtl/>
        </w:rPr>
        <w:t>,</w:t>
      </w:r>
      <w:r w:rsidRPr="00996277">
        <w:rPr>
          <w:szCs w:val="24"/>
          <w:rtl/>
        </w:rPr>
        <w:t xml:space="preserve"> המנהליים והמקצועיים</w:t>
      </w:r>
      <w:r w:rsidRPr="00996277">
        <w:rPr>
          <w:rFonts w:hint="cs"/>
          <w:szCs w:val="24"/>
          <w:rtl/>
        </w:rPr>
        <w:t>. רק פניה אשר עמדה בכל תנאי הסף הנדרשים תעבור להיבדק בשלב הבא.</w:t>
      </w:r>
      <w:r w:rsidRPr="00996277">
        <w:rPr>
          <w:szCs w:val="24"/>
          <w:rtl/>
        </w:rPr>
        <w:t xml:space="preserve"> </w:t>
      </w:r>
    </w:p>
    <w:p w:rsidR="009F7FB3" w:rsidRPr="00307D48" w:rsidRDefault="009F7FB3" w:rsidP="009F7FB3">
      <w:pPr>
        <w:pStyle w:val="afb"/>
        <w:spacing w:line="360" w:lineRule="auto"/>
        <w:ind w:left="453" w:hanging="314"/>
        <w:rPr>
          <w:szCs w:val="24"/>
          <w:rtl/>
        </w:rPr>
      </w:pPr>
      <w:r>
        <w:rPr>
          <w:rFonts w:hint="cs"/>
          <w:szCs w:val="24"/>
          <w:rtl/>
        </w:rPr>
        <w:t>35</w:t>
      </w:r>
      <w:r w:rsidRPr="00E83F67">
        <w:rPr>
          <w:rFonts w:hint="cs"/>
          <w:szCs w:val="24"/>
          <w:rtl/>
        </w:rPr>
        <w:t>.2</w:t>
      </w:r>
      <w:r>
        <w:rPr>
          <w:rFonts w:hint="cs"/>
          <w:b/>
          <w:bCs/>
          <w:szCs w:val="24"/>
          <w:rtl/>
        </w:rPr>
        <w:t xml:space="preserve"> </w:t>
      </w:r>
      <w:r w:rsidRPr="00996277">
        <w:rPr>
          <w:b/>
          <w:bCs/>
          <w:szCs w:val="24"/>
          <w:rtl/>
        </w:rPr>
        <w:t xml:space="preserve">שלב שני </w:t>
      </w:r>
      <w:r w:rsidRPr="00996277">
        <w:rPr>
          <w:rFonts w:hint="cs"/>
          <w:b/>
          <w:bCs/>
          <w:szCs w:val="24"/>
          <w:rtl/>
        </w:rPr>
        <w:t xml:space="preserve">- </w:t>
      </w:r>
      <w:r w:rsidRPr="00307D48">
        <w:rPr>
          <w:rFonts w:hint="eastAsia"/>
          <w:szCs w:val="24"/>
          <w:rtl/>
        </w:rPr>
        <w:t>בדיקת</w:t>
      </w:r>
      <w:r w:rsidRPr="00307D48">
        <w:rPr>
          <w:szCs w:val="24"/>
          <w:rtl/>
        </w:rPr>
        <w:t xml:space="preserve"> </w:t>
      </w:r>
      <w:r w:rsidRPr="00307D48">
        <w:rPr>
          <w:rFonts w:hint="eastAsia"/>
          <w:szCs w:val="24"/>
          <w:rtl/>
        </w:rPr>
        <w:t>איכות</w:t>
      </w:r>
      <w:r w:rsidRPr="00307D48">
        <w:rPr>
          <w:szCs w:val="24"/>
          <w:rtl/>
        </w:rPr>
        <w:t xml:space="preserve"> </w:t>
      </w:r>
      <w:r w:rsidRPr="00307D48">
        <w:rPr>
          <w:rFonts w:hint="eastAsia"/>
          <w:szCs w:val="24"/>
          <w:rtl/>
        </w:rPr>
        <w:t>ההצעה</w:t>
      </w:r>
      <w:r w:rsidRPr="00307D48">
        <w:rPr>
          <w:szCs w:val="24"/>
          <w:rtl/>
        </w:rPr>
        <w:t xml:space="preserve"> (</w:t>
      </w:r>
      <w:r w:rsidRPr="00307D48">
        <w:rPr>
          <w:rFonts w:hint="cs"/>
          <w:szCs w:val="24"/>
          <w:rtl/>
        </w:rPr>
        <w:t>55</w:t>
      </w:r>
      <w:r w:rsidRPr="00307D48">
        <w:rPr>
          <w:szCs w:val="24"/>
          <w:rtl/>
        </w:rPr>
        <w:t xml:space="preserve">% מהציון הסופי) </w:t>
      </w:r>
    </w:p>
    <w:p w:rsidR="009F7FB3" w:rsidRPr="00996277" w:rsidRDefault="009F7FB3" w:rsidP="009F7FB3">
      <w:pPr>
        <w:pStyle w:val="afb"/>
        <w:numPr>
          <w:ilvl w:val="0"/>
          <w:numId w:val="16"/>
        </w:numPr>
        <w:spacing w:line="360" w:lineRule="auto"/>
        <w:ind w:left="453" w:hanging="284"/>
        <w:jc w:val="both"/>
        <w:rPr>
          <w:rFonts w:ascii="Arial" w:hAnsi="Arial"/>
          <w:vanish/>
          <w:szCs w:val="24"/>
          <w:rtl/>
        </w:rPr>
      </w:pPr>
    </w:p>
    <w:p w:rsidR="009F7FB3" w:rsidRPr="00996277" w:rsidRDefault="009F7FB3" w:rsidP="009F7FB3">
      <w:pPr>
        <w:pStyle w:val="afb"/>
        <w:numPr>
          <w:ilvl w:val="1"/>
          <w:numId w:val="16"/>
        </w:numPr>
        <w:spacing w:line="360" w:lineRule="auto"/>
        <w:ind w:left="453" w:hanging="284"/>
        <w:jc w:val="both"/>
        <w:rPr>
          <w:rFonts w:ascii="Arial" w:hAnsi="Arial"/>
          <w:vanish/>
          <w:szCs w:val="24"/>
          <w:rtl/>
        </w:rPr>
      </w:pPr>
    </w:p>
    <w:p w:rsidR="009F7FB3" w:rsidRPr="00996277" w:rsidRDefault="009F7FB3" w:rsidP="009F7FB3">
      <w:pPr>
        <w:pStyle w:val="afb"/>
        <w:numPr>
          <w:ilvl w:val="1"/>
          <w:numId w:val="16"/>
        </w:numPr>
        <w:spacing w:line="360" w:lineRule="auto"/>
        <w:ind w:left="453" w:hanging="284"/>
        <w:jc w:val="both"/>
        <w:rPr>
          <w:rFonts w:ascii="Arial" w:hAnsi="Arial"/>
          <w:vanish/>
          <w:szCs w:val="24"/>
          <w:rtl/>
        </w:rPr>
      </w:pPr>
    </w:p>
    <w:p w:rsidR="009F7FB3" w:rsidRPr="00996277" w:rsidRDefault="009F7FB3" w:rsidP="009F7FB3">
      <w:pPr>
        <w:pStyle w:val="afb"/>
        <w:spacing w:line="360" w:lineRule="auto"/>
        <w:ind w:left="453"/>
        <w:jc w:val="both"/>
        <w:rPr>
          <w:szCs w:val="24"/>
          <w:rtl/>
        </w:rPr>
      </w:pPr>
      <w:r w:rsidRPr="00996277">
        <w:rPr>
          <w:rFonts w:ascii="Arial" w:hAnsi="Arial" w:hint="eastAsia"/>
          <w:szCs w:val="24"/>
          <w:rtl/>
        </w:rPr>
        <w:t>בשלב</w:t>
      </w:r>
      <w:r w:rsidRPr="00996277">
        <w:rPr>
          <w:rFonts w:ascii="Arial" w:hAnsi="Arial"/>
          <w:szCs w:val="24"/>
          <w:rtl/>
        </w:rPr>
        <w:t xml:space="preserve"> </w:t>
      </w:r>
      <w:r w:rsidRPr="00996277">
        <w:rPr>
          <w:rFonts w:ascii="Arial" w:hAnsi="Arial" w:hint="eastAsia"/>
          <w:szCs w:val="24"/>
          <w:rtl/>
        </w:rPr>
        <w:t>השני</w:t>
      </w:r>
      <w:r w:rsidRPr="00996277">
        <w:rPr>
          <w:rFonts w:ascii="Arial" w:hAnsi="Arial"/>
          <w:szCs w:val="24"/>
          <w:rtl/>
        </w:rPr>
        <w:t xml:space="preserve">, </w:t>
      </w:r>
      <w:r w:rsidRPr="00996277">
        <w:rPr>
          <w:rFonts w:ascii="Arial" w:hAnsi="Arial" w:hint="eastAsia"/>
          <w:szCs w:val="24"/>
          <w:rtl/>
        </w:rPr>
        <w:t>ההצעות</w:t>
      </w:r>
      <w:r w:rsidRPr="00996277">
        <w:rPr>
          <w:rFonts w:ascii="Arial" w:hAnsi="Arial"/>
          <w:szCs w:val="24"/>
          <w:rtl/>
        </w:rPr>
        <w:t xml:space="preserve"> תיבדקנה בהתאם לטיב </w:t>
      </w:r>
      <w:r w:rsidRPr="00996277">
        <w:rPr>
          <w:rFonts w:ascii="Arial" w:hAnsi="Arial" w:hint="eastAsia"/>
          <w:szCs w:val="24"/>
          <w:rtl/>
        </w:rPr>
        <w:t>ההצעה</w:t>
      </w:r>
      <w:r w:rsidRPr="00996277">
        <w:rPr>
          <w:rFonts w:ascii="Arial" w:hAnsi="Arial"/>
          <w:szCs w:val="24"/>
          <w:rtl/>
        </w:rPr>
        <w:t xml:space="preserve">, </w:t>
      </w:r>
      <w:r w:rsidRPr="00996277">
        <w:rPr>
          <w:rFonts w:ascii="Arial" w:hAnsi="Arial" w:hint="eastAsia"/>
          <w:szCs w:val="24"/>
          <w:rtl/>
        </w:rPr>
        <w:t>כישורי</w:t>
      </w:r>
      <w:r w:rsidRPr="00996277">
        <w:rPr>
          <w:rFonts w:ascii="Arial" w:hAnsi="Arial"/>
          <w:szCs w:val="24"/>
          <w:rtl/>
        </w:rPr>
        <w:t xml:space="preserve"> </w:t>
      </w:r>
      <w:r w:rsidRPr="00996277">
        <w:rPr>
          <w:rFonts w:ascii="Arial" w:hAnsi="Arial" w:hint="eastAsia"/>
          <w:szCs w:val="24"/>
          <w:rtl/>
        </w:rPr>
        <w:t>הרו</w:t>
      </w:r>
      <w:r w:rsidRPr="00996277">
        <w:rPr>
          <w:rFonts w:ascii="Arial" w:hAnsi="Arial"/>
          <w:szCs w:val="24"/>
          <w:rtl/>
        </w:rPr>
        <w:t xml:space="preserve">"ח </w:t>
      </w:r>
      <w:r w:rsidRPr="00996277">
        <w:rPr>
          <w:rFonts w:ascii="Arial" w:hAnsi="Arial" w:hint="eastAsia"/>
          <w:szCs w:val="24"/>
          <w:rtl/>
        </w:rPr>
        <w:t>המוצע</w:t>
      </w:r>
      <w:r w:rsidRPr="00996277">
        <w:rPr>
          <w:rFonts w:ascii="Arial" w:hAnsi="Arial"/>
          <w:szCs w:val="24"/>
          <w:rtl/>
        </w:rPr>
        <w:t xml:space="preserve"> </w:t>
      </w:r>
      <w:r w:rsidRPr="00996277">
        <w:rPr>
          <w:rFonts w:ascii="Arial" w:hAnsi="Arial" w:hint="eastAsia"/>
          <w:szCs w:val="24"/>
          <w:rtl/>
        </w:rPr>
        <w:t>על</w:t>
      </w:r>
      <w:r w:rsidRPr="00996277">
        <w:rPr>
          <w:rFonts w:ascii="Arial" w:hAnsi="Arial"/>
          <w:szCs w:val="24"/>
          <w:rtl/>
        </w:rPr>
        <w:t xml:space="preserve"> </w:t>
      </w:r>
      <w:r w:rsidRPr="00996277">
        <w:rPr>
          <w:rFonts w:ascii="Arial" w:hAnsi="Arial" w:hint="eastAsia"/>
          <w:szCs w:val="24"/>
          <w:rtl/>
        </w:rPr>
        <w:t>ידי</w:t>
      </w:r>
      <w:r w:rsidRPr="00996277">
        <w:rPr>
          <w:rFonts w:ascii="Arial" w:hAnsi="Arial"/>
          <w:szCs w:val="24"/>
          <w:rtl/>
        </w:rPr>
        <w:t xml:space="preserve"> </w:t>
      </w:r>
      <w:r w:rsidRPr="00996277">
        <w:rPr>
          <w:rFonts w:ascii="Arial" w:hAnsi="Arial" w:hint="eastAsia"/>
          <w:szCs w:val="24"/>
          <w:rtl/>
        </w:rPr>
        <w:t>המציע</w:t>
      </w:r>
      <w:r w:rsidRPr="00996277">
        <w:rPr>
          <w:rFonts w:ascii="Arial" w:hAnsi="Arial"/>
          <w:szCs w:val="24"/>
          <w:rtl/>
        </w:rPr>
        <w:t xml:space="preserve">, </w:t>
      </w:r>
      <w:r w:rsidRPr="00996277">
        <w:rPr>
          <w:rFonts w:ascii="Arial" w:hAnsi="Arial" w:hint="eastAsia"/>
          <w:szCs w:val="24"/>
          <w:rtl/>
        </w:rPr>
        <w:t>ניסיון</w:t>
      </w:r>
      <w:r w:rsidRPr="00996277">
        <w:rPr>
          <w:rFonts w:ascii="Arial" w:hAnsi="Arial"/>
          <w:szCs w:val="24"/>
          <w:rtl/>
        </w:rPr>
        <w:t xml:space="preserve"> </w:t>
      </w:r>
      <w:r w:rsidRPr="00996277">
        <w:rPr>
          <w:rFonts w:ascii="Arial" w:hAnsi="Arial" w:hint="eastAsia"/>
          <w:szCs w:val="24"/>
          <w:rtl/>
        </w:rPr>
        <w:t>ומיומנות</w:t>
      </w:r>
      <w:r w:rsidRPr="00996277">
        <w:rPr>
          <w:rFonts w:ascii="Arial" w:hAnsi="Arial"/>
          <w:szCs w:val="24"/>
          <w:rtl/>
        </w:rPr>
        <w:t xml:space="preserve">. </w:t>
      </w:r>
      <w:r w:rsidRPr="00996277">
        <w:rPr>
          <w:rFonts w:ascii="Arial" w:hAnsi="Arial" w:hint="eastAsia"/>
          <w:szCs w:val="24"/>
          <w:rtl/>
        </w:rPr>
        <w:t>בדיקת</w:t>
      </w:r>
      <w:r w:rsidRPr="00996277">
        <w:rPr>
          <w:rFonts w:ascii="Arial" w:hAnsi="Arial"/>
          <w:szCs w:val="24"/>
          <w:rtl/>
        </w:rPr>
        <w:t xml:space="preserve"> האיכות תבוצע בהתאם לפרמטרים המופיעים בטבלה להלן: </w:t>
      </w:r>
    </w:p>
    <w:tbl>
      <w:tblPr>
        <w:bidiVisual/>
        <w:tblW w:w="0" w:type="auto"/>
        <w:tblInd w:w="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840"/>
        <w:gridCol w:w="1260"/>
      </w:tblGrid>
      <w:tr w:rsidR="009F7FB3" w:rsidRPr="00996277" w:rsidTr="009F7FB3">
        <w:tc>
          <w:tcPr>
            <w:tcW w:w="6840" w:type="dxa"/>
          </w:tcPr>
          <w:p w:rsidR="009F7FB3" w:rsidRPr="00996277" w:rsidRDefault="009F7FB3" w:rsidP="009F7FB3">
            <w:pPr>
              <w:overflowPunct w:val="0"/>
              <w:autoSpaceDE w:val="0"/>
              <w:autoSpaceDN w:val="0"/>
              <w:adjustRightInd w:val="0"/>
              <w:ind w:right="397"/>
              <w:jc w:val="both"/>
              <w:textAlignment w:val="baseline"/>
              <w:rPr>
                <w:szCs w:val="24"/>
                <w:rtl/>
              </w:rPr>
            </w:pPr>
            <w:r w:rsidRPr="00996277">
              <w:rPr>
                <w:szCs w:val="24"/>
                <w:rtl/>
              </w:rPr>
              <w:t>פרמטר איכות</w:t>
            </w:r>
          </w:p>
          <w:p w:rsidR="009F7FB3" w:rsidRPr="00996277" w:rsidRDefault="009F7FB3" w:rsidP="009F7FB3">
            <w:pPr>
              <w:overflowPunct w:val="0"/>
              <w:autoSpaceDE w:val="0"/>
              <w:autoSpaceDN w:val="0"/>
              <w:adjustRightInd w:val="0"/>
              <w:textAlignment w:val="baseline"/>
              <w:rPr>
                <w:szCs w:val="24"/>
                <w:rtl/>
              </w:rPr>
            </w:pPr>
          </w:p>
        </w:tc>
        <w:tc>
          <w:tcPr>
            <w:tcW w:w="1260" w:type="dxa"/>
          </w:tcPr>
          <w:p w:rsidR="009F7FB3" w:rsidRPr="00996277" w:rsidRDefault="009F7FB3" w:rsidP="009F7FB3">
            <w:pPr>
              <w:overflowPunct w:val="0"/>
              <w:autoSpaceDE w:val="0"/>
              <w:autoSpaceDN w:val="0"/>
              <w:adjustRightInd w:val="0"/>
              <w:ind w:right="397"/>
              <w:jc w:val="both"/>
              <w:textAlignment w:val="baseline"/>
              <w:rPr>
                <w:szCs w:val="24"/>
                <w:rtl/>
              </w:rPr>
            </w:pPr>
            <w:r w:rsidRPr="00996277">
              <w:rPr>
                <w:szCs w:val="24"/>
                <w:rtl/>
              </w:rPr>
              <w:t xml:space="preserve">משקל </w:t>
            </w:r>
          </w:p>
        </w:tc>
      </w:tr>
      <w:tr w:rsidR="009F7FB3" w:rsidRPr="00996277" w:rsidTr="009F7FB3">
        <w:trPr>
          <w:trHeight w:val="471"/>
        </w:trPr>
        <w:tc>
          <w:tcPr>
            <w:tcW w:w="6840" w:type="dxa"/>
          </w:tcPr>
          <w:p w:rsidR="009F7FB3" w:rsidRPr="00996277" w:rsidRDefault="009F7FB3" w:rsidP="009F7FB3">
            <w:pPr>
              <w:overflowPunct w:val="0"/>
              <w:autoSpaceDE w:val="0"/>
              <w:autoSpaceDN w:val="0"/>
              <w:adjustRightInd w:val="0"/>
              <w:spacing w:before="120" w:line="360" w:lineRule="auto"/>
              <w:ind w:right="397"/>
              <w:jc w:val="both"/>
              <w:textAlignment w:val="baseline"/>
              <w:rPr>
                <w:szCs w:val="24"/>
                <w:rtl/>
              </w:rPr>
            </w:pPr>
            <w:r w:rsidRPr="00996277">
              <w:rPr>
                <w:szCs w:val="24"/>
                <w:rtl/>
              </w:rPr>
              <w:t>ניסיון מוכח של המ</w:t>
            </w:r>
            <w:r w:rsidRPr="00996277">
              <w:rPr>
                <w:rFonts w:hint="cs"/>
                <w:szCs w:val="24"/>
                <w:rtl/>
              </w:rPr>
              <w:t>ציע</w:t>
            </w:r>
            <w:r>
              <w:rPr>
                <w:szCs w:val="24"/>
                <w:rtl/>
              </w:rPr>
              <w:t xml:space="preserve"> ב</w:t>
            </w:r>
            <w:r w:rsidRPr="00996277">
              <w:rPr>
                <w:szCs w:val="24"/>
                <w:rtl/>
              </w:rPr>
              <w:t>ביקורת על הדוחות הכספיים של מערכות פיננסיות גדולות</w:t>
            </w:r>
            <w:r>
              <w:rPr>
                <w:rFonts w:hint="cs"/>
                <w:szCs w:val="24"/>
                <w:rtl/>
              </w:rPr>
              <w:t xml:space="preserve"> בדגש על גופים ממשלתיים</w:t>
            </w:r>
            <w:r w:rsidRPr="00D879F6">
              <w:rPr>
                <w:rFonts w:hint="cs"/>
                <w:szCs w:val="24"/>
                <w:rtl/>
              </w:rPr>
              <w:t>. יינתן</w:t>
            </w:r>
            <w:r>
              <w:rPr>
                <w:rFonts w:hint="cs"/>
                <w:szCs w:val="24"/>
                <w:rtl/>
              </w:rPr>
              <w:t xml:space="preserve"> יתרון ניקוד למגוון גדול יותר.</w:t>
            </w:r>
          </w:p>
        </w:tc>
        <w:tc>
          <w:tcPr>
            <w:tcW w:w="1260" w:type="dxa"/>
          </w:tcPr>
          <w:p w:rsidR="009F7FB3" w:rsidRPr="00996277" w:rsidRDefault="009F7FB3" w:rsidP="009F7FB3">
            <w:pPr>
              <w:overflowPunct w:val="0"/>
              <w:autoSpaceDE w:val="0"/>
              <w:autoSpaceDN w:val="0"/>
              <w:adjustRightInd w:val="0"/>
              <w:spacing w:before="120" w:line="360" w:lineRule="auto"/>
              <w:ind w:right="397"/>
              <w:jc w:val="both"/>
              <w:textAlignment w:val="baseline"/>
              <w:rPr>
                <w:szCs w:val="24"/>
                <w:rtl/>
              </w:rPr>
            </w:pPr>
            <w:r w:rsidRPr="00996277">
              <w:rPr>
                <w:szCs w:val="24"/>
                <w:rtl/>
              </w:rPr>
              <w:t>1</w:t>
            </w:r>
            <w:r>
              <w:rPr>
                <w:rFonts w:hint="cs"/>
                <w:szCs w:val="24"/>
                <w:rtl/>
              </w:rPr>
              <w:t>5</w:t>
            </w:r>
            <w:r w:rsidRPr="00996277">
              <w:rPr>
                <w:szCs w:val="24"/>
                <w:rtl/>
              </w:rPr>
              <w:t>%</w:t>
            </w:r>
          </w:p>
        </w:tc>
      </w:tr>
      <w:tr w:rsidR="009F7FB3" w:rsidRPr="00996277" w:rsidTr="009F7FB3">
        <w:tc>
          <w:tcPr>
            <w:tcW w:w="6840" w:type="dxa"/>
          </w:tcPr>
          <w:p w:rsidR="009F7FB3" w:rsidRPr="00996277" w:rsidRDefault="009F7FB3" w:rsidP="009F7FB3">
            <w:pPr>
              <w:overflowPunct w:val="0"/>
              <w:autoSpaceDE w:val="0"/>
              <w:autoSpaceDN w:val="0"/>
              <w:adjustRightInd w:val="0"/>
              <w:spacing w:before="120" w:line="360" w:lineRule="auto"/>
              <w:ind w:right="397"/>
              <w:jc w:val="both"/>
              <w:textAlignment w:val="baseline"/>
              <w:rPr>
                <w:szCs w:val="24"/>
                <w:rtl/>
              </w:rPr>
            </w:pPr>
            <w:r w:rsidRPr="00996277">
              <w:rPr>
                <w:szCs w:val="24"/>
                <w:rtl/>
              </w:rPr>
              <w:t xml:space="preserve">ניסיונו המקצועי של </w:t>
            </w:r>
            <w:r>
              <w:rPr>
                <w:rFonts w:hint="cs"/>
                <w:szCs w:val="24"/>
                <w:rtl/>
              </w:rPr>
              <w:t>ראש הצוות</w:t>
            </w:r>
            <w:r w:rsidRPr="00996277">
              <w:rPr>
                <w:szCs w:val="24"/>
                <w:rtl/>
              </w:rPr>
              <w:t>, לרבות הוותק המקצועי הכללי, מידת בכירותו במשרד, התיקים המצויים תחת ניהולו וכו'</w:t>
            </w:r>
            <w:r>
              <w:rPr>
                <w:rFonts w:hint="cs"/>
                <w:szCs w:val="24"/>
                <w:rtl/>
              </w:rPr>
              <w:t>.</w:t>
            </w:r>
          </w:p>
        </w:tc>
        <w:tc>
          <w:tcPr>
            <w:tcW w:w="1260" w:type="dxa"/>
          </w:tcPr>
          <w:p w:rsidR="009F7FB3" w:rsidRPr="00996277" w:rsidRDefault="009F7FB3" w:rsidP="009F7FB3">
            <w:pPr>
              <w:overflowPunct w:val="0"/>
              <w:autoSpaceDE w:val="0"/>
              <w:autoSpaceDN w:val="0"/>
              <w:adjustRightInd w:val="0"/>
              <w:spacing w:before="120" w:line="360" w:lineRule="auto"/>
              <w:ind w:right="397"/>
              <w:jc w:val="both"/>
              <w:textAlignment w:val="baseline"/>
              <w:rPr>
                <w:szCs w:val="24"/>
                <w:rtl/>
              </w:rPr>
            </w:pPr>
            <w:r w:rsidRPr="00996277">
              <w:rPr>
                <w:szCs w:val="24"/>
                <w:rtl/>
              </w:rPr>
              <w:t>10%</w:t>
            </w:r>
          </w:p>
        </w:tc>
      </w:tr>
      <w:tr w:rsidR="009F7FB3" w:rsidRPr="00996277" w:rsidTr="009F7FB3">
        <w:tc>
          <w:tcPr>
            <w:tcW w:w="6840" w:type="dxa"/>
          </w:tcPr>
          <w:p w:rsidR="009F7FB3" w:rsidRPr="00996277" w:rsidRDefault="009F7FB3" w:rsidP="009F7FB3">
            <w:pPr>
              <w:spacing w:after="120"/>
              <w:rPr>
                <w:szCs w:val="24"/>
                <w:rtl/>
              </w:rPr>
            </w:pPr>
            <w:r w:rsidRPr="00996277">
              <w:rPr>
                <w:szCs w:val="24"/>
                <w:rtl/>
              </w:rPr>
              <w:t xml:space="preserve">פרטים על צוות הביקורת המיועד לרבות קורות חיים .פירוט מלא של הניסיון המקצועי הידע וההשכלה הרלוונטי לעבודה (ניסיון בעבודות בביקורת כספית בגופים ממשלתיים ו/או רשויות מקומיות ו/או חברות ציבוריות), יש לפרט את היקף העבודה ומספר שנות הניסיון. במסגרת זו יש לציין את חלקו היחסי של כל אחד מחברי הצוות בעבודה. </w:t>
            </w:r>
          </w:p>
        </w:tc>
        <w:tc>
          <w:tcPr>
            <w:tcW w:w="1260" w:type="dxa"/>
          </w:tcPr>
          <w:p w:rsidR="009F7FB3" w:rsidRPr="00996277" w:rsidRDefault="009F7FB3" w:rsidP="009F7FB3">
            <w:pPr>
              <w:overflowPunct w:val="0"/>
              <w:autoSpaceDE w:val="0"/>
              <w:autoSpaceDN w:val="0"/>
              <w:adjustRightInd w:val="0"/>
              <w:spacing w:before="120" w:line="360" w:lineRule="auto"/>
              <w:ind w:right="397"/>
              <w:jc w:val="both"/>
              <w:textAlignment w:val="baseline"/>
              <w:rPr>
                <w:szCs w:val="24"/>
                <w:rtl/>
              </w:rPr>
            </w:pPr>
            <w:r>
              <w:rPr>
                <w:rFonts w:hint="cs"/>
                <w:szCs w:val="24"/>
                <w:rtl/>
              </w:rPr>
              <w:t>10</w:t>
            </w:r>
            <w:r w:rsidRPr="00996277">
              <w:rPr>
                <w:szCs w:val="24"/>
                <w:rtl/>
              </w:rPr>
              <w:t>%</w:t>
            </w:r>
          </w:p>
        </w:tc>
      </w:tr>
      <w:tr w:rsidR="009F7FB3" w:rsidRPr="00996277" w:rsidTr="009F7FB3">
        <w:tc>
          <w:tcPr>
            <w:tcW w:w="6840" w:type="dxa"/>
          </w:tcPr>
          <w:p w:rsidR="009F7FB3" w:rsidRPr="00996277" w:rsidRDefault="009F7FB3" w:rsidP="009F7FB3">
            <w:pPr>
              <w:overflowPunct w:val="0"/>
              <w:autoSpaceDE w:val="0"/>
              <w:autoSpaceDN w:val="0"/>
              <w:adjustRightInd w:val="0"/>
              <w:spacing w:before="120" w:line="360" w:lineRule="auto"/>
              <w:ind w:right="397"/>
              <w:jc w:val="both"/>
              <w:textAlignment w:val="baseline"/>
              <w:rPr>
                <w:szCs w:val="24"/>
                <w:rtl/>
              </w:rPr>
            </w:pPr>
            <w:r w:rsidRPr="00996277">
              <w:rPr>
                <w:szCs w:val="24"/>
                <w:rtl/>
              </w:rPr>
              <w:t xml:space="preserve">איכות המלצות של גורמים במגזר הציבורי על משרד רואי החשבון ועל </w:t>
            </w:r>
            <w:r>
              <w:rPr>
                <w:rFonts w:hint="cs"/>
                <w:szCs w:val="24"/>
                <w:rtl/>
              </w:rPr>
              <w:t>ראש הצוות</w:t>
            </w:r>
            <w:r w:rsidRPr="00996277">
              <w:rPr>
                <w:szCs w:val="24"/>
                <w:rtl/>
              </w:rPr>
              <w:t xml:space="preserve"> </w:t>
            </w:r>
            <w:r w:rsidRPr="00996277">
              <w:rPr>
                <w:rFonts w:hint="cs"/>
                <w:szCs w:val="24"/>
                <w:rtl/>
              </w:rPr>
              <w:t xml:space="preserve"> (מקצועיות, זמינות,</w:t>
            </w:r>
            <w:r>
              <w:rPr>
                <w:rFonts w:hint="cs"/>
                <w:szCs w:val="24"/>
                <w:rtl/>
              </w:rPr>
              <w:t xml:space="preserve"> </w:t>
            </w:r>
            <w:r w:rsidRPr="00996277">
              <w:rPr>
                <w:rFonts w:hint="cs"/>
                <w:szCs w:val="24"/>
                <w:rtl/>
              </w:rPr>
              <w:t>יחסי אנוש)</w:t>
            </w:r>
            <w:r>
              <w:rPr>
                <w:rFonts w:hint="cs"/>
                <w:szCs w:val="24"/>
                <w:rtl/>
              </w:rPr>
              <w:t>.</w:t>
            </w:r>
          </w:p>
        </w:tc>
        <w:tc>
          <w:tcPr>
            <w:tcW w:w="1260" w:type="dxa"/>
          </w:tcPr>
          <w:p w:rsidR="009F7FB3" w:rsidRPr="00996277" w:rsidRDefault="009F7FB3" w:rsidP="009F7FB3">
            <w:pPr>
              <w:overflowPunct w:val="0"/>
              <w:autoSpaceDE w:val="0"/>
              <w:autoSpaceDN w:val="0"/>
              <w:adjustRightInd w:val="0"/>
              <w:spacing w:before="120" w:line="360" w:lineRule="auto"/>
              <w:ind w:right="397"/>
              <w:jc w:val="both"/>
              <w:textAlignment w:val="baseline"/>
              <w:rPr>
                <w:szCs w:val="24"/>
              </w:rPr>
            </w:pPr>
            <w:r>
              <w:rPr>
                <w:rFonts w:hint="cs"/>
                <w:szCs w:val="24"/>
                <w:rtl/>
              </w:rPr>
              <w:t>5</w:t>
            </w:r>
            <w:r w:rsidRPr="00996277">
              <w:rPr>
                <w:szCs w:val="24"/>
                <w:rtl/>
              </w:rPr>
              <w:t>%</w:t>
            </w:r>
          </w:p>
        </w:tc>
      </w:tr>
      <w:tr w:rsidR="009F7FB3" w:rsidRPr="00996277" w:rsidTr="009F7FB3">
        <w:tc>
          <w:tcPr>
            <w:tcW w:w="6840" w:type="dxa"/>
          </w:tcPr>
          <w:p w:rsidR="009F7FB3" w:rsidRPr="00996277" w:rsidRDefault="009F7FB3" w:rsidP="009F7FB3">
            <w:pPr>
              <w:overflowPunct w:val="0"/>
              <w:autoSpaceDE w:val="0"/>
              <w:autoSpaceDN w:val="0"/>
              <w:adjustRightInd w:val="0"/>
              <w:spacing w:before="120" w:line="360" w:lineRule="auto"/>
              <w:ind w:right="397"/>
              <w:jc w:val="both"/>
              <w:textAlignment w:val="baseline"/>
              <w:rPr>
                <w:szCs w:val="24"/>
                <w:rtl/>
              </w:rPr>
            </w:pPr>
            <w:r w:rsidRPr="00996277">
              <w:rPr>
                <w:szCs w:val="24"/>
                <w:rtl/>
              </w:rPr>
              <w:t xml:space="preserve">ניסיון בעריכת ביקורת על דוחות כספיים שהנתונים בגינם מנוהלים במערכות </w:t>
            </w:r>
            <w:r w:rsidRPr="00996277">
              <w:rPr>
                <w:szCs w:val="24"/>
              </w:rPr>
              <w:t>ERP</w:t>
            </w:r>
            <w:r w:rsidRPr="00996277">
              <w:rPr>
                <w:szCs w:val="24"/>
                <w:rtl/>
              </w:rPr>
              <w:t xml:space="preserve"> עם עדיפות למערכת </w:t>
            </w:r>
            <w:r w:rsidRPr="00996277">
              <w:rPr>
                <w:szCs w:val="24"/>
              </w:rPr>
              <w:t>SAP</w:t>
            </w:r>
            <w:r w:rsidRPr="00996277">
              <w:rPr>
                <w:szCs w:val="24"/>
                <w:rtl/>
              </w:rPr>
              <w:t xml:space="preserve"> </w:t>
            </w:r>
            <w:r>
              <w:rPr>
                <w:rFonts w:hint="cs"/>
                <w:szCs w:val="24"/>
                <w:rtl/>
              </w:rPr>
              <w:t>של מרכבה.</w:t>
            </w:r>
          </w:p>
        </w:tc>
        <w:tc>
          <w:tcPr>
            <w:tcW w:w="1260" w:type="dxa"/>
          </w:tcPr>
          <w:p w:rsidR="009F7FB3" w:rsidRPr="00996277" w:rsidRDefault="009F7FB3" w:rsidP="009F7FB3">
            <w:pPr>
              <w:overflowPunct w:val="0"/>
              <w:autoSpaceDE w:val="0"/>
              <w:autoSpaceDN w:val="0"/>
              <w:adjustRightInd w:val="0"/>
              <w:spacing w:before="120" w:line="360" w:lineRule="auto"/>
              <w:ind w:right="397"/>
              <w:jc w:val="both"/>
              <w:textAlignment w:val="baseline"/>
              <w:rPr>
                <w:szCs w:val="24"/>
                <w:rtl/>
              </w:rPr>
            </w:pPr>
            <w:r w:rsidRPr="00996277">
              <w:rPr>
                <w:szCs w:val="24"/>
                <w:rtl/>
              </w:rPr>
              <w:t>1</w:t>
            </w:r>
            <w:r>
              <w:rPr>
                <w:rFonts w:hint="cs"/>
                <w:szCs w:val="24"/>
                <w:rtl/>
              </w:rPr>
              <w:t>0</w:t>
            </w:r>
            <w:r w:rsidRPr="00996277">
              <w:rPr>
                <w:szCs w:val="24"/>
                <w:rtl/>
              </w:rPr>
              <w:t>%</w:t>
            </w:r>
          </w:p>
        </w:tc>
      </w:tr>
      <w:tr w:rsidR="009F7FB3" w:rsidRPr="00996277" w:rsidTr="009F7FB3">
        <w:tc>
          <w:tcPr>
            <w:tcW w:w="6840" w:type="dxa"/>
          </w:tcPr>
          <w:p w:rsidR="009F7FB3" w:rsidRPr="00996277" w:rsidRDefault="009F7FB3" w:rsidP="009F7FB3">
            <w:pPr>
              <w:overflowPunct w:val="0"/>
              <w:autoSpaceDE w:val="0"/>
              <w:autoSpaceDN w:val="0"/>
              <w:adjustRightInd w:val="0"/>
              <w:spacing w:before="120" w:line="360" w:lineRule="auto"/>
              <w:ind w:right="397"/>
              <w:jc w:val="both"/>
              <w:textAlignment w:val="baseline"/>
              <w:rPr>
                <w:szCs w:val="24"/>
                <w:rtl/>
              </w:rPr>
            </w:pPr>
            <w:r w:rsidRPr="00996277">
              <w:rPr>
                <w:szCs w:val="24"/>
                <w:rtl/>
              </w:rPr>
              <w:t xml:space="preserve">ניסיון והיכרות עם התקינה החשבונאית </w:t>
            </w:r>
            <w:r>
              <w:rPr>
                <w:rFonts w:hint="cs"/>
                <w:szCs w:val="24"/>
                <w:rtl/>
              </w:rPr>
              <w:t>הממשלתית בישראל.</w:t>
            </w:r>
          </w:p>
        </w:tc>
        <w:tc>
          <w:tcPr>
            <w:tcW w:w="1260" w:type="dxa"/>
          </w:tcPr>
          <w:p w:rsidR="009F7FB3" w:rsidRPr="00996277" w:rsidRDefault="009F7FB3" w:rsidP="009F7FB3">
            <w:pPr>
              <w:overflowPunct w:val="0"/>
              <w:autoSpaceDE w:val="0"/>
              <w:autoSpaceDN w:val="0"/>
              <w:adjustRightInd w:val="0"/>
              <w:spacing w:before="120" w:line="360" w:lineRule="auto"/>
              <w:ind w:right="397"/>
              <w:jc w:val="both"/>
              <w:textAlignment w:val="baseline"/>
              <w:rPr>
                <w:szCs w:val="24"/>
                <w:rtl/>
              </w:rPr>
            </w:pPr>
            <w:r w:rsidRPr="00996277">
              <w:rPr>
                <w:szCs w:val="24"/>
                <w:rtl/>
              </w:rPr>
              <w:t>5%</w:t>
            </w:r>
          </w:p>
        </w:tc>
      </w:tr>
      <w:tr w:rsidR="009F7FB3" w:rsidRPr="00923126" w:rsidTr="009F7FB3">
        <w:tc>
          <w:tcPr>
            <w:tcW w:w="6840" w:type="dxa"/>
          </w:tcPr>
          <w:p w:rsidR="009F7FB3" w:rsidRPr="00923126" w:rsidRDefault="009F7FB3" w:rsidP="009F7FB3">
            <w:pPr>
              <w:overflowPunct w:val="0"/>
              <w:autoSpaceDE w:val="0"/>
              <w:autoSpaceDN w:val="0"/>
              <w:adjustRightInd w:val="0"/>
              <w:spacing w:before="120" w:line="360" w:lineRule="auto"/>
              <w:ind w:right="397"/>
              <w:jc w:val="both"/>
              <w:textAlignment w:val="baseline"/>
              <w:rPr>
                <w:b/>
                <w:bCs/>
                <w:szCs w:val="24"/>
                <w:rtl/>
              </w:rPr>
            </w:pPr>
            <w:r w:rsidRPr="00923126">
              <w:rPr>
                <w:rFonts w:hint="cs"/>
                <w:b/>
                <w:bCs/>
                <w:szCs w:val="24"/>
                <w:rtl/>
              </w:rPr>
              <w:t>סה"כ</w:t>
            </w:r>
          </w:p>
        </w:tc>
        <w:tc>
          <w:tcPr>
            <w:tcW w:w="1260" w:type="dxa"/>
          </w:tcPr>
          <w:p w:rsidR="009F7FB3" w:rsidRPr="00923126" w:rsidRDefault="009F7FB3" w:rsidP="009F7FB3">
            <w:pPr>
              <w:overflowPunct w:val="0"/>
              <w:autoSpaceDE w:val="0"/>
              <w:autoSpaceDN w:val="0"/>
              <w:adjustRightInd w:val="0"/>
              <w:spacing w:before="120" w:line="360" w:lineRule="auto"/>
              <w:ind w:right="397"/>
              <w:jc w:val="both"/>
              <w:textAlignment w:val="baseline"/>
              <w:rPr>
                <w:b/>
                <w:bCs/>
                <w:szCs w:val="24"/>
                <w:rtl/>
              </w:rPr>
            </w:pPr>
            <w:r w:rsidRPr="00923126">
              <w:rPr>
                <w:rFonts w:hint="cs"/>
                <w:b/>
                <w:bCs/>
                <w:szCs w:val="24"/>
                <w:rtl/>
              </w:rPr>
              <w:t>55%</w:t>
            </w:r>
          </w:p>
        </w:tc>
      </w:tr>
    </w:tbl>
    <w:p w:rsidR="009F7FB3" w:rsidRDefault="009F7FB3" w:rsidP="009F7FB3">
      <w:pPr>
        <w:pStyle w:val="afb"/>
        <w:spacing w:line="360" w:lineRule="auto"/>
        <w:ind w:left="1440"/>
        <w:rPr>
          <w:u w:val="single"/>
          <w:rtl/>
        </w:rPr>
      </w:pPr>
    </w:p>
    <w:p w:rsidR="009F7FB3" w:rsidRPr="009F7F3C" w:rsidRDefault="009F7FB3" w:rsidP="009F7FB3">
      <w:pPr>
        <w:pStyle w:val="afb"/>
        <w:numPr>
          <w:ilvl w:val="0"/>
          <w:numId w:val="28"/>
        </w:numPr>
        <w:spacing w:line="360" w:lineRule="auto"/>
        <w:jc w:val="both"/>
        <w:rPr>
          <w:szCs w:val="24"/>
          <w:rtl/>
        </w:rPr>
      </w:pPr>
      <w:r w:rsidRPr="009F7F3C">
        <w:rPr>
          <w:rFonts w:hint="eastAsia"/>
          <w:szCs w:val="24"/>
          <w:rtl/>
        </w:rPr>
        <w:t>ועדת</w:t>
      </w:r>
      <w:r w:rsidRPr="009F7F3C">
        <w:rPr>
          <w:szCs w:val="24"/>
          <w:rtl/>
        </w:rPr>
        <w:t xml:space="preserve"> </w:t>
      </w:r>
      <w:r w:rsidRPr="009F7F3C">
        <w:rPr>
          <w:rFonts w:hint="eastAsia"/>
          <w:szCs w:val="24"/>
          <w:rtl/>
        </w:rPr>
        <w:t>המכרזים</w:t>
      </w:r>
      <w:r w:rsidRPr="009F7F3C">
        <w:rPr>
          <w:szCs w:val="24"/>
          <w:rtl/>
        </w:rPr>
        <w:t xml:space="preserve"> </w:t>
      </w:r>
      <w:r w:rsidRPr="009F7F3C">
        <w:rPr>
          <w:rFonts w:hint="eastAsia"/>
          <w:szCs w:val="24"/>
          <w:rtl/>
        </w:rPr>
        <w:t>שומרת</w:t>
      </w:r>
      <w:r w:rsidRPr="009F7F3C">
        <w:rPr>
          <w:szCs w:val="24"/>
          <w:rtl/>
        </w:rPr>
        <w:t xml:space="preserve"> לעצמה את הזכות לגרוע נקודות </w:t>
      </w:r>
      <w:r w:rsidRPr="009F7F3C">
        <w:rPr>
          <w:rFonts w:hint="eastAsia"/>
          <w:szCs w:val="24"/>
          <w:rtl/>
        </w:rPr>
        <w:t>לגבי</w:t>
      </w:r>
      <w:r w:rsidRPr="009F7F3C">
        <w:rPr>
          <w:szCs w:val="24"/>
          <w:rtl/>
        </w:rPr>
        <w:t xml:space="preserve"> מציע או רו"ח </w:t>
      </w:r>
      <w:r w:rsidRPr="009F7F3C">
        <w:rPr>
          <w:rFonts w:hint="eastAsia"/>
          <w:szCs w:val="24"/>
          <w:rtl/>
        </w:rPr>
        <w:t>אשר</w:t>
      </w:r>
      <w:r w:rsidRPr="009F7F3C">
        <w:rPr>
          <w:szCs w:val="24"/>
          <w:rtl/>
        </w:rPr>
        <w:t xml:space="preserve">, עבד בעבר עם </w:t>
      </w:r>
      <w:r w:rsidRPr="009F7F3C">
        <w:rPr>
          <w:rFonts w:hint="eastAsia"/>
          <w:szCs w:val="24"/>
          <w:rtl/>
        </w:rPr>
        <w:t>משרד</w:t>
      </w:r>
      <w:r w:rsidRPr="009F7F3C">
        <w:rPr>
          <w:szCs w:val="24"/>
          <w:rtl/>
        </w:rPr>
        <w:t xml:space="preserve"> </w:t>
      </w:r>
      <w:r w:rsidRPr="009F7F3C">
        <w:rPr>
          <w:rFonts w:hint="eastAsia"/>
          <w:szCs w:val="24"/>
          <w:rtl/>
        </w:rPr>
        <w:t>האנרגיה</w:t>
      </w:r>
      <w:r w:rsidRPr="009F7F3C">
        <w:rPr>
          <w:szCs w:val="24"/>
          <w:rtl/>
        </w:rPr>
        <w:t xml:space="preserve"> </w:t>
      </w:r>
      <w:r w:rsidRPr="009F7F3C">
        <w:rPr>
          <w:rFonts w:hint="eastAsia"/>
          <w:szCs w:val="24"/>
          <w:rtl/>
        </w:rPr>
        <w:t>והמים</w:t>
      </w:r>
      <w:r w:rsidRPr="009F7F3C">
        <w:rPr>
          <w:szCs w:val="24"/>
          <w:rtl/>
        </w:rPr>
        <w:t xml:space="preserve"> </w:t>
      </w:r>
      <w:r w:rsidRPr="009F7F3C">
        <w:rPr>
          <w:rFonts w:hint="eastAsia"/>
          <w:szCs w:val="24"/>
          <w:rtl/>
        </w:rPr>
        <w:t>או</w:t>
      </w:r>
      <w:r w:rsidRPr="009F7F3C">
        <w:rPr>
          <w:szCs w:val="24"/>
          <w:rtl/>
        </w:rPr>
        <w:t xml:space="preserve"> </w:t>
      </w:r>
      <w:r w:rsidRPr="009F7F3C">
        <w:rPr>
          <w:rFonts w:hint="eastAsia"/>
          <w:szCs w:val="24"/>
          <w:rtl/>
        </w:rPr>
        <w:t>מי</w:t>
      </w:r>
      <w:r w:rsidRPr="009F7F3C">
        <w:rPr>
          <w:szCs w:val="24"/>
          <w:rtl/>
        </w:rPr>
        <w:t xml:space="preserve"> </w:t>
      </w:r>
      <w:r>
        <w:rPr>
          <w:rFonts w:hint="eastAsia"/>
          <w:szCs w:val="24"/>
          <w:rtl/>
        </w:rPr>
        <w:t>מטע</w:t>
      </w:r>
      <w:r>
        <w:rPr>
          <w:rFonts w:hint="cs"/>
          <w:szCs w:val="24"/>
          <w:rtl/>
        </w:rPr>
        <w:t>מו</w:t>
      </w:r>
      <w:r w:rsidRPr="009F7F3C">
        <w:rPr>
          <w:szCs w:val="24"/>
          <w:rtl/>
        </w:rPr>
        <w:t xml:space="preserve"> כנותן שירותי ייעוץ ולא עמד בלוחות הזמנים ו/או בסטנדרטים של השירות הנדרש, או שקיימת לגביו חוות דעת שלילית בכתב על טיב העב</w:t>
      </w:r>
      <w:r w:rsidRPr="009F7F3C">
        <w:rPr>
          <w:rFonts w:hint="eastAsia"/>
          <w:szCs w:val="24"/>
          <w:rtl/>
        </w:rPr>
        <w:t>ודה</w:t>
      </w:r>
      <w:r w:rsidRPr="009F7F3C">
        <w:rPr>
          <w:szCs w:val="24"/>
          <w:rtl/>
        </w:rPr>
        <w:t xml:space="preserve"> שסיפק. במקרה זה, רשאית </w:t>
      </w:r>
      <w:r w:rsidRPr="009F7F3C">
        <w:rPr>
          <w:rFonts w:hint="eastAsia"/>
          <w:szCs w:val="24"/>
          <w:rtl/>
        </w:rPr>
        <w:t>ועדת</w:t>
      </w:r>
      <w:r w:rsidRPr="009F7F3C">
        <w:rPr>
          <w:szCs w:val="24"/>
          <w:rtl/>
        </w:rPr>
        <w:t xml:space="preserve"> </w:t>
      </w:r>
      <w:r w:rsidRPr="009F7F3C">
        <w:rPr>
          <w:rFonts w:hint="eastAsia"/>
          <w:szCs w:val="24"/>
          <w:rtl/>
        </w:rPr>
        <w:t>המכרזים</w:t>
      </w:r>
      <w:r w:rsidRPr="009F7F3C">
        <w:rPr>
          <w:szCs w:val="24"/>
          <w:rtl/>
        </w:rPr>
        <w:t xml:space="preserve"> (אך לא חייבת) עפ"י שיקול דעתה, להקנות למציע זכות טיעון בכתב או בע"פ, לפני מתן ההחלטה הסופית.</w:t>
      </w:r>
    </w:p>
    <w:p w:rsidR="009F7FB3" w:rsidRPr="00EE5C1A" w:rsidRDefault="009F7FB3" w:rsidP="009F7FB3">
      <w:pPr>
        <w:pStyle w:val="afb"/>
        <w:numPr>
          <w:ilvl w:val="0"/>
          <w:numId w:val="28"/>
        </w:numPr>
        <w:spacing w:after="200" w:line="360" w:lineRule="auto"/>
        <w:jc w:val="both"/>
        <w:rPr>
          <w:szCs w:val="24"/>
          <w:rtl/>
        </w:rPr>
      </w:pPr>
      <w:r w:rsidRPr="00E60EDA">
        <w:rPr>
          <w:rFonts w:hint="eastAsia"/>
          <w:szCs w:val="24"/>
          <w:rtl/>
        </w:rPr>
        <w:t>רק</w:t>
      </w:r>
      <w:r w:rsidRPr="00E60EDA">
        <w:rPr>
          <w:szCs w:val="24"/>
          <w:rtl/>
        </w:rPr>
        <w:t xml:space="preserve"> מציעים אשר י</w:t>
      </w:r>
      <w:r w:rsidRPr="00E60EDA">
        <w:rPr>
          <w:rFonts w:hint="eastAsia"/>
          <w:szCs w:val="24"/>
          <w:rtl/>
        </w:rPr>
        <w:t>קבלו</w:t>
      </w:r>
      <w:r w:rsidRPr="00E60EDA">
        <w:rPr>
          <w:szCs w:val="24"/>
          <w:rtl/>
        </w:rPr>
        <w:t xml:space="preserve"> במסגרת </w:t>
      </w:r>
      <w:r w:rsidRPr="00E60EDA">
        <w:rPr>
          <w:rFonts w:hint="eastAsia"/>
          <w:szCs w:val="24"/>
          <w:rtl/>
        </w:rPr>
        <w:t>בדיקת</w:t>
      </w:r>
      <w:r w:rsidRPr="00E60EDA">
        <w:rPr>
          <w:szCs w:val="24"/>
          <w:rtl/>
        </w:rPr>
        <w:t xml:space="preserve"> </w:t>
      </w:r>
      <w:r w:rsidRPr="00E60EDA">
        <w:rPr>
          <w:rFonts w:hint="eastAsia"/>
          <w:szCs w:val="24"/>
          <w:rtl/>
        </w:rPr>
        <w:t>איכות</w:t>
      </w:r>
      <w:r w:rsidRPr="00E60EDA">
        <w:rPr>
          <w:szCs w:val="24"/>
          <w:rtl/>
        </w:rPr>
        <w:t xml:space="preserve"> </w:t>
      </w:r>
      <w:r w:rsidRPr="00E60EDA">
        <w:rPr>
          <w:rFonts w:hint="eastAsia"/>
          <w:szCs w:val="24"/>
          <w:rtl/>
        </w:rPr>
        <w:t>ההצעה</w:t>
      </w:r>
      <w:r w:rsidRPr="00E60EDA">
        <w:rPr>
          <w:szCs w:val="24"/>
          <w:rtl/>
        </w:rPr>
        <w:t xml:space="preserve"> ניקוד העולה על </w:t>
      </w:r>
      <w:r w:rsidRPr="00E60EDA">
        <w:rPr>
          <w:rFonts w:hint="cs"/>
          <w:szCs w:val="24"/>
          <w:rtl/>
        </w:rPr>
        <w:t>80</w:t>
      </w:r>
      <w:r w:rsidRPr="00E60EDA">
        <w:rPr>
          <w:szCs w:val="24"/>
          <w:rtl/>
        </w:rPr>
        <w:t xml:space="preserve">% </w:t>
      </w:r>
      <w:r w:rsidRPr="00E60EDA">
        <w:rPr>
          <w:rFonts w:hint="eastAsia"/>
          <w:szCs w:val="24"/>
          <w:rtl/>
        </w:rPr>
        <w:t>מהציון</w:t>
      </w:r>
      <w:r w:rsidRPr="00E60EDA">
        <w:rPr>
          <w:szCs w:val="24"/>
          <w:rtl/>
        </w:rPr>
        <w:t xml:space="preserve"> בשלב השני, </w:t>
      </w:r>
      <w:r w:rsidRPr="00E60EDA">
        <w:rPr>
          <w:rFonts w:hint="eastAsia"/>
          <w:szCs w:val="24"/>
          <w:rtl/>
        </w:rPr>
        <w:t>יעברו</w:t>
      </w:r>
      <w:r w:rsidRPr="00E60EDA">
        <w:rPr>
          <w:szCs w:val="24"/>
          <w:rtl/>
        </w:rPr>
        <w:t xml:space="preserve"> </w:t>
      </w:r>
      <w:r w:rsidRPr="00E60EDA">
        <w:rPr>
          <w:rFonts w:hint="eastAsia"/>
          <w:szCs w:val="24"/>
          <w:rtl/>
        </w:rPr>
        <w:t>לשלב</w:t>
      </w:r>
      <w:r w:rsidRPr="00E60EDA">
        <w:rPr>
          <w:szCs w:val="24"/>
          <w:rtl/>
        </w:rPr>
        <w:t xml:space="preserve"> </w:t>
      </w:r>
      <w:r w:rsidRPr="00E60EDA">
        <w:rPr>
          <w:rFonts w:hint="eastAsia"/>
          <w:szCs w:val="24"/>
          <w:rtl/>
        </w:rPr>
        <w:t>השלישי</w:t>
      </w:r>
      <w:r w:rsidRPr="00E60EDA">
        <w:rPr>
          <w:szCs w:val="24"/>
          <w:rtl/>
        </w:rPr>
        <w:t xml:space="preserve">. </w:t>
      </w:r>
    </w:p>
    <w:p w:rsidR="009F7FB3" w:rsidRPr="009F7F3C" w:rsidRDefault="009F7FB3" w:rsidP="009F7FB3">
      <w:pPr>
        <w:pStyle w:val="afb"/>
        <w:numPr>
          <w:ilvl w:val="0"/>
          <w:numId w:val="28"/>
        </w:numPr>
        <w:spacing w:after="200" w:line="360" w:lineRule="auto"/>
        <w:jc w:val="both"/>
        <w:rPr>
          <w:szCs w:val="24"/>
          <w:rtl/>
        </w:rPr>
      </w:pPr>
      <w:r w:rsidRPr="009F7F3C">
        <w:rPr>
          <w:rFonts w:hint="cs"/>
          <w:szCs w:val="24"/>
          <w:rtl/>
        </w:rPr>
        <w:t xml:space="preserve">עלה מספר ההצעות, אשר קיבלו ניקוד העולה על 80% </w:t>
      </w:r>
      <w:r w:rsidRPr="009F7F3C">
        <w:rPr>
          <w:szCs w:val="24"/>
          <w:rtl/>
        </w:rPr>
        <w:t xml:space="preserve">במסגרת </w:t>
      </w:r>
      <w:r w:rsidRPr="009F7F3C">
        <w:rPr>
          <w:rFonts w:hint="eastAsia"/>
          <w:szCs w:val="24"/>
          <w:rtl/>
        </w:rPr>
        <w:t>בדיקת</w:t>
      </w:r>
      <w:r w:rsidRPr="009F7F3C">
        <w:rPr>
          <w:szCs w:val="24"/>
          <w:rtl/>
        </w:rPr>
        <w:t xml:space="preserve"> </w:t>
      </w:r>
      <w:r w:rsidRPr="009F7F3C">
        <w:rPr>
          <w:rFonts w:hint="eastAsia"/>
          <w:szCs w:val="24"/>
          <w:rtl/>
        </w:rPr>
        <w:t>איכות</w:t>
      </w:r>
      <w:r w:rsidRPr="009F7F3C">
        <w:rPr>
          <w:szCs w:val="24"/>
          <w:rtl/>
        </w:rPr>
        <w:t xml:space="preserve"> </w:t>
      </w:r>
      <w:r w:rsidRPr="009F7F3C">
        <w:rPr>
          <w:rFonts w:hint="eastAsia"/>
          <w:szCs w:val="24"/>
          <w:rtl/>
        </w:rPr>
        <w:t>ההצעה</w:t>
      </w:r>
      <w:r w:rsidRPr="009F7F3C">
        <w:rPr>
          <w:szCs w:val="24"/>
          <w:rtl/>
        </w:rPr>
        <w:t xml:space="preserve">, </w:t>
      </w:r>
      <w:r w:rsidRPr="009F7F3C">
        <w:rPr>
          <w:rFonts w:hint="eastAsia"/>
          <w:szCs w:val="24"/>
          <w:rtl/>
        </w:rPr>
        <w:t>על</w:t>
      </w:r>
      <w:r w:rsidRPr="009F7F3C">
        <w:rPr>
          <w:szCs w:val="24"/>
          <w:rtl/>
        </w:rPr>
        <w:t xml:space="preserve"> 6 </w:t>
      </w:r>
      <w:r w:rsidRPr="009F7F3C">
        <w:rPr>
          <w:rFonts w:hint="eastAsia"/>
          <w:szCs w:val="24"/>
          <w:rtl/>
        </w:rPr>
        <w:t>הצעות</w:t>
      </w:r>
      <w:r w:rsidRPr="009F7F3C">
        <w:rPr>
          <w:rFonts w:hint="cs"/>
          <w:szCs w:val="24"/>
          <w:rtl/>
        </w:rPr>
        <w:t>,</w:t>
      </w:r>
      <w:r w:rsidRPr="009F7F3C">
        <w:rPr>
          <w:szCs w:val="24"/>
          <w:rtl/>
        </w:rPr>
        <w:t xml:space="preserve"> </w:t>
      </w:r>
      <w:r w:rsidRPr="009F7F3C">
        <w:rPr>
          <w:rFonts w:hint="eastAsia"/>
          <w:szCs w:val="24"/>
          <w:rtl/>
        </w:rPr>
        <w:t>יעברו</w:t>
      </w:r>
      <w:r w:rsidRPr="009F7F3C">
        <w:rPr>
          <w:szCs w:val="24"/>
          <w:rtl/>
        </w:rPr>
        <w:t xml:space="preserve"> </w:t>
      </w:r>
      <w:r w:rsidRPr="009F7F3C">
        <w:rPr>
          <w:rFonts w:hint="eastAsia"/>
          <w:szCs w:val="24"/>
          <w:rtl/>
        </w:rPr>
        <w:t>לשלב</w:t>
      </w:r>
      <w:r w:rsidRPr="009F7F3C">
        <w:rPr>
          <w:szCs w:val="24"/>
          <w:rtl/>
        </w:rPr>
        <w:t xml:space="preserve"> </w:t>
      </w:r>
      <w:r w:rsidRPr="009F7F3C">
        <w:rPr>
          <w:rFonts w:hint="eastAsia"/>
          <w:szCs w:val="24"/>
          <w:rtl/>
        </w:rPr>
        <w:t>השלישי</w:t>
      </w:r>
      <w:r w:rsidRPr="009F7F3C">
        <w:rPr>
          <w:szCs w:val="24"/>
          <w:rtl/>
        </w:rPr>
        <w:t xml:space="preserve"> </w:t>
      </w:r>
      <w:r w:rsidRPr="009F7F3C">
        <w:rPr>
          <w:rFonts w:hint="eastAsia"/>
          <w:szCs w:val="24"/>
          <w:rtl/>
        </w:rPr>
        <w:t>רק</w:t>
      </w:r>
      <w:r w:rsidRPr="009F7F3C">
        <w:rPr>
          <w:szCs w:val="24"/>
          <w:rtl/>
        </w:rPr>
        <w:t xml:space="preserve"> 6 </w:t>
      </w:r>
      <w:r w:rsidRPr="009F7F3C">
        <w:rPr>
          <w:rFonts w:hint="eastAsia"/>
          <w:szCs w:val="24"/>
          <w:rtl/>
        </w:rPr>
        <w:t>ההצעות</w:t>
      </w:r>
      <w:r w:rsidRPr="009F7F3C">
        <w:rPr>
          <w:szCs w:val="24"/>
          <w:rtl/>
        </w:rPr>
        <w:t xml:space="preserve"> </w:t>
      </w:r>
      <w:r w:rsidRPr="009F7F3C">
        <w:rPr>
          <w:rFonts w:hint="eastAsia"/>
          <w:szCs w:val="24"/>
          <w:rtl/>
        </w:rPr>
        <w:t>אשר</w:t>
      </w:r>
      <w:r w:rsidRPr="009F7F3C">
        <w:rPr>
          <w:szCs w:val="24"/>
          <w:rtl/>
        </w:rPr>
        <w:t xml:space="preserve"> </w:t>
      </w:r>
      <w:r w:rsidRPr="009F7F3C">
        <w:rPr>
          <w:rFonts w:hint="eastAsia"/>
          <w:szCs w:val="24"/>
          <w:rtl/>
        </w:rPr>
        <w:t>קיבלו</w:t>
      </w:r>
      <w:r w:rsidRPr="009F7F3C">
        <w:rPr>
          <w:szCs w:val="24"/>
          <w:rtl/>
        </w:rPr>
        <w:t xml:space="preserve"> </w:t>
      </w:r>
      <w:r w:rsidRPr="009F7F3C">
        <w:rPr>
          <w:rFonts w:hint="eastAsia"/>
          <w:szCs w:val="24"/>
          <w:rtl/>
        </w:rPr>
        <w:t>את</w:t>
      </w:r>
      <w:r w:rsidRPr="009F7F3C">
        <w:rPr>
          <w:szCs w:val="24"/>
          <w:rtl/>
        </w:rPr>
        <w:t xml:space="preserve"> </w:t>
      </w:r>
      <w:r w:rsidRPr="009F7F3C">
        <w:rPr>
          <w:rFonts w:hint="eastAsia"/>
          <w:szCs w:val="24"/>
          <w:rtl/>
        </w:rPr>
        <w:t>הציונים</w:t>
      </w:r>
      <w:r w:rsidRPr="009F7F3C">
        <w:rPr>
          <w:szCs w:val="24"/>
          <w:rtl/>
        </w:rPr>
        <w:t xml:space="preserve"> </w:t>
      </w:r>
      <w:r w:rsidRPr="009F7F3C">
        <w:rPr>
          <w:rFonts w:hint="eastAsia"/>
          <w:szCs w:val="24"/>
          <w:rtl/>
        </w:rPr>
        <w:t>הגובהים</w:t>
      </w:r>
      <w:r w:rsidRPr="009F7F3C">
        <w:rPr>
          <w:szCs w:val="24"/>
          <w:rtl/>
        </w:rPr>
        <w:t xml:space="preserve"> </w:t>
      </w:r>
      <w:r w:rsidRPr="009F7F3C">
        <w:rPr>
          <w:rFonts w:hint="eastAsia"/>
          <w:szCs w:val="24"/>
          <w:rtl/>
        </w:rPr>
        <w:t>ביותר</w:t>
      </w:r>
      <w:r w:rsidRPr="009F7F3C">
        <w:rPr>
          <w:szCs w:val="24"/>
          <w:rtl/>
        </w:rPr>
        <w:t xml:space="preserve"> </w:t>
      </w:r>
      <w:r w:rsidRPr="009F7F3C">
        <w:rPr>
          <w:rFonts w:hint="eastAsia"/>
          <w:szCs w:val="24"/>
          <w:rtl/>
        </w:rPr>
        <w:t>בשלב</w:t>
      </w:r>
      <w:r w:rsidRPr="009F7F3C">
        <w:rPr>
          <w:szCs w:val="24"/>
          <w:rtl/>
        </w:rPr>
        <w:t xml:space="preserve"> </w:t>
      </w:r>
      <w:r w:rsidRPr="009F7F3C">
        <w:rPr>
          <w:rFonts w:hint="eastAsia"/>
          <w:szCs w:val="24"/>
          <w:rtl/>
        </w:rPr>
        <w:t>השני</w:t>
      </w:r>
      <w:r w:rsidRPr="009F7F3C">
        <w:rPr>
          <w:szCs w:val="24"/>
          <w:rtl/>
        </w:rPr>
        <w:t>.</w:t>
      </w:r>
      <w:r>
        <w:rPr>
          <w:rFonts w:hint="cs"/>
          <w:szCs w:val="24"/>
          <w:rtl/>
        </w:rPr>
        <w:t xml:space="preserve"> במידה ובבדיקה האיכות יהיו מציעים שקיבלו ציון דומה, המשרד שומר על זכותו להזמין יותר מ 6 מציעים. </w:t>
      </w:r>
    </w:p>
    <w:p w:rsidR="009F7FB3" w:rsidRPr="009F7F3C" w:rsidRDefault="009F7FB3" w:rsidP="009F7FB3">
      <w:pPr>
        <w:ind w:left="816"/>
        <w:jc w:val="both"/>
        <w:rPr>
          <w:rFonts w:asciiTheme="minorHAnsi" w:eastAsiaTheme="minorHAnsi" w:hAnsiTheme="minorHAnsi"/>
          <w:szCs w:val="24"/>
          <w:rtl/>
        </w:rPr>
      </w:pPr>
    </w:p>
    <w:p w:rsidR="009F7FB3" w:rsidRPr="00307D48" w:rsidRDefault="009F7FB3" w:rsidP="009F7FB3">
      <w:pPr>
        <w:pStyle w:val="afb"/>
        <w:spacing w:line="360" w:lineRule="auto"/>
        <w:ind w:left="311" w:hanging="142"/>
        <w:rPr>
          <w:szCs w:val="24"/>
          <w:rtl/>
        </w:rPr>
      </w:pPr>
      <w:r>
        <w:rPr>
          <w:rFonts w:hint="cs"/>
          <w:szCs w:val="24"/>
          <w:rtl/>
        </w:rPr>
        <w:t>35</w:t>
      </w:r>
      <w:r w:rsidRPr="00307D48">
        <w:rPr>
          <w:rFonts w:hint="cs"/>
          <w:szCs w:val="24"/>
          <w:rtl/>
        </w:rPr>
        <w:t>.3</w:t>
      </w:r>
      <w:r>
        <w:rPr>
          <w:rFonts w:hint="cs"/>
          <w:b/>
          <w:bCs/>
          <w:szCs w:val="24"/>
          <w:rtl/>
        </w:rPr>
        <w:t xml:space="preserve"> </w:t>
      </w:r>
      <w:r w:rsidRPr="00FD67FC">
        <w:rPr>
          <w:rFonts w:hint="eastAsia"/>
          <w:b/>
          <w:bCs/>
          <w:szCs w:val="24"/>
          <w:rtl/>
        </w:rPr>
        <w:t>שלב</w:t>
      </w:r>
      <w:r w:rsidRPr="00FD67FC">
        <w:rPr>
          <w:b/>
          <w:bCs/>
          <w:szCs w:val="24"/>
          <w:rtl/>
        </w:rPr>
        <w:t xml:space="preserve"> שלישי - </w:t>
      </w:r>
      <w:r w:rsidRPr="00307D48">
        <w:rPr>
          <w:rFonts w:hint="eastAsia"/>
          <w:szCs w:val="24"/>
          <w:rtl/>
        </w:rPr>
        <w:t>ראיון</w:t>
      </w:r>
      <w:r w:rsidRPr="00307D48">
        <w:rPr>
          <w:szCs w:val="24"/>
          <w:rtl/>
        </w:rPr>
        <w:t xml:space="preserve">  (10% מהציון הסופי) </w:t>
      </w:r>
    </w:p>
    <w:p w:rsidR="009F7FB3" w:rsidRPr="009F7F3C" w:rsidRDefault="009F7FB3" w:rsidP="009F7FB3">
      <w:pPr>
        <w:pStyle w:val="afb"/>
        <w:spacing w:line="360" w:lineRule="auto"/>
        <w:ind w:left="311"/>
        <w:jc w:val="both"/>
        <w:rPr>
          <w:szCs w:val="24"/>
        </w:rPr>
      </w:pPr>
      <w:r w:rsidRPr="009F7F3C">
        <w:rPr>
          <w:rFonts w:hint="cs"/>
          <w:szCs w:val="24"/>
          <w:rtl/>
        </w:rPr>
        <w:t xml:space="preserve">בשלב השלישי </w:t>
      </w:r>
      <w:r>
        <w:rPr>
          <w:rFonts w:hint="cs"/>
          <w:szCs w:val="24"/>
          <w:rtl/>
        </w:rPr>
        <w:t>על המציע</w:t>
      </w:r>
      <w:r w:rsidRPr="009F7F3C">
        <w:rPr>
          <w:rFonts w:hint="cs"/>
          <w:szCs w:val="24"/>
          <w:rtl/>
        </w:rPr>
        <w:t>, להציג בפני חברי צ</w:t>
      </w:r>
      <w:r>
        <w:rPr>
          <w:rFonts w:hint="cs"/>
          <w:szCs w:val="24"/>
          <w:rtl/>
        </w:rPr>
        <w:t xml:space="preserve">וות הבדיקה של המשרד את פעילות המציע ואת רואי החשבון </w:t>
      </w:r>
      <w:r w:rsidRPr="009F7F3C">
        <w:rPr>
          <w:rFonts w:hint="cs"/>
          <w:szCs w:val="24"/>
          <w:rtl/>
        </w:rPr>
        <w:t>המוצעים לביצוע העבודה המוצעת בפניה זו</w:t>
      </w:r>
      <w:r>
        <w:rPr>
          <w:rFonts w:hint="cs"/>
          <w:szCs w:val="24"/>
          <w:rtl/>
        </w:rPr>
        <w:t xml:space="preserve">. לראיון יוזמנו רק </w:t>
      </w:r>
      <w:r w:rsidRPr="009F7F3C">
        <w:rPr>
          <w:rFonts w:hint="cs"/>
          <w:szCs w:val="24"/>
          <w:rtl/>
        </w:rPr>
        <w:t>מציע</w:t>
      </w:r>
      <w:r>
        <w:rPr>
          <w:rFonts w:hint="cs"/>
          <w:szCs w:val="24"/>
          <w:rtl/>
        </w:rPr>
        <w:t>ים אשר הצעותיהם עלו לשלב השלישי</w:t>
      </w:r>
      <w:r w:rsidRPr="009F7F3C">
        <w:rPr>
          <w:rFonts w:hint="cs"/>
          <w:szCs w:val="24"/>
          <w:rtl/>
        </w:rPr>
        <w:t xml:space="preserve"> וזאת </w:t>
      </w:r>
      <w:r w:rsidRPr="009F7F3C">
        <w:rPr>
          <w:rFonts w:hint="eastAsia"/>
          <w:szCs w:val="24"/>
          <w:rtl/>
        </w:rPr>
        <w:t>בתאריך</w:t>
      </w:r>
      <w:r w:rsidRPr="009F7F3C">
        <w:rPr>
          <w:szCs w:val="24"/>
          <w:rtl/>
        </w:rPr>
        <w:t xml:space="preserve"> שייקבע </w:t>
      </w:r>
      <w:r w:rsidRPr="009F7F3C">
        <w:rPr>
          <w:rFonts w:hint="cs"/>
          <w:szCs w:val="24"/>
          <w:rtl/>
        </w:rPr>
        <w:t xml:space="preserve">בהודעה למציעים שהגיעו לשלב זה. </w:t>
      </w:r>
      <w:r w:rsidRPr="009F7F3C">
        <w:rPr>
          <w:szCs w:val="24"/>
          <w:rtl/>
        </w:rPr>
        <w:t>בר</w:t>
      </w:r>
      <w:r w:rsidRPr="009F7F3C">
        <w:rPr>
          <w:rFonts w:hint="eastAsia"/>
          <w:szCs w:val="24"/>
          <w:rtl/>
        </w:rPr>
        <w:t>י</w:t>
      </w:r>
      <w:r w:rsidRPr="009F7F3C">
        <w:rPr>
          <w:szCs w:val="24"/>
          <w:rtl/>
        </w:rPr>
        <w:t>איון ת</w:t>
      </w:r>
      <w:r w:rsidRPr="009F7F3C">
        <w:rPr>
          <w:rFonts w:hint="eastAsia"/>
          <w:szCs w:val="24"/>
          <w:rtl/>
        </w:rPr>
        <w:t>י</w:t>
      </w:r>
      <w:r w:rsidRPr="009F7F3C">
        <w:rPr>
          <w:szCs w:val="24"/>
          <w:rtl/>
        </w:rPr>
        <w:t xml:space="preserve">בחן, בין השאר, המתודולוגיה לביצוע העבודה על ידי המציע, לרבות </w:t>
      </w:r>
      <w:r w:rsidRPr="009F7F3C">
        <w:rPr>
          <w:rFonts w:hint="cs"/>
          <w:szCs w:val="24"/>
          <w:rtl/>
        </w:rPr>
        <w:t>ה</w:t>
      </w:r>
      <w:r w:rsidRPr="009F7F3C">
        <w:rPr>
          <w:szCs w:val="24"/>
          <w:rtl/>
        </w:rPr>
        <w:t xml:space="preserve">מבנה </w:t>
      </w:r>
      <w:r w:rsidRPr="009F7F3C">
        <w:rPr>
          <w:rFonts w:hint="cs"/>
          <w:szCs w:val="24"/>
          <w:rtl/>
        </w:rPr>
        <w:t>ה</w:t>
      </w:r>
      <w:r w:rsidRPr="009F7F3C">
        <w:rPr>
          <w:szCs w:val="24"/>
          <w:rtl/>
        </w:rPr>
        <w:t>מוצע של העבודה, כיווני חשיבה ופירוט מקורות המידע שישמשו אותו בהכנת העבודה</w:t>
      </w:r>
      <w:r w:rsidRPr="009F7F3C">
        <w:rPr>
          <w:rFonts w:hint="cs"/>
          <w:szCs w:val="24"/>
          <w:rtl/>
        </w:rPr>
        <w:t>.</w:t>
      </w:r>
    </w:p>
    <w:p w:rsidR="009F7FB3" w:rsidRPr="009F7F3C" w:rsidRDefault="009F7FB3" w:rsidP="009F7FB3">
      <w:pPr>
        <w:spacing w:line="360" w:lineRule="auto"/>
        <w:ind w:left="720"/>
        <w:jc w:val="both"/>
        <w:rPr>
          <w:rFonts w:asciiTheme="minorHAnsi" w:eastAsiaTheme="minorHAnsi" w:hAnsiTheme="minorHAnsi"/>
          <w:szCs w:val="24"/>
          <w:rtl/>
        </w:rPr>
      </w:pPr>
    </w:p>
    <w:p w:rsidR="009F7FB3" w:rsidRPr="009B7707" w:rsidRDefault="009F7FB3" w:rsidP="009F7FB3">
      <w:pPr>
        <w:pStyle w:val="afb"/>
        <w:spacing w:line="360" w:lineRule="auto"/>
        <w:ind w:left="311" w:hanging="142"/>
        <w:rPr>
          <w:szCs w:val="24"/>
          <w:rtl/>
        </w:rPr>
      </w:pPr>
      <w:r>
        <w:rPr>
          <w:rFonts w:hint="cs"/>
          <w:szCs w:val="24"/>
          <w:rtl/>
        </w:rPr>
        <w:t xml:space="preserve">35.4 </w:t>
      </w:r>
      <w:r w:rsidRPr="009B7707">
        <w:rPr>
          <w:rFonts w:hint="eastAsia"/>
          <w:b/>
          <w:bCs/>
          <w:szCs w:val="24"/>
          <w:rtl/>
        </w:rPr>
        <w:t>שלב</w:t>
      </w:r>
      <w:r w:rsidRPr="009B7707">
        <w:rPr>
          <w:b/>
          <w:bCs/>
          <w:szCs w:val="24"/>
          <w:rtl/>
        </w:rPr>
        <w:t xml:space="preserve"> רביעי</w:t>
      </w:r>
      <w:r w:rsidRPr="009B7707">
        <w:rPr>
          <w:szCs w:val="24"/>
          <w:rtl/>
        </w:rPr>
        <w:t xml:space="preserve"> </w:t>
      </w:r>
      <w:r w:rsidRPr="009B7707">
        <w:rPr>
          <w:rFonts w:hint="cs"/>
          <w:szCs w:val="24"/>
          <w:rtl/>
        </w:rPr>
        <w:t xml:space="preserve">- </w:t>
      </w:r>
      <w:r w:rsidRPr="009B7707">
        <w:rPr>
          <w:szCs w:val="24"/>
          <w:rtl/>
        </w:rPr>
        <w:t>דירוג לפי מחיר (</w:t>
      </w:r>
      <w:r w:rsidRPr="009B7707">
        <w:rPr>
          <w:rFonts w:hint="cs"/>
          <w:szCs w:val="24"/>
          <w:rtl/>
        </w:rPr>
        <w:t>35% מהציון הסופי</w:t>
      </w:r>
      <w:r w:rsidRPr="009B7707">
        <w:rPr>
          <w:szCs w:val="24"/>
          <w:rtl/>
        </w:rPr>
        <w:t xml:space="preserve">) </w:t>
      </w:r>
      <w:r w:rsidRPr="009B7707">
        <w:rPr>
          <w:rFonts w:hint="eastAsia"/>
          <w:szCs w:val="24"/>
          <w:rtl/>
        </w:rPr>
        <w:t>וקביעת</w:t>
      </w:r>
      <w:r w:rsidRPr="009B7707">
        <w:rPr>
          <w:szCs w:val="24"/>
          <w:rtl/>
        </w:rPr>
        <w:t xml:space="preserve"> </w:t>
      </w:r>
      <w:r w:rsidRPr="009B7707">
        <w:rPr>
          <w:rFonts w:hint="eastAsia"/>
          <w:szCs w:val="24"/>
          <w:rtl/>
        </w:rPr>
        <w:t>ההצעה</w:t>
      </w:r>
      <w:r w:rsidRPr="009B7707">
        <w:rPr>
          <w:szCs w:val="24"/>
          <w:rtl/>
        </w:rPr>
        <w:t xml:space="preserve"> </w:t>
      </w:r>
      <w:r w:rsidRPr="009B7707">
        <w:rPr>
          <w:rFonts w:hint="eastAsia"/>
          <w:szCs w:val="24"/>
          <w:rtl/>
        </w:rPr>
        <w:t>הזוכה</w:t>
      </w:r>
    </w:p>
    <w:p w:rsidR="009F7FB3" w:rsidRPr="009F7F3C" w:rsidRDefault="009F7FB3" w:rsidP="009F7FB3">
      <w:pPr>
        <w:spacing w:line="360" w:lineRule="auto"/>
        <w:ind w:left="311" w:hanging="709"/>
        <w:jc w:val="both"/>
        <w:rPr>
          <w:rFonts w:asciiTheme="minorHAnsi" w:eastAsiaTheme="minorHAnsi" w:hAnsiTheme="minorHAnsi"/>
          <w:szCs w:val="24"/>
          <w:rtl/>
        </w:rPr>
      </w:pPr>
      <w:r w:rsidRPr="009F7F3C">
        <w:rPr>
          <w:rFonts w:asciiTheme="minorHAnsi" w:eastAsiaTheme="minorHAnsi" w:hAnsiTheme="minorHAnsi" w:hint="cs"/>
          <w:szCs w:val="24"/>
          <w:rtl/>
        </w:rPr>
        <w:t xml:space="preserve">       </w:t>
      </w:r>
      <w:r>
        <w:rPr>
          <w:rFonts w:asciiTheme="minorHAnsi" w:eastAsiaTheme="minorHAnsi" w:hAnsiTheme="minorHAnsi" w:hint="cs"/>
          <w:szCs w:val="24"/>
          <w:rtl/>
        </w:rPr>
        <w:tab/>
      </w:r>
      <w:r w:rsidRPr="009F7F3C">
        <w:rPr>
          <w:rFonts w:asciiTheme="minorHAnsi" w:eastAsiaTheme="minorHAnsi" w:hAnsiTheme="minorHAnsi" w:hint="cs"/>
          <w:szCs w:val="24"/>
          <w:rtl/>
        </w:rPr>
        <w:t xml:space="preserve">הצעת המחיר של ההצעות שעלו לשלב </w:t>
      </w:r>
      <w:r>
        <w:rPr>
          <w:rFonts w:asciiTheme="minorHAnsi" w:eastAsiaTheme="minorHAnsi" w:hAnsiTheme="minorHAnsi" w:hint="cs"/>
          <w:szCs w:val="24"/>
          <w:rtl/>
        </w:rPr>
        <w:t xml:space="preserve">הרביעי </w:t>
      </w:r>
      <w:r w:rsidRPr="009F7F3C">
        <w:rPr>
          <w:rFonts w:asciiTheme="minorHAnsi" w:eastAsiaTheme="minorHAnsi" w:hAnsiTheme="minorHAnsi" w:hint="cs"/>
          <w:szCs w:val="24"/>
          <w:rtl/>
        </w:rPr>
        <w:t xml:space="preserve">תחושב על פי הנוסחה הבאה: </w:t>
      </w:r>
    </w:p>
    <w:p w:rsidR="009F7FB3" w:rsidRDefault="009F7FB3" w:rsidP="009F7FB3">
      <w:pPr>
        <w:ind w:left="453" w:hanging="142"/>
        <w:rPr>
          <w:rFonts w:asciiTheme="minorHAnsi" w:eastAsiaTheme="minorHAnsi" w:hAnsiTheme="minorHAnsi"/>
          <w:szCs w:val="24"/>
          <w:rtl/>
        </w:rPr>
      </w:pPr>
      <w:r w:rsidRPr="0057129E">
        <w:rPr>
          <w:rFonts w:asciiTheme="minorHAnsi" w:eastAsiaTheme="minorHAnsi" w:hAnsiTheme="minorHAnsi" w:hint="cs"/>
          <w:b/>
          <w:bCs/>
          <w:szCs w:val="24"/>
          <w:rtl/>
        </w:rPr>
        <w:t>שכר עבודה של רו"ח לשעה</w:t>
      </w:r>
      <w:r>
        <w:rPr>
          <w:rFonts w:asciiTheme="minorHAnsi" w:eastAsiaTheme="minorHAnsi" w:hAnsiTheme="minorHAnsi" w:hint="cs"/>
          <w:b/>
          <w:bCs/>
          <w:szCs w:val="24"/>
          <w:rtl/>
        </w:rPr>
        <w:t>,</w:t>
      </w:r>
      <w:r>
        <w:rPr>
          <w:rFonts w:asciiTheme="minorHAnsi" w:eastAsiaTheme="minorHAnsi" w:hAnsiTheme="minorHAnsi" w:hint="cs"/>
          <w:szCs w:val="24"/>
          <w:rtl/>
        </w:rPr>
        <w:t xml:space="preserve"> לפי הנוסחה הבאה: </w:t>
      </w:r>
      <w:r>
        <w:rPr>
          <w:rFonts w:asciiTheme="minorHAnsi" w:eastAsiaTheme="minorHAnsi" w:hAnsiTheme="minorHAnsi" w:hint="cs"/>
          <w:szCs w:val="24"/>
          <w:rtl/>
        </w:rPr>
        <w:tab/>
      </w:r>
      <w:r>
        <w:rPr>
          <w:rFonts w:asciiTheme="minorHAnsi" w:eastAsiaTheme="minorHAnsi" w:hAnsiTheme="minorHAnsi" w:hint="cs"/>
          <w:szCs w:val="24"/>
          <w:rtl/>
        </w:rPr>
        <w:tab/>
      </w:r>
      <w:r>
        <w:rPr>
          <w:rFonts w:asciiTheme="minorHAnsi" w:eastAsiaTheme="minorHAnsi" w:hAnsiTheme="minorHAnsi" w:hint="cs"/>
          <w:szCs w:val="24"/>
          <w:rtl/>
        </w:rPr>
        <w:tab/>
      </w:r>
      <w:r>
        <w:rPr>
          <w:rFonts w:asciiTheme="minorHAnsi" w:eastAsiaTheme="minorHAnsi" w:hAnsiTheme="minorHAnsi" w:hint="cs"/>
          <w:szCs w:val="24"/>
          <w:rtl/>
        </w:rPr>
        <w:tab/>
      </w:r>
    </w:p>
    <w:p w:rsidR="009F7FB3" w:rsidRDefault="009F7FB3" w:rsidP="009F7FB3">
      <w:pPr>
        <w:ind w:left="4320"/>
        <w:rPr>
          <w:rFonts w:asciiTheme="minorHAnsi" w:eastAsiaTheme="minorHAnsi" w:hAnsiTheme="minorHAnsi"/>
          <w:szCs w:val="24"/>
          <w:rtl/>
        </w:rPr>
      </w:pPr>
      <w:r>
        <w:rPr>
          <w:rFonts w:asciiTheme="minorHAnsi" w:eastAsiaTheme="minorHAnsi" w:hAnsiTheme="minorHAnsi" w:hint="cs"/>
          <w:szCs w:val="24"/>
          <w:rtl/>
        </w:rPr>
        <w:t xml:space="preserve">      ההצעה הנמוכה ביותר</w:t>
      </w:r>
    </w:p>
    <w:p w:rsidR="009F7FB3" w:rsidRPr="009F7F3C" w:rsidRDefault="009F7FB3" w:rsidP="009F7FB3">
      <w:pPr>
        <w:ind w:left="453" w:hanging="142"/>
        <w:rPr>
          <w:rFonts w:asciiTheme="minorHAnsi" w:eastAsiaTheme="minorHAnsi" w:hAnsiTheme="minorHAnsi"/>
          <w:szCs w:val="24"/>
          <w:rtl/>
        </w:rPr>
      </w:pPr>
      <w:r>
        <w:rPr>
          <w:rFonts w:asciiTheme="minorHAnsi" w:eastAsiaTheme="minorHAnsi" w:hAnsiTheme="minorHAnsi" w:hint="cs"/>
          <w:szCs w:val="24"/>
          <w:rtl/>
        </w:rPr>
        <w:tab/>
      </w:r>
      <w:r>
        <w:rPr>
          <w:rFonts w:asciiTheme="minorHAnsi" w:eastAsiaTheme="minorHAnsi" w:hAnsiTheme="minorHAnsi" w:hint="cs"/>
          <w:szCs w:val="24"/>
          <w:rtl/>
        </w:rPr>
        <w:tab/>
      </w:r>
      <w:r>
        <w:rPr>
          <w:rFonts w:asciiTheme="minorHAnsi" w:eastAsiaTheme="minorHAnsi" w:hAnsiTheme="minorHAnsi" w:hint="cs"/>
          <w:szCs w:val="24"/>
          <w:rtl/>
        </w:rPr>
        <w:tab/>
      </w:r>
      <w:r>
        <w:rPr>
          <w:rFonts w:asciiTheme="minorHAnsi" w:eastAsiaTheme="minorHAnsi" w:hAnsiTheme="minorHAnsi" w:hint="cs"/>
          <w:szCs w:val="24"/>
          <w:rtl/>
        </w:rPr>
        <w:tab/>
        <w:t xml:space="preserve">ציון מחיר =  </w:t>
      </w:r>
      <w:r>
        <w:rPr>
          <w:rFonts w:asciiTheme="minorHAnsi" w:eastAsiaTheme="minorHAnsi" w:hAnsiTheme="minorHAnsi" w:hint="cs"/>
          <w:szCs w:val="24"/>
        </w:rPr>
        <w:t xml:space="preserve">    </w:t>
      </w:r>
      <w:r>
        <w:rPr>
          <w:rFonts w:asciiTheme="minorHAnsi" w:eastAsiaTheme="minorHAnsi" w:hAnsiTheme="minorHAnsi" w:hint="cs"/>
          <w:szCs w:val="24"/>
          <w:rtl/>
        </w:rPr>
        <w:t>35</w:t>
      </w:r>
      <w:r>
        <w:rPr>
          <w:rFonts w:asciiTheme="minorHAnsi" w:eastAsiaTheme="minorHAnsi" w:hAnsiTheme="minorHAnsi" w:hint="cs"/>
          <w:szCs w:val="24"/>
        </w:rPr>
        <w:t xml:space="preserve">    </w:t>
      </w:r>
      <w:r>
        <w:rPr>
          <w:rFonts w:asciiTheme="minorHAnsi" w:eastAsiaTheme="minorHAnsi" w:hAnsiTheme="minorHAnsi" w:hint="cs"/>
          <w:szCs w:val="24"/>
          <w:rtl/>
        </w:rPr>
        <w:t xml:space="preserve"> </w:t>
      </w:r>
      <w:r>
        <w:rPr>
          <w:rFonts w:asciiTheme="minorHAnsi" w:eastAsiaTheme="minorHAnsi" w:hAnsiTheme="minorHAnsi"/>
          <w:szCs w:val="24"/>
        </w:rPr>
        <w:t>*</w:t>
      </w:r>
      <w:r>
        <w:rPr>
          <w:rFonts w:asciiTheme="minorHAnsi" w:eastAsiaTheme="minorHAnsi" w:hAnsiTheme="minorHAnsi" w:hint="cs"/>
          <w:szCs w:val="24"/>
          <w:rtl/>
        </w:rPr>
        <w:t xml:space="preserve">     ---------------------------</w:t>
      </w:r>
    </w:p>
    <w:p w:rsidR="009F7FB3" w:rsidRDefault="009F7FB3" w:rsidP="009F7FB3">
      <w:pPr>
        <w:jc w:val="both"/>
        <w:rPr>
          <w:rFonts w:asciiTheme="minorHAnsi" w:eastAsiaTheme="minorHAnsi" w:hAnsiTheme="minorHAnsi"/>
          <w:szCs w:val="24"/>
          <w:rtl/>
        </w:rPr>
      </w:pPr>
      <w:r>
        <w:rPr>
          <w:rFonts w:asciiTheme="minorHAnsi" w:eastAsiaTheme="minorHAnsi" w:hAnsiTheme="minorHAnsi" w:hint="cs"/>
          <w:szCs w:val="24"/>
          <w:rtl/>
        </w:rPr>
        <w:tab/>
      </w:r>
      <w:r>
        <w:rPr>
          <w:rFonts w:asciiTheme="minorHAnsi" w:eastAsiaTheme="minorHAnsi" w:hAnsiTheme="minorHAnsi" w:hint="cs"/>
          <w:szCs w:val="24"/>
          <w:rtl/>
        </w:rPr>
        <w:tab/>
      </w:r>
      <w:r>
        <w:rPr>
          <w:rFonts w:asciiTheme="minorHAnsi" w:eastAsiaTheme="minorHAnsi" w:hAnsiTheme="minorHAnsi" w:hint="cs"/>
          <w:szCs w:val="24"/>
          <w:rtl/>
        </w:rPr>
        <w:tab/>
      </w:r>
      <w:r>
        <w:rPr>
          <w:rFonts w:asciiTheme="minorHAnsi" w:eastAsiaTheme="minorHAnsi" w:hAnsiTheme="minorHAnsi" w:hint="cs"/>
          <w:szCs w:val="24"/>
          <w:rtl/>
        </w:rPr>
        <w:tab/>
      </w:r>
      <w:r>
        <w:rPr>
          <w:rFonts w:asciiTheme="minorHAnsi" w:eastAsiaTheme="minorHAnsi" w:hAnsiTheme="minorHAnsi" w:hint="cs"/>
          <w:szCs w:val="24"/>
          <w:rtl/>
        </w:rPr>
        <w:tab/>
      </w:r>
      <w:r>
        <w:rPr>
          <w:rFonts w:asciiTheme="minorHAnsi" w:eastAsiaTheme="minorHAnsi" w:hAnsiTheme="minorHAnsi" w:hint="cs"/>
          <w:szCs w:val="24"/>
          <w:rtl/>
        </w:rPr>
        <w:tab/>
        <w:t xml:space="preserve">      מחיר ההצעה הנבדקת</w:t>
      </w:r>
    </w:p>
    <w:p w:rsidR="009F7FB3" w:rsidRPr="009F7F3C" w:rsidRDefault="009F7FB3" w:rsidP="009F7FB3">
      <w:pPr>
        <w:jc w:val="both"/>
        <w:rPr>
          <w:rFonts w:asciiTheme="minorHAnsi" w:eastAsiaTheme="minorHAnsi" w:hAnsiTheme="minorHAnsi"/>
          <w:szCs w:val="24"/>
          <w:rtl/>
        </w:rPr>
      </w:pPr>
    </w:p>
    <w:p w:rsidR="009F7FB3" w:rsidRPr="009B7707" w:rsidRDefault="009F7FB3" w:rsidP="009F7FB3">
      <w:pPr>
        <w:pStyle w:val="afb"/>
        <w:spacing w:line="360" w:lineRule="auto"/>
        <w:ind w:left="311" w:hanging="142"/>
        <w:rPr>
          <w:szCs w:val="24"/>
          <w:rtl/>
        </w:rPr>
      </w:pPr>
      <w:r>
        <w:rPr>
          <w:rFonts w:hint="cs"/>
          <w:szCs w:val="24"/>
          <w:rtl/>
        </w:rPr>
        <w:t>35.5</w:t>
      </w:r>
      <w:r w:rsidRPr="009B7707">
        <w:rPr>
          <w:rFonts w:hint="cs"/>
          <w:szCs w:val="24"/>
          <w:rtl/>
        </w:rPr>
        <w:tab/>
      </w:r>
      <w:r w:rsidRPr="009B7707">
        <w:rPr>
          <w:b/>
          <w:bCs/>
          <w:szCs w:val="24"/>
          <w:rtl/>
        </w:rPr>
        <w:t>ההצעה הזוכה</w:t>
      </w:r>
    </w:p>
    <w:p w:rsidR="009F7FB3" w:rsidRPr="009F7F3C" w:rsidRDefault="009F7FB3" w:rsidP="009F7FB3">
      <w:pPr>
        <w:spacing w:line="360" w:lineRule="auto"/>
        <w:ind w:left="311"/>
        <w:jc w:val="both"/>
        <w:rPr>
          <w:rFonts w:asciiTheme="minorHAnsi" w:eastAsiaTheme="minorHAnsi" w:hAnsiTheme="minorHAnsi"/>
          <w:szCs w:val="24"/>
          <w:rtl/>
        </w:rPr>
      </w:pPr>
      <w:r w:rsidRPr="009F7F3C">
        <w:rPr>
          <w:rFonts w:asciiTheme="minorHAnsi" w:eastAsiaTheme="minorHAnsi" w:hAnsiTheme="minorHAnsi"/>
          <w:szCs w:val="24"/>
          <w:rtl/>
        </w:rPr>
        <w:t>הציון הסופי של ההצעות יינתן לאחר שקלול ציוני</w:t>
      </w:r>
      <w:r w:rsidRPr="009F7F3C">
        <w:rPr>
          <w:rFonts w:asciiTheme="minorHAnsi" w:eastAsiaTheme="minorHAnsi" w:hAnsiTheme="minorHAnsi" w:hint="cs"/>
          <w:szCs w:val="24"/>
          <w:rtl/>
        </w:rPr>
        <w:t xml:space="preserve"> האיכות, הראיון והמחיר של כל ההצעות שעלו לשלב הרביעי</w:t>
      </w:r>
      <w:r>
        <w:rPr>
          <w:rFonts w:asciiTheme="minorHAnsi" w:eastAsiaTheme="minorHAnsi" w:hAnsiTheme="minorHAnsi" w:hint="cs"/>
          <w:szCs w:val="24"/>
          <w:rtl/>
        </w:rPr>
        <w:t xml:space="preserve"> לפי הנוסחה הבאה:</w:t>
      </w:r>
    </w:p>
    <w:p w:rsidR="009F7FB3" w:rsidRDefault="009F7FB3" w:rsidP="009F7FB3">
      <w:pPr>
        <w:spacing w:line="360" w:lineRule="auto"/>
        <w:ind w:left="311"/>
        <w:jc w:val="both"/>
        <w:rPr>
          <w:rFonts w:asciiTheme="minorHAnsi" w:eastAsiaTheme="minorHAnsi" w:hAnsiTheme="minorHAnsi"/>
          <w:szCs w:val="24"/>
          <w:rtl/>
        </w:rPr>
      </w:pPr>
      <w:r>
        <w:rPr>
          <w:rFonts w:asciiTheme="minorHAnsi" w:eastAsiaTheme="minorHAnsi" w:hAnsiTheme="minorHAnsi" w:hint="cs"/>
          <w:szCs w:val="24"/>
          <w:rtl/>
        </w:rPr>
        <w:t>הציון המסכם =</w:t>
      </w:r>
      <w:r w:rsidRPr="009F7F3C">
        <w:rPr>
          <w:rFonts w:asciiTheme="minorHAnsi" w:eastAsiaTheme="minorHAnsi" w:hAnsiTheme="minorHAnsi"/>
          <w:szCs w:val="24"/>
          <w:rtl/>
        </w:rPr>
        <w:t>ציון איכות (</w:t>
      </w:r>
      <w:r w:rsidRPr="009F7F3C">
        <w:rPr>
          <w:rFonts w:asciiTheme="minorHAnsi" w:eastAsiaTheme="minorHAnsi" w:hAnsiTheme="minorHAnsi" w:hint="cs"/>
          <w:szCs w:val="24"/>
          <w:rtl/>
        </w:rPr>
        <w:t>השלב השני</w:t>
      </w:r>
      <w:r>
        <w:rPr>
          <w:rFonts w:asciiTheme="minorHAnsi" w:eastAsiaTheme="minorHAnsi" w:hAnsiTheme="minorHAnsi"/>
          <w:szCs w:val="24"/>
          <w:rtl/>
        </w:rPr>
        <w:t>)</w:t>
      </w:r>
      <w:r>
        <w:rPr>
          <w:rFonts w:asciiTheme="minorHAnsi" w:eastAsiaTheme="minorHAnsi" w:hAnsiTheme="minorHAnsi" w:hint="cs"/>
          <w:szCs w:val="24"/>
          <w:rtl/>
        </w:rPr>
        <w:t xml:space="preserve"> + </w:t>
      </w:r>
      <w:r w:rsidRPr="009F7F3C">
        <w:rPr>
          <w:rFonts w:asciiTheme="minorHAnsi" w:eastAsiaTheme="minorHAnsi" w:hAnsiTheme="minorHAnsi"/>
          <w:szCs w:val="24"/>
          <w:rtl/>
        </w:rPr>
        <w:t xml:space="preserve">ציון </w:t>
      </w:r>
      <w:r w:rsidRPr="009F7F3C">
        <w:rPr>
          <w:rFonts w:asciiTheme="minorHAnsi" w:eastAsiaTheme="minorHAnsi" w:hAnsiTheme="minorHAnsi" w:hint="cs"/>
          <w:szCs w:val="24"/>
          <w:rtl/>
        </w:rPr>
        <w:t>ראיון</w:t>
      </w:r>
      <w:r>
        <w:rPr>
          <w:rFonts w:asciiTheme="minorHAnsi" w:eastAsiaTheme="minorHAnsi" w:hAnsiTheme="minorHAnsi" w:hint="cs"/>
          <w:szCs w:val="24"/>
          <w:rtl/>
        </w:rPr>
        <w:t xml:space="preserve"> </w:t>
      </w:r>
      <w:r w:rsidRPr="009F7F3C">
        <w:rPr>
          <w:rFonts w:asciiTheme="minorHAnsi" w:eastAsiaTheme="minorHAnsi" w:hAnsiTheme="minorHAnsi"/>
          <w:szCs w:val="24"/>
          <w:rtl/>
        </w:rPr>
        <w:t>(</w:t>
      </w:r>
      <w:r w:rsidRPr="009F7F3C">
        <w:rPr>
          <w:rFonts w:asciiTheme="minorHAnsi" w:eastAsiaTheme="minorHAnsi" w:hAnsiTheme="minorHAnsi" w:hint="cs"/>
          <w:szCs w:val="24"/>
          <w:rtl/>
        </w:rPr>
        <w:t>ה</w:t>
      </w:r>
      <w:r w:rsidRPr="009F7F3C">
        <w:rPr>
          <w:rFonts w:asciiTheme="minorHAnsi" w:eastAsiaTheme="minorHAnsi" w:hAnsiTheme="minorHAnsi"/>
          <w:szCs w:val="24"/>
          <w:rtl/>
        </w:rPr>
        <w:t xml:space="preserve">שלב </w:t>
      </w:r>
      <w:r w:rsidRPr="009F7F3C">
        <w:rPr>
          <w:rFonts w:asciiTheme="minorHAnsi" w:eastAsiaTheme="minorHAnsi" w:hAnsiTheme="minorHAnsi" w:hint="cs"/>
          <w:szCs w:val="24"/>
          <w:rtl/>
        </w:rPr>
        <w:t>השלישי</w:t>
      </w:r>
      <w:r>
        <w:rPr>
          <w:rFonts w:asciiTheme="minorHAnsi" w:eastAsiaTheme="minorHAnsi" w:hAnsiTheme="minorHAnsi"/>
          <w:szCs w:val="24"/>
          <w:rtl/>
        </w:rPr>
        <w:t>)</w:t>
      </w:r>
      <w:r>
        <w:rPr>
          <w:rFonts w:asciiTheme="minorHAnsi" w:eastAsiaTheme="minorHAnsi" w:hAnsiTheme="minorHAnsi" w:hint="cs"/>
          <w:szCs w:val="24"/>
          <w:rtl/>
        </w:rPr>
        <w:t xml:space="preserve"> + </w:t>
      </w:r>
      <w:r w:rsidRPr="009F7F3C">
        <w:rPr>
          <w:rFonts w:asciiTheme="minorHAnsi" w:eastAsiaTheme="minorHAnsi" w:hAnsiTheme="minorHAnsi"/>
          <w:szCs w:val="24"/>
          <w:rtl/>
        </w:rPr>
        <w:t>ציון מחיר (</w:t>
      </w:r>
      <w:r w:rsidRPr="009F7F3C">
        <w:rPr>
          <w:rFonts w:asciiTheme="minorHAnsi" w:eastAsiaTheme="minorHAnsi" w:hAnsiTheme="minorHAnsi" w:hint="cs"/>
          <w:szCs w:val="24"/>
          <w:rtl/>
        </w:rPr>
        <w:t>ה</w:t>
      </w:r>
      <w:r w:rsidRPr="009F7F3C">
        <w:rPr>
          <w:rFonts w:asciiTheme="minorHAnsi" w:eastAsiaTheme="minorHAnsi" w:hAnsiTheme="minorHAnsi"/>
          <w:szCs w:val="24"/>
          <w:rtl/>
        </w:rPr>
        <w:t>שלב</w:t>
      </w:r>
      <w:r w:rsidRPr="009F7F3C">
        <w:rPr>
          <w:rFonts w:asciiTheme="minorHAnsi" w:eastAsiaTheme="minorHAnsi" w:hAnsiTheme="minorHAnsi" w:hint="cs"/>
          <w:szCs w:val="24"/>
          <w:rtl/>
        </w:rPr>
        <w:t xml:space="preserve"> הרביעי</w:t>
      </w:r>
      <w:r w:rsidRPr="009F7F3C">
        <w:rPr>
          <w:rFonts w:asciiTheme="minorHAnsi" w:eastAsiaTheme="minorHAnsi" w:hAnsiTheme="minorHAnsi"/>
          <w:szCs w:val="24"/>
          <w:rtl/>
        </w:rPr>
        <w:t xml:space="preserve">) </w:t>
      </w:r>
    </w:p>
    <w:p w:rsidR="009F7FB3" w:rsidRPr="009F7F3C" w:rsidRDefault="009F7FB3" w:rsidP="009F7FB3">
      <w:pPr>
        <w:spacing w:line="360" w:lineRule="auto"/>
        <w:ind w:left="311" w:hanging="142"/>
        <w:jc w:val="both"/>
        <w:rPr>
          <w:rFonts w:asciiTheme="minorHAnsi" w:eastAsiaTheme="minorHAnsi" w:hAnsiTheme="minorHAnsi"/>
          <w:szCs w:val="24"/>
          <w:rtl/>
        </w:rPr>
      </w:pPr>
    </w:p>
    <w:p w:rsidR="009F7FB3" w:rsidRPr="009F7F3C" w:rsidRDefault="009F7FB3" w:rsidP="009F7FB3">
      <w:pPr>
        <w:spacing w:line="360" w:lineRule="auto"/>
        <w:ind w:left="311"/>
        <w:jc w:val="both"/>
        <w:rPr>
          <w:rFonts w:asciiTheme="minorHAnsi" w:eastAsiaTheme="minorHAnsi" w:hAnsiTheme="minorHAnsi"/>
          <w:szCs w:val="24"/>
        </w:rPr>
      </w:pPr>
      <w:r w:rsidRPr="009F7F3C">
        <w:rPr>
          <w:rFonts w:asciiTheme="minorHAnsi" w:eastAsiaTheme="minorHAnsi" w:hAnsiTheme="minorHAnsi" w:hint="eastAsia"/>
          <w:szCs w:val="24"/>
          <w:rtl/>
        </w:rPr>
        <w:t>ההצעה</w:t>
      </w:r>
      <w:r w:rsidRPr="009F7F3C">
        <w:rPr>
          <w:rFonts w:asciiTheme="minorHAnsi" w:eastAsiaTheme="minorHAnsi" w:hAnsiTheme="minorHAnsi"/>
          <w:szCs w:val="24"/>
          <w:rtl/>
        </w:rPr>
        <w:t xml:space="preserve"> </w:t>
      </w:r>
      <w:r w:rsidRPr="009F7F3C">
        <w:rPr>
          <w:rFonts w:asciiTheme="minorHAnsi" w:eastAsiaTheme="minorHAnsi" w:hAnsiTheme="minorHAnsi" w:hint="eastAsia"/>
          <w:szCs w:val="24"/>
          <w:rtl/>
        </w:rPr>
        <w:t>שעלתה</w:t>
      </w:r>
      <w:r w:rsidRPr="009F7F3C">
        <w:rPr>
          <w:rFonts w:asciiTheme="minorHAnsi" w:eastAsiaTheme="minorHAnsi" w:hAnsiTheme="minorHAnsi"/>
          <w:szCs w:val="24"/>
          <w:rtl/>
        </w:rPr>
        <w:t xml:space="preserve"> </w:t>
      </w:r>
      <w:r w:rsidRPr="009F7F3C">
        <w:rPr>
          <w:rFonts w:asciiTheme="minorHAnsi" w:eastAsiaTheme="minorHAnsi" w:hAnsiTheme="minorHAnsi" w:hint="eastAsia"/>
          <w:szCs w:val="24"/>
          <w:rtl/>
        </w:rPr>
        <w:t>לשלב</w:t>
      </w:r>
      <w:r w:rsidRPr="009F7F3C">
        <w:rPr>
          <w:rFonts w:asciiTheme="minorHAnsi" w:eastAsiaTheme="minorHAnsi" w:hAnsiTheme="minorHAnsi"/>
          <w:szCs w:val="24"/>
          <w:rtl/>
        </w:rPr>
        <w:t xml:space="preserve"> </w:t>
      </w:r>
      <w:r w:rsidRPr="009F7F3C">
        <w:rPr>
          <w:rFonts w:asciiTheme="minorHAnsi" w:eastAsiaTheme="minorHAnsi" w:hAnsiTheme="minorHAnsi" w:hint="eastAsia"/>
          <w:szCs w:val="24"/>
          <w:rtl/>
        </w:rPr>
        <w:t>זה</w:t>
      </w:r>
      <w:r w:rsidRPr="009F7F3C">
        <w:rPr>
          <w:rFonts w:asciiTheme="minorHAnsi" w:eastAsiaTheme="minorHAnsi" w:hAnsiTheme="minorHAnsi" w:hint="cs"/>
          <w:szCs w:val="24"/>
          <w:rtl/>
        </w:rPr>
        <w:t xml:space="preserve"> ו</w:t>
      </w:r>
      <w:r w:rsidRPr="009F7F3C">
        <w:rPr>
          <w:rFonts w:asciiTheme="minorHAnsi" w:eastAsiaTheme="minorHAnsi" w:hAnsiTheme="minorHAnsi"/>
          <w:szCs w:val="24"/>
          <w:rtl/>
        </w:rPr>
        <w:t>שתקבל את הציון המסכם הגבוה ביותר</w:t>
      </w:r>
      <w:r w:rsidRPr="009F7F3C">
        <w:rPr>
          <w:rFonts w:asciiTheme="minorHAnsi" w:eastAsiaTheme="minorHAnsi" w:hAnsiTheme="minorHAnsi" w:hint="cs"/>
          <w:szCs w:val="24"/>
          <w:rtl/>
        </w:rPr>
        <w:t>,</w:t>
      </w:r>
      <w:r w:rsidRPr="009F7F3C">
        <w:rPr>
          <w:rFonts w:asciiTheme="minorHAnsi" w:eastAsiaTheme="minorHAnsi" w:hAnsiTheme="minorHAnsi"/>
          <w:szCs w:val="24"/>
          <w:rtl/>
        </w:rPr>
        <w:t xml:space="preserve"> תהיה ההצעה הזוכה.</w:t>
      </w:r>
    </w:p>
    <w:p w:rsidR="009F7FB3" w:rsidRDefault="009F7FB3" w:rsidP="009F7FB3">
      <w:pPr>
        <w:rPr>
          <w:rFonts w:asciiTheme="minorHAnsi" w:eastAsiaTheme="minorHAnsi" w:hAnsiTheme="minorHAnsi"/>
          <w:szCs w:val="24"/>
          <w:rtl/>
        </w:rPr>
      </w:pPr>
    </w:p>
    <w:p w:rsidR="009F7FB3" w:rsidRPr="009F7F3C" w:rsidRDefault="009F7FB3" w:rsidP="009F7FB3">
      <w:pPr>
        <w:rPr>
          <w:rFonts w:asciiTheme="minorHAnsi" w:eastAsiaTheme="minorHAnsi" w:hAnsiTheme="minorHAnsi"/>
          <w:szCs w:val="24"/>
          <w:rtl/>
        </w:rPr>
      </w:pPr>
    </w:p>
    <w:p w:rsidR="009F7FB3" w:rsidRPr="002B2A69" w:rsidRDefault="009F7FB3" w:rsidP="009F7FB3">
      <w:pPr>
        <w:pStyle w:val="30"/>
        <w:keepNext w:val="0"/>
        <w:widowControl w:val="0"/>
        <w:spacing w:before="0" w:line="360" w:lineRule="auto"/>
        <w:rPr>
          <w:rFonts w:asciiTheme="minorHAnsi" w:eastAsiaTheme="minorHAnsi" w:hAnsiTheme="minorHAnsi" w:cs="David"/>
          <w:color w:val="auto"/>
          <w:szCs w:val="24"/>
          <w:u w:val="single"/>
          <w:rtl/>
        </w:rPr>
      </w:pPr>
      <w:r w:rsidRPr="002B2A69">
        <w:rPr>
          <w:rFonts w:asciiTheme="minorHAnsi" w:eastAsiaTheme="minorHAnsi" w:hAnsiTheme="minorHAnsi" w:cs="David" w:hint="cs"/>
          <w:color w:val="auto"/>
          <w:szCs w:val="24"/>
          <w:u w:val="single"/>
          <w:rtl/>
        </w:rPr>
        <w:t>סייגים ושונות</w:t>
      </w:r>
    </w:p>
    <w:p w:rsidR="009F7FB3" w:rsidRPr="009F7F3C" w:rsidRDefault="009F7FB3" w:rsidP="009F7FB3">
      <w:pPr>
        <w:pStyle w:val="afb"/>
        <w:numPr>
          <w:ilvl w:val="0"/>
          <w:numId w:val="14"/>
        </w:numPr>
        <w:spacing w:line="360" w:lineRule="auto"/>
        <w:contextualSpacing w:val="0"/>
        <w:jc w:val="both"/>
        <w:rPr>
          <w:szCs w:val="24"/>
        </w:rPr>
      </w:pPr>
      <w:r w:rsidRPr="009F7F3C">
        <w:rPr>
          <w:rFonts w:hint="cs"/>
          <w:szCs w:val="24"/>
          <w:rtl/>
        </w:rPr>
        <w:t xml:space="preserve"> ועדת המכרזים אינה</w:t>
      </w:r>
      <w:r w:rsidRPr="009F7F3C">
        <w:rPr>
          <w:szCs w:val="24"/>
          <w:rtl/>
        </w:rPr>
        <w:t xml:space="preserve"> מתחייב</w:t>
      </w:r>
      <w:r w:rsidRPr="009F7F3C">
        <w:rPr>
          <w:rFonts w:hint="cs"/>
          <w:szCs w:val="24"/>
          <w:rtl/>
        </w:rPr>
        <w:t>ת</w:t>
      </w:r>
      <w:r w:rsidRPr="009F7F3C">
        <w:rPr>
          <w:szCs w:val="24"/>
          <w:rtl/>
        </w:rPr>
        <w:t xml:space="preserve"> לקבל את הצעה הזולה ביותר, או כל הצעה שהיא.</w:t>
      </w:r>
    </w:p>
    <w:p w:rsidR="009F7FB3" w:rsidRPr="009F7F3C" w:rsidRDefault="009F7FB3" w:rsidP="009F7FB3">
      <w:pPr>
        <w:pStyle w:val="afb"/>
        <w:numPr>
          <w:ilvl w:val="0"/>
          <w:numId w:val="14"/>
        </w:numPr>
        <w:spacing w:line="360" w:lineRule="auto"/>
        <w:contextualSpacing w:val="0"/>
        <w:jc w:val="both"/>
        <w:rPr>
          <w:szCs w:val="24"/>
        </w:rPr>
      </w:pPr>
      <w:r w:rsidRPr="009F7F3C">
        <w:rPr>
          <w:szCs w:val="24"/>
          <w:rtl/>
        </w:rPr>
        <w:t xml:space="preserve">במקרה שהזכייה של הזוכה הראשון לא מומשה מכל סיבה שהיא, תעמודנה ההצעות המפסידות בתוקפן 90 יום ממועד </w:t>
      </w:r>
      <w:r w:rsidRPr="009F7F3C">
        <w:rPr>
          <w:rFonts w:hint="cs"/>
          <w:szCs w:val="24"/>
          <w:rtl/>
        </w:rPr>
        <w:t>שליחת</w:t>
      </w:r>
      <w:r w:rsidRPr="009F7F3C">
        <w:rPr>
          <w:szCs w:val="24"/>
          <w:rtl/>
        </w:rPr>
        <w:t xml:space="preserve"> ההודעה בדבר אי זכייה. בנסיבות מעין אלה </w:t>
      </w:r>
      <w:r w:rsidRPr="009F7F3C">
        <w:rPr>
          <w:rFonts w:hint="cs"/>
          <w:szCs w:val="24"/>
          <w:rtl/>
        </w:rPr>
        <w:t>ת</w:t>
      </w:r>
      <w:r w:rsidRPr="009F7F3C">
        <w:rPr>
          <w:szCs w:val="24"/>
          <w:rtl/>
        </w:rPr>
        <w:t xml:space="preserve">היה </w:t>
      </w:r>
      <w:r w:rsidRPr="009F7F3C">
        <w:rPr>
          <w:rFonts w:hint="cs"/>
          <w:szCs w:val="24"/>
          <w:rtl/>
        </w:rPr>
        <w:t>ועדת המכרזים</w:t>
      </w:r>
      <w:r w:rsidRPr="009F7F3C">
        <w:rPr>
          <w:szCs w:val="24"/>
          <w:rtl/>
        </w:rPr>
        <w:t xml:space="preserve"> רשאי</w:t>
      </w:r>
      <w:r w:rsidRPr="009F7F3C">
        <w:rPr>
          <w:rFonts w:hint="cs"/>
          <w:szCs w:val="24"/>
          <w:rtl/>
        </w:rPr>
        <w:t>ת</w:t>
      </w:r>
      <w:r w:rsidRPr="009F7F3C">
        <w:rPr>
          <w:szCs w:val="24"/>
          <w:rtl/>
        </w:rPr>
        <w:t>, אך לא חייב</w:t>
      </w:r>
      <w:r w:rsidRPr="009F7F3C">
        <w:rPr>
          <w:rFonts w:hint="cs"/>
          <w:szCs w:val="24"/>
          <w:rtl/>
        </w:rPr>
        <w:t>ת</w:t>
      </w:r>
      <w:r w:rsidRPr="009F7F3C">
        <w:rPr>
          <w:szCs w:val="24"/>
          <w:rtl/>
        </w:rPr>
        <w:t>, על פי שיקול דעת</w:t>
      </w:r>
      <w:r w:rsidRPr="009F7F3C">
        <w:rPr>
          <w:rFonts w:hint="cs"/>
          <w:szCs w:val="24"/>
          <w:rtl/>
        </w:rPr>
        <w:t>ה</w:t>
      </w:r>
      <w:r w:rsidRPr="009F7F3C">
        <w:rPr>
          <w:szCs w:val="24"/>
          <w:rtl/>
        </w:rPr>
        <w:t>, להכריז על בעל ההצעה שדורגה שנייה כזוכה במכרז</w:t>
      </w:r>
      <w:r w:rsidRPr="009F7F3C">
        <w:rPr>
          <w:rFonts w:hint="cs"/>
          <w:szCs w:val="24"/>
          <w:rtl/>
        </w:rPr>
        <w:t xml:space="preserve"> וכן הלאה</w:t>
      </w:r>
      <w:r w:rsidRPr="009F7F3C">
        <w:rPr>
          <w:szCs w:val="24"/>
          <w:rtl/>
        </w:rPr>
        <w:t>.</w:t>
      </w:r>
      <w:r>
        <w:rPr>
          <w:rFonts w:hint="cs"/>
          <w:szCs w:val="24"/>
          <w:rtl/>
        </w:rPr>
        <w:t xml:space="preserve"> </w:t>
      </w:r>
    </w:p>
    <w:p w:rsidR="009F7FB3" w:rsidRPr="009F7F3C" w:rsidRDefault="009F7FB3" w:rsidP="009F7FB3">
      <w:pPr>
        <w:pStyle w:val="afb"/>
        <w:numPr>
          <w:ilvl w:val="0"/>
          <w:numId w:val="14"/>
        </w:numPr>
        <w:spacing w:line="360" w:lineRule="auto"/>
        <w:contextualSpacing w:val="0"/>
        <w:jc w:val="both"/>
        <w:rPr>
          <w:szCs w:val="24"/>
        </w:rPr>
      </w:pPr>
      <w:r w:rsidRPr="009F7F3C">
        <w:rPr>
          <w:rFonts w:hint="cs"/>
          <w:szCs w:val="24"/>
          <w:rtl/>
        </w:rPr>
        <w:t>ועדת המכרזים</w:t>
      </w:r>
      <w:r w:rsidRPr="009F7F3C">
        <w:rPr>
          <w:szCs w:val="24"/>
          <w:rtl/>
        </w:rPr>
        <w:t xml:space="preserve"> </w:t>
      </w:r>
      <w:r w:rsidRPr="009F7F3C">
        <w:rPr>
          <w:rFonts w:hint="cs"/>
          <w:szCs w:val="24"/>
          <w:rtl/>
        </w:rPr>
        <w:t>ת</w:t>
      </w:r>
      <w:r w:rsidRPr="009F7F3C">
        <w:rPr>
          <w:szCs w:val="24"/>
          <w:rtl/>
        </w:rPr>
        <w:t>היה רשאי</w:t>
      </w:r>
      <w:r w:rsidRPr="009F7F3C">
        <w:rPr>
          <w:rFonts w:hint="cs"/>
          <w:szCs w:val="24"/>
          <w:rtl/>
        </w:rPr>
        <w:t>ת</w:t>
      </w:r>
      <w:r w:rsidRPr="009F7F3C">
        <w:rPr>
          <w:szCs w:val="24"/>
          <w:rtl/>
        </w:rPr>
        <w:t xml:space="preserve"> לפנות למציעים, כולם או חלקם, בבקשה לקבל מהם הבהרות לפרטים בהצעה וכן כל מידע נוסף אם יש בו לדעת ה</w:t>
      </w:r>
      <w:r w:rsidRPr="009F7F3C">
        <w:rPr>
          <w:rFonts w:hint="cs"/>
          <w:szCs w:val="24"/>
          <w:rtl/>
        </w:rPr>
        <w:t>ועדה</w:t>
      </w:r>
      <w:r w:rsidRPr="009F7F3C">
        <w:rPr>
          <w:szCs w:val="24"/>
          <w:rtl/>
        </w:rPr>
        <w:t xml:space="preserve"> כדי לסייע ל</w:t>
      </w:r>
      <w:r w:rsidRPr="009F7F3C">
        <w:rPr>
          <w:rFonts w:hint="cs"/>
          <w:szCs w:val="24"/>
          <w:rtl/>
        </w:rPr>
        <w:t>ה</w:t>
      </w:r>
      <w:r w:rsidRPr="009F7F3C">
        <w:rPr>
          <w:szCs w:val="24"/>
          <w:rtl/>
        </w:rPr>
        <w:t xml:space="preserve"> בקבלת החלטות. כן ניתן יהיה לפנות למציעים בבקשה להשלמת מסמכים.</w:t>
      </w:r>
    </w:p>
    <w:p w:rsidR="009F7FB3" w:rsidRPr="009F7F3C" w:rsidRDefault="009F7FB3" w:rsidP="009F7FB3">
      <w:pPr>
        <w:pStyle w:val="afb"/>
        <w:numPr>
          <w:ilvl w:val="0"/>
          <w:numId w:val="14"/>
        </w:numPr>
        <w:spacing w:line="360" w:lineRule="auto"/>
        <w:contextualSpacing w:val="0"/>
        <w:jc w:val="both"/>
        <w:rPr>
          <w:szCs w:val="24"/>
        </w:rPr>
      </w:pPr>
      <w:r w:rsidRPr="009F7F3C">
        <w:rPr>
          <w:rFonts w:hint="cs"/>
          <w:szCs w:val="24"/>
          <w:rtl/>
        </w:rPr>
        <w:t>ועדת המכרזים</w:t>
      </w:r>
      <w:r w:rsidRPr="009F7F3C">
        <w:rPr>
          <w:szCs w:val="24"/>
          <w:rtl/>
        </w:rPr>
        <w:t xml:space="preserve"> </w:t>
      </w:r>
      <w:r w:rsidRPr="009F7F3C">
        <w:rPr>
          <w:rFonts w:hint="cs"/>
          <w:szCs w:val="24"/>
          <w:rtl/>
        </w:rPr>
        <w:t>ת</w:t>
      </w:r>
      <w:r w:rsidRPr="009F7F3C">
        <w:rPr>
          <w:szCs w:val="24"/>
          <w:rtl/>
        </w:rPr>
        <w:t>היה רשאי</w:t>
      </w:r>
      <w:r w:rsidRPr="009F7F3C">
        <w:rPr>
          <w:rFonts w:hint="cs"/>
          <w:szCs w:val="24"/>
          <w:rtl/>
        </w:rPr>
        <w:t>ת</w:t>
      </w:r>
      <w:r w:rsidRPr="009F7F3C">
        <w:rPr>
          <w:szCs w:val="24"/>
          <w:rtl/>
        </w:rPr>
        <w:t xml:space="preserve"> בכל עת לפנות למציעים נוספים להגשת הצעות או לפרסם מכרז חדש במקום מכרז זה, ולבטל מכרז זה בכל שלב כפי ש</w:t>
      </w:r>
      <w:r w:rsidRPr="009F7F3C">
        <w:rPr>
          <w:rFonts w:hint="cs"/>
          <w:szCs w:val="24"/>
          <w:rtl/>
        </w:rPr>
        <w:t>ת</w:t>
      </w:r>
      <w:r w:rsidRPr="009F7F3C">
        <w:rPr>
          <w:szCs w:val="24"/>
          <w:rtl/>
        </w:rPr>
        <w:t>ראה לנכון. בכל מקרה, המציעים, והם בלבד, יישאו בהוצאותיהם בקשר למכרז.</w:t>
      </w:r>
    </w:p>
    <w:p w:rsidR="009F7FB3" w:rsidRPr="009F7F3C" w:rsidRDefault="009F7FB3" w:rsidP="009F7FB3">
      <w:pPr>
        <w:pStyle w:val="afb"/>
        <w:numPr>
          <w:ilvl w:val="0"/>
          <w:numId w:val="14"/>
        </w:numPr>
        <w:spacing w:line="360" w:lineRule="auto"/>
        <w:contextualSpacing w:val="0"/>
        <w:jc w:val="both"/>
        <w:rPr>
          <w:szCs w:val="24"/>
        </w:rPr>
      </w:pPr>
      <w:r w:rsidRPr="009F7F3C">
        <w:rPr>
          <w:rFonts w:hint="cs"/>
          <w:szCs w:val="24"/>
          <w:rtl/>
        </w:rPr>
        <w:t>ועדת המכרזים שומרת לעצמה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sidRPr="009F7F3C">
        <w:rPr>
          <w:szCs w:val="24"/>
        </w:rPr>
        <w:t xml:space="preserve">www.energy.gov.il </w:t>
      </w:r>
      <w:r w:rsidRPr="009F7F3C">
        <w:rPr>
          <w:rFonts w:hint="cs"/>
          <w:szCs w:val="24"/>
          <w:rtl/>
        </w:rPr>
        <w:t>.</w:t>
      </w:r>
    </w:p>
    <w:p w:rsidR="009F7FB3" w:rsidRPr="009F7F3C" w:rsidRDefault="009F7FB3" w:rsidP="009F7FB3">
      <w:pPr>
        <w:pStyle w:val="afb"/>
        <w:numPr>
          <w:ilvl w:val="0"/>
          <w:numId w:val="14"/>
        </w:numPr>
        <w:spacing w:line="360" w:lineRule="auto"/>
        <w:contextualSpacing w:val="0"/>
        <w:jc w:val="both"/>
        <w:rPr>
          <w:szCs w:val="24"/>
        </w:rPr>
      </w:pPr>
      <w:r w:rsidRPr="009F7F3C">
        <w:rPr>
          <w:rFonts w:hint="cs"/>
          <w:szCs w:val="24"/>
          <w:rtl/>
        </w:rPr>
        <w:lastRenderedPageBreak/>
        <w:t>ועדת המכרזים</w:t>
      </w:r>
      <w:r w:rsidRPr="009F7F3C">
        <w:rPr>
          <w:szCs w:val="24"/>
          <w:rtl/>
        </w:rPr>
        <w:t xml:space="preserve"> רשאי</w:t>
      </w:r>
      <w:r w:rsidRPr="009F7F3C">
        <w:rPr>
          <w:rFonts w:hint="cs"/>
          <w:szCs w:val="24"/>
          <w:rtl/>
        </w:rPr>
        <w:t>ת</w:t>
      </w:r>
      <w:r w:rsidRPr="009F7F3C">
        <w:rPr>
          <w:szCs w:val="24"/>
          <w:rtl/>
        </w:rPr>
        <w:t>, אם ה</w:t>
      </w:r>
      <w:r w:rsidRPr="009F7F3C">
        <w:rPr>
          <w:rFonts w:hint="cs"/>
          <w:szCs w:val="24"/>
          <w:rtl/>
        </w:rPr>
        <w:t>י</w:t>
      </w:r>
      <w:r w:rsidRPr="009F7F3C">
        <w:rPr>
          <w:szCs w:val="24"/>
          <w:rtl/>
        </w:rPr>
        <w:t>א סבור</w:t>
      </w:r>
      <w:r w:rsidRPr="009F7F3C">
        <w:rPr>
          <w:rFonts w:hint="cs"/>
          <w:szCs w:val="24"/>
          <w:rtl/>
        </w:rPr>
        <w:t>ה</w:t>
      </w:r>
      <w:r w:rsidRPr="009F7F3C">
        <w:rPr>
          <w:szCs w:val="24"/>
          <w:rtl/>
        </w:rPr>
        <w:t xml:space="preserve"> כי קיימים טעמים מיוחדים המצדיקים זאת, להכשיר הצעה אף אם אינה עונה על דרישות פורמאליות או טכניות מסוימות.</w:t>
      </w:r>
    </w:p>
    <w:p w:rsidR="009F7FB3" w:rsidRDefault="009F7FB3" w:rsidP="009F7FB3">
      <w:pPr>
        <w:numPr>
          <w:ilvl w:val="0"/>
          <w:numId w:val="14"/>
        </w:numPr>
        <w:spacing w:line="360" w:lineRule="auto"/>
        <w:jc w:val="both"/>
        <w:rPr>
          <w:rFonts w:asciiTheme="minorHAnsi" w:eastAsiaTheme="minorHAnsi" w:hAnsiTheme="minorHAnsi"/>
          <w:szCs w:val="24"/>
        </w:rPr>
      </w:pPr>
      <w:r w:rsidRPr="000A6D1E">
        <w:rPr>
          <w:rFonts w:asciiTheme="minorHAnsi" w:eastAsiaTheme="minorHAnsi" w:hAnsiTheme="minorHAnsi" w:hint="cs"/>
          <w:szCs w:val="24"/>
          <w:rtl/>
        </w:rPr>
        <w:t xml:space="preserve">המציע אשר ייבחר, יחתום על חוזה העסקה מצ"ב לפניה זו כנספח ב'. ההתקשרות עם המציע שייבחר תהיה לתקופה של שנה. </w:t>
      </w:r>
    </w:p>
    <w:p w:rsidR="009F7FB3" w:rsidRPr="007A26EF" w:rsidRDefault="009F7FB3" w:rsidP="009F7FB3">
      <w:pPr>
        <w:numPr>
          <w:ilvl w:val="0"/>
          <w:numId w:val="14"/>
        </w:numPr>
        <w:spacing w:line="360" w:lineRule="auto"/>
        <w:jc w:val="both"/>
        <w:rPr>
          <w:rFonts w:asciiTheme="minorHAnsi" w:eastAsiaTheme="minorHAnsi" w:hAnsiTheme="minorHAnsi"/>
          <w:szCs w:val="24"/>
        </w:rPr>
      </w:pPr>
      <w:r w:rsidRPr="000A6D1E">
        <w:rPr>
          <w:rFonts w:asciiTheme="minorHAnsi" w:eastAsiaTheme="minorHAnsi" w:hAnsiTheme="minorHAnsi" w:hint="cs"/>
          <w:szCs w:val="24"/>
          <w:rtl/>
        </w:rPr>
        <w:t xml:space="preserve">המציע שייבחר יידרש להציג אישור </w:t>
      </w:r>
      <w:r w:rsidRPr="000A6D1E">
        <w:rPr>
          <w:rFonts w:asciiTheme="minorHAnsi" w:eastAsiaTheme="minorHAnsi" w:hAnsiTheme="minorHAnsi" w:hint="eastAsia"/>
          <w:szCs w:val="24"/>
          <w:rtl/>
        </w:rPr>
        <w:t>על</w:t>
      </w:r>
      <w:r w:rsidRPr="000A6D1E">
        <w:rPr>
          <w:rFonts w:asciiTheme="minorHAnsi" w:eastAsiaTheme="minorHAnsi" w:hAnsiTheme="minorHAnsi"/>
          <w:szCs w:val="24"/>
          <w:rtl/>
        </w:rPr>
        <w:t xml:space="preserve"> </w:t>
      </w:r>
      <w:r w:rsidRPr="000A6D1E">
        <w:rPr>
          <w:rFonts w:asciiTheme="minorHAnsi" w:eastAsiaTheme="minorHAnsi" w:hAnsiTheme="minorHAnsi" w:hint="eastAsia"/>
          <w:szCs w:val="24"/>
          <w:rtl/>
        </w:rPr>
        <w:t>קיומם</w:t>
      </w:r>
      <w:r w:rsidRPr="000A6D1E">
        <w:rPr>
          <w:rFonts w:asciiTheme="minorHAnsi" w:eastAsiaTheme="minorHAnsi" w:hAnsiTheme="minorHAnsi"/>
          <w:szCs w:val="24"/>
          <w:rtl/>
        </w:rPr>
        <w:t xml:space="preserve"> </w:t>
      </w:r>
      <w:r w:rsidRPr="000A6D1E">
        <w:rPr>
          <w:rFonts w:asciiTheme="minorHAnsi" w:eastAsiaTheme="minorHAnsi" w:hAnsiTheme="minorHAnsi" w:hint="eastAsia"/>
          <w:szCs w:val="24"/>
          <w:rtl/>
        </w:rPr>
        <w:t>של</w:t>
      </w:r>
      <w:r w:rsidRPr="000A6D1E">
        <w:rPr>
          <w:rFonts w:asciiTheme="minorHAnsi" w:eastAsiaTheme="minorHAnsi" w:hAnsiTheme="minorHAnsi"/>
          <w:szCs w:val="24"/>
          <w:rtl/>
        </w:rPr>
        <w:t xml:space="preserve"> </w:t>
      </w:r>
      <w:r w:rsidRPr="000A6D1E">
        <w:rPr>
          <w:rFonts w:asciiTheme="minorHAnsi" w:eastAsiaTheme="minorHAnsi" w:hAnsiTheme="minorHAnsi" w:hint="eastAsia"/>
          <w:szCs w:val="24"/>
          <w:rtl/>
        </w:rPr>
        <w:t>ביטוח</w:t>
      </w:r>
      <w:r w:rsidRPr="000A6D1E">
        <w:rPr>
          <w:rFonts w:asciiTheme="minorHAnsi" w:eastAsiaTheme="minorHAnsi" w:hAnsiTheme="minorHAnsi" w:hint="cs"/>
          <w:szCs w:val="24"/>
          <w:rtl/>
        </w:rPr>
        <w:t xml:space="preserve">י חבות מעביד, ביטוח אחריות כלפי צד שלישי וביטוח </w:t>
      </w:r>
      <w:r w:rsidRPr="000A6D1E">
        <w:rPr>
          <w:rFonts w:asciiTheme="minorHAnsi" w:eastAsiaTheme="minorHAnsi" w:hAnsiTheme="minorHAnsi" w:hint="eastAsia"/>
          <w:szCs w:val="24"/>
          <w:rtl/>
        </w:rPr>
        <w:t>אחריות</w:t>
      </w:r>
      <w:r w:rsidRPr="000A6D1E">
        <w:rPr>
          <w:rFonts w:asciiTheme="minorHAnsi" w:eastAsiaTheme="minorHAnsi" w:hAnsiTheme="minorHAnsi"/>
          <w:szCs w:val="24"/>
          <w:rtl/>
        </w:rPr>
        <w:t xml:space="preserve"> </w:t>
      </w:r>
      <w:r w:rsidRPr="000A6D1E">
        <w:rPr>
          <w:rFonts w:asciiTheme="minorHAnsi" w:eastAsiaTheme="minorHAnsi" w:hAnsiTheme="minorHAnsi" w:hint="eastAsia"/>
          <w:szCs w:val="24"/>
          <w:rtl/>
        </w:rPr>
        <w:t>מקצועית</w:t>
      </w:r>
      <w:r w:rsidRPr="000A6D1E">
        <w:rPr>
          <w:rFonts w:asciiTheme="minorHAnsi" w:eastAsiaTheme="minorHAnsi" w:hAnsiTheme="minorHAnsi"/>
          <w:szCs w:val="24"/>
          <w:rtl/>
        </w:rPr>
        <w:t xml:space="preserve"> </w:t>
      </w:r>
      <w:r w:rsidRPr="007A26EF">
        <w:rPr>
          <w:rFonts w:asciiTheme="minorHAnsi" w:eastAsiaTheme="minorHAnsi" w:hAnsiTheme="minorHAnsi" w:hint="cs"/>
          <w:szCs w:val="24"/>
          <w:rtl/>
        </w:rPr>
        <w:t xml:space="preserve">כמפורט </w:t>
      </w:r>
      <w:r w:rsidRPr="007A26EF">
        <w:rPr>
          <w:rFonts w:asciiTheme="minorHAnsi" w:eastAsiaTheme="minorHAnsi" w:hAnsiTheme="minorHAnsi" w:hint="eastAsia"/>
          <w:szCs w:val="24"/>
          <w:rtl/>
        </w:rPr>
        <w:t>בסעיף</w:t>
      </w:r>
      <w:r w:rsidRPr="007A26EF">
        <w:rPr>
          <w:rFonts w:asciiTheme="minorHAnsi" w:eastAsiaTheme="minorHAnsi" w:hAnsiTheme="minorHAnsi"/>
          <w:szCs w:val="24"/>
          <w:rtl/>
        </w:rPr>
        <w:t xml:space="preserve"> </w:t>
      </w:r>
      <w:r w:rsidRPr="007A26EF">
        <w:rPr>
          <w:rFonts w:asciiTheme="minorHAnsi" w:eastAsiaTheme="minorHAnsi" w:hAnsiTheme="minorHAnsi" w:hint="cs"/>
          <w:szCs w:val="24"/>
          <w:rtl/>
        </w:rPr>
        <w:t>15</w:t>
      </w:r>
      <w:r w:rsidRPr="007A26EF">
        <w:rPr>
          <w:rFonts w:asciiTheme="minorHAnsi" w:eastAsiaTheme="minorHAnsi" w:hAnsiTheme="minorHAnsi"/>
          <w:szCs w:val="24"/>
          <w:rtl/>
        </w:rPr>
        <w:t xml:space="preserve"> </w:t>
      </w:r>
      <w:r w:rsidRPr="007A26EF">
        <w:rPr>
          <w:rFonts w:asciiTheme="minorHAnsi" w:eastAsiaTheme="minorHAnsi" w:hAnsiTheme="minorHAnsi" w:hint="eastAsia"/>
          <w:szCs w:val="24"/>
          <w:rtl/>
        </w:rPr>
        <w:t>להסכם</w:t>
      </w:r>
      <w:r w:rsidRPr="007A26EF">
        <w:rPr>
          <w:rFonts w:asciiTheme="minorHAnsi" w:eastAsiaTheme="minorHAnsi" w:hAnsiTheme="minorHAnsi" w:hint="cs"/>
          <w:szCs w:val="24"/>
          <w:rtl/>
        </w:rPr>
        <w:t>.</w:t>
      </w:r>
    </w:p>
    <w:p w:rsidR="009F7FB3" w:rsidRPr="009F7F3C" w:rsidRDefault="009F7FB3" w:rsidP="009F7FB3">
      <w:pPr>
        <w:numPr>
          <w:ilvl w:val="0"/>
          <w:numId w:val="14"/>
        </w:numPr>
        <w:spacing w:line="360" w:lineRule="auto"/>
        <w:jc w:val="both"/>
        <w:rPr>
          <w:rFonts w:asciiTheme="minorHAnsi" w:eastAsiaTheme="minorHAnsi" w:hAnsiTheme="minorHAnsi"/>
          <w:szCs w:val="24"/>
        </w:rPr>
      </w:pPr>
      <w:r w:rsidRPr="009F7F3C">
        <w:rPr>
          <w:rFonts w:asciiTheme="minorHAnsi" w:eastAsiaTheme="minorHAnsi" w:hAnsiTheme="minorHAnsi" w:hint="cs"/>
          <w:szCs w:val="24"/>
          <w:rtl/>
        </w:rPr>
        <w:t xml:space="preserve">ועדת המכרזים רשאית לנהל משא ומתן עם אחד או יותר </w:t>
      </w:r>
      <w:r>
        <w:rPr>
          <w:rFonts w:asciiTheme="minorHAnsi" w:eastAsiaTheme="minorHAnsi" w:hAnsiTheme="minorHAnsi" w:hint="cs"/>
          <w:szCs w:val="24"/>
          <w:rtl/>
        </w:rPr>
        <w:t>מהמציעים</w:t>
      </w:r>
      <w:r w:rsidRPr="009F7F3C">
        <w:rPr>
          <w:rFonts w:asciiTheme="minorHAnsi" w:eastAsiaTheme="minorHAnsi" w:hAnsiTheme="minorHAnsi" w:hint="cs"/>
          <w:szCs w:val="24"/>
          <w:rtl/>
        </w:rPr>
        <w:t>, ובכלל זה לבקש הצעות משופרות או לתקן הצעות, לדרוש מידע נוסף</w:t>
      </w:r>
      <w:r>
        <w:rPr>
          <w:rFonts w:asciiTheme="minorHAnsi" w:eastAsiaTheme="minorHAnsi" w:hAnsiTheme="minorHAnsi" w:hint="cs"/>
          <w:szCs w:val="24"/>
          <w:rtl/>
        </w:rPr>
        <w:t xml:space="preserve">, לא לבחור בהצעה כלשהי או לפצל </w:t>
      </w:r>
      <w:r w:rsidRPr="009F7F3C">
        <w:rPr>
          <w:rFonts w:asciiTheme="minorHAnsi" w:eastAsiaTheme="minorHAnsi" w:hAnsiTheme="minorHAnsi" w:hint="cs"/>
          <w:szCs w:val="24"/>
          <w:rtl/>
        </w:rPr>
        <w:t xml:space="preserve">עבודה בין מספר </w:t>
      </w:r>
      <w:r>
        <w:rPr>
          <w:rFonts w:asciiTheme="minorHAnsi" w:eastAsiaTheme="minorHAnsi" w:hAnsiTheme="minorHAnsi" w:hint="cs"/>
          <w:szCs w:val="24"/>
          <w:rtl/>
        </w:rPr>
        <w:t>מציעים</w:t>
      </w:r>
      <w:r w:rsidRPr="009F7F3C">
        <w:rPr>
          <w:rFonts w:asciiTheme="minorHAnsi" w:eastAsiaTheme="minorHAnsi" w:hAnsiTheme="minorHAnsi" w:hint="cs"/>
          <w:szCs w:val="24"/>
          <w:rtl/>
        </w:rPr>
        <w:t>, לפי פניה זו או פניה אחרת, לפי שיקול דעתה.</w:t>
      </w:r>
    </w:p>
    <w:p w:rsidR="009F7FB3" w:rsidRPr="009F7F3C" w:rsidRDefault="009F7FB3" w:rsidP="009F7FB3">
      <w:pPr>
        <w:numPr>
          <w:ilvl w:val="0"/>
          <w:numId w:val="14"/>
        </w:numPr>
        <w:spacing w:line="360" w:lineRule="auto"/>
        <w:jc w:val="both"/>
        <w:rPr>
          <w:rFonts w:asciiTheme="minorHAnsi" w:eastAsiaTheme="minorHAnsi" w:hAnsiTheme="minorHAnsi"/>
          <w:szCs w:val="24"/>
        </w:rPr>
      </w:pPr>
      <w:r w:rsidRPr="009F7F3C">
        <w:rPr>
          <w:rFonts w:asciiTheme="minorHAnsi" w:eastAsiaTheme="minorHAnsi" w:hAnsiTheme="minorHAnsi" w:hint="cs"/>
          <w:szCs w:val="24"/>
          <w:rtl/>
        </w:rPr>
        <w:t>פנייה זו אינה מהווה הצעה של המשרד ואין בה כדי לחייבו באיזה אופן או צורה שהם. המשרד אינו מתחייב לבחור בהצעה כלשהי, לרבות ההצעה הזולה ביותר.</w:t>
      </w:r>
    </w:p>
    <w:p w:rsidR="009F7FB3" w:rsidRPr="00BD7082" w:rsidRDefault="009F7FB3" w:rsidP="009F7FB3">
      <w:pPr>
        <w:numPr>
          <w:ilvl w:val="0"/>
          <w:numId w:val="14"/>
        </w:numPr>
        <w:spacing w:line="360" w:lineRule="auto"/>
        <w:jc w:val="both"/>
        <w:rPr>
          <w:rFonts w:asciiTheme="minorHAnsi" w:eastAsiaTheme="minorHAnsi" w:hAnsiTheme="minorHAnsi"/>
          <w:b/>
          <w:bCs/>
          <w:szCs w:val="24"/>
        </w:rPr>
      </w:pPr>
      <w:r w:rsidRPr="00BD7082">
        <w:rPr>
          <w:rFonts w:asciiTheme="minorHAnsi" w:eastAsiaTheme="minorHAnsi" w:hAnsiTheme="minorHAnsi" w:hint="cs"/>
          <w:b/>
          <w:bCs/>
          <w:szCs w:val="24"/>
          <w:rtl/>
        </w:rPr>
        <w:t>אופן הגשת ההצעה:</w:t>
      </w:r>
    </w:p>
    <w:p w:rsidR="009F7FB3" w:rsidRPr="009C3DAF" w:rsidRDefault="009F7FB3" w:rsidP="009F7FB3">
      <w:pPr>
        <w:pStyle w:val="afb"/>
        <w:numPr>
          <w:ilvl w:val="0"/>
          <w:numId w:val="31"/>
        </w:numPr>
        <w:spacing w:line="360" w:lineRule="auto"/>
        <w:ind w:left="565" w:right="519" w:hanging="426"/>
        <w:jc w:val="both"/>
        <w:rPr>
          <w:szCs w:val="24"/>
        </w:rPr>
      </w:pPr>
      <w:r w:rsidRPr="009C3DAF">
        <w:rPr>
          <w:rFonts w:hint="cs"/>
          <w:szCs w:val="24"/>
          <w:rtl/>
        </w:rPr>
        <w:t>ההצעה (על כל החומר המצוי בה) תוגש במקור + 3 העתקים. על המעטפה יצוין שם המכרז ומספרו.</w:t>
      </w:r>
    </w:p>
    <w:p w:rsidR="009F7FB3" w:rsidRPr="009C3DAF" w:rsidRDefault="009F7FB3" w:rsidP="009F7FB3">
      <w:pPr>
        <w:pStyle w:val="afb"/>
        <w:numPr>
          <w:ilvl w:val="0"/>
          <w:numId w:val="31"/>
        </w:numPr>
        <w:spacing w:line="360" w:lineRule="auto"/>
        <w:ind w:left="565" w:right="519" w:hanging="426"/>
        <w:jc w:val="both"/>
        <w:rPr>
          <w:szCs w:val="24"/>
        </w:rPr>
      </w:pPr>
      <w:r w:rsidRPr="009C3DAF">
        <w:rPr>
          <w:rFonts w:hint="cs"/>
          <w:szCs w:val="24"/>
          <w:rtl/>
        </w:rPr>
        <w:t xml:space="preserve">אם המציע מחליט לשלוח את המעטפה באמצעות שליח (לרבות באמצעות הדואר), עליו להכניסה בתוך מעטפה שניה ולציין עליה "נא להכניס לתיבת המכרזים של </w:t>
      </w:r>
      <w:r w:rsidRPr="00C43173">
        <w:rPr>
          <w:rFonts w:hint="cs"/>
          <w:b/>
          <w:bCs/>
          <w:szCs w:val="24"/>
          <w:rtl/>
        </w:rPr>
        <w:t>מכרז פומבי מס' 7/13</w:t>
      </w:r>
      <w:r w:rsidRPr="009C3DAF">
        <w:rPr>
          <w:rFonts w:hint="cs"/>
          <w:szCs w:val="24"/>
          <w:rtl/>
        </w:rPr>
        <w:t xml:space="preserve"> על המציע להיות ער לכך שאין המשרד אחראי לה</w:t>
      </w:r>
      <w:r>
        <w:rPr>
          <w:rFonts w:hint="cs"/>
          <w:szCs w:val="24"/>
          <w:rtl/>
        </w:rPr>
        <w:t>כ</w:t>
      </w:r>
      <w:r w:rsidRPr="009C3DAF">
        <w:rPr>
          <w:rFonts w:hint="cs"/>
          <w:szCs w:val="24"/>
          <w:rtl/>
        </w:rPr>
        <w:t>נסתה של ההצעה לתיבת המכרזים. הצעה שתתקבל במשרד לפני התאריך הנקוב</w:t>
      </w:r>
      <w:r>
        <w:rPr>
          <w:rFonts w:hint="cs"/>
          <w:szCs w:val="24"/>
          <w:rtl/>
        </w:rPr>
        <w:t>,</w:t>
      </w:r>
      <w:r w:rsidRPr="009C3DAF">
        <w:rPr>
          <w:rFonts w:hint="cs"/>
          <w:szCs w:val="24"/>
          <w:rtl/>
        </w:rPr>
        <w:t xml:space="preserve"> אולם מסיבה כלשהי לא תוכנס לתיבת המכרזים, תיפסל כהצעה שלא התקבלה במועד.</w:t>
      </w:r>
    </w:p>
    <w:p w:rsidR="009F7FB3" w:rsidRDefault="009F7FB3" w:rsidP="009F7FB3">
      <w:pPr>
        <w:pStyle w:val="afb"/>
        <w:numPr>
          <w:ilvl w:val="0"/>
          <w:numId w:val="31"/>
        </w:numPr>
        <w:spacing w:after="240" w:line="360" w:lineRule="auto"/>
        <w:ind w:left="565" w:right="519" w:hanging="426"/>
        <w:jc w:val="both"/>
        <w:rPr>
          <w:b/>
          <w:bCs/>
          <w:szCs w:val="24"/>
          <w:u w:val="single"/>
        </w:rPr>
      </w:pPr>
      <w:r w:rsidRPr="009C3DAF">
        <w:rPr>
          <w:rFonts w:hint="cs"/>
          <w:szCs w:val="24"/>
          <w:rtl/>
        </w:rPr>
        <w:t>את המעטפה יש להכניס לתיבת המכרזים, הנמצאת במשרד האנרגיה והמים, רח' יפו 216, ירושלים, בקומה 7 (במסדרון) , לא יאוחר מיום</w:t>
      </w:r>
      <w:r>
        <w:rPr>
          <w:rFonts w:hint="cs"/>
          <w:szCs w:val="24"/>
          <w:rtl/>
        </w:rPr>
        <w:t xml:space="preserve"> </w:t>
      </w:r>
      <w:r w:rsidRPr="009F7FB3">
        <w:rPr>
          <w:rFonts w:hint="cs"/>
          <w:b/>
          <w:bCs/>
          <w:szCs w:val="24"/>
          <w:u w:val="single"/>
          <w:rtl/>
        </w:rPr>
        <w:t>16.5.13</w:t>
      </w:r>
      <w:r>
        <w:rPr>
          <w:rFonts w:hint="cs"/>
          <w:szCs w:val="24"/>
          <w:rtl/>
        </w:rPr>
        <w:t xml:space="preserve"> </w:t>
      </w:r>
      <w:r w:rsidRPr="00CD5F00">
        <w:rPr>
          <w:rFonts w:hint="cs"/>
          <w:b/>
          <w:bCs/>
          <w:szCs w:val="24"/>
          <w:rtl/>
        </w:rPr>
        <w:t>בשעה</w:t>
      </w:r>
      <w:r w:rsidRPr="00CD5F00">
        <w:rPr>
          <w:rFonts w:hint="cs"/>
          <w:b/>
          <w:bCs/>
          <w:szCs w:val="24"/>
          <w:u w:val="single"/>
          <w:rtl/>
        </w:rPr>
        <w:t xml:space="preserve"> 14:00</w:t>
      </w:r>
      <w:r>
        <w:rPr>
          <w:rFonts w:hint="cs"/>
          <w:b/>
          <w:bCs/>
          <w:szCs w:val="24"/>
          <w:u w:val="single"/>
          <w:rtl/>
        </w:rPr>
        <w:t>.</w:t>
      </w:r>
    </w:p>
    <w:p w:rsidR="009F7FB3" w:rsidRPr="00805CA6" w:rsidRDefault="009F7FB3" w:rsidP="009F7FB3">
      <w:pPr>
        <w:numPr>
          <w:ilvl w:val="0"/>
          <w:numId w:val="14"/>
        </w:numPr>
        <w:spacing w:after="240" w:line="360" w:lineRule="auto"/>
        <w:jc w:val="both"/>
        <w:rPr>
          <w:rFonts w:asciiTheme="minorHAnsi" w:eastAsiaTheme="minorHAnsi" w:hAnsiTheme="minorHAnsi"/>
          <w:b/>
          <w:bCs/>
          <w:szCs w:val="24"/>
        </w:rPr>
      </w:pPr>
      <w:r w:rsidRPr="00805CA6">
        <w:rPr>
          <w:rFonts w:asciiTheme="minorHAnsi" w:eastAsiaTheme="minorHAnsi" w:hAnsiTheme="minorHAnsi" w:hint="cs"/>
          <w:b/>
          <w:bCs/>
          <w:szCs w:val="24"/>
          <w:rtl/>
        </w:rPr>
        <w:t>סמכות השיפוט:</w:t>
      </w:r>
    </w:p>
    <w:p w:rsidR="009F7FB3" w:rsidRDefault="009F7FB3" w:rsidP="009F7FB3">
      <w:pPr>
        <w:spacing w:after="240" w:line="360" w:lineRule="auto"/>
        <w:ind w:left="519"/>
        <w:jc w:val="both"/>
        <w:rPr>
          <w:rFonts w:asciiTheme="minorHAnsi" w:eastAsiaTheme="minorHAnsi" w:hAnsiTheme="minorHAnsi"/>
          <w:szCs w:val="24"/>
        </w:rPr>
      </w:pPr>
      <w:r>
        <w:rPr>
          <w:rFonts w:asciiTheme="minorHAnsi" w:eastAsiaTheme="minorHAnsi" w:hAnsiTheme="minorHAnsi" w:hint="cs"/>
          <w:szCs w:val="24"/>
          <w:rtl/>
        </w:rPr>
        <w:t>בתי המשפט המוסמכים בירושלים יהיו בעלי הסמכות המקומית הבלעדית בכל סכסוך הקשור למכרז זה או העסקה על פיו.</w:t>
      </w:r>
    </w:p>
    <w:p w:rsidR="009F7FB3" w:rsidRDefault="009F7FB3" w:rsidP="009F7FB3">
      <w:pPr>
        <w:numPr>
          <w:ilvl w:val="0"/>
          <w:numId w:val="14"/>
        </w:numPr>
        <w:spacing w:after="240" w:line="360" w:lineRule="auto"/>
        <w:jc w:val="both"/>
        <w:rPr>
          <w:rFonts w:asciiTheme="minorHAnsi" w:eastAsiaTheme="minorHAnsi" w:hAnsiTheme="minorHAnsi"/>
          <w:szCs w:val="24"/>
        </w:rPr>
      </w:pPr>
      <w:r w:rsidRPr="009F7FB3">
        <w:rPr>
          <w:rFonts w:asciiTheme="minorHAnsi" w:eastAsiaTheme="minorHAnsi" w:hAnsiTheme="minorHAnsi" w:hint="cs"/>
          <w:b/>
          <w:bCs/>
          <w:szCs w:val="24"/>
          <w:rtl/>
        </w:rPr>
        <w:t>הליך הבהרות</w:t>
      </w:r>
      <w:r>
        <w:rPr>
          <w:rFonts w:asciiTheme="minorHAnsi" w:eastAsiaTheme="minorHAnsi" w:hAnsiTheme="minorHAnsi" w:hint="cs"/>
          <w:szCs w:val="24"/>
          <w:rtl/>
        </w:rPr>
        <w:t>:</w:t>
      </w:r>
    </w:p>
    <w:p w:rsidR="009F7FB3" w:rsidRPr="00B41E18" w:rsidRDefault="009F7FB3" w:rsidP="009F7FB3">
      <w:pPr>
        <w:spacing w:after="240" w:line="360" w:lineRule="auto"/>
        <w:ind w:left="519"/>
        <w:jc w:val="both"/>
        <w:rPr>
          <w:rFonts w:asciiTheme="minorHAnsi" w:eastAsiaTheme="minorHAnsi" w:hAnsiTheme="minorHAnsi"/>
          <w:szCs w:val="24"/>
          <w:rtl/>
        </w:rPr>
      </w:pPr>
      <w:r>
        <w:rPr>
          <w:rFonts w:asciiTheme="minorHAnsi" w:eastAsiaTheme="minorHAnsi" w:hAnsiTheme="minorHAnsi" w:hint="cs"/>
          <w:szCs w:val="24"/>
          <w:rtl/>
        </w:rPr>
        <w:t>ב</w:t>
      </w:r>
      <w:r w:rsidRPr="00A95575">
        <w:rPr>
          <w:rFonts w:asciiTheme="minorHAnsi" w:eastAsiaTheme="minorHAnsi" w:hAnsiTheme="minorHAnsi" w:hint="cs"/>
          <w:szCs w:val="24"/>
          <w:rtl/>
        </w:rPr>
        <w:t>שאלות</w:t>
      </w:r>
      <w:r>
        <w:rPr>
          <w:rFonts w:asciiTheme="minorHAnsi" w:eastAsiaTheme="minorHAnsi" w:hAnsiTheme="minorHAnsi" w:hint="cs"/>
          <w:szCs w:val="24"/>
          <w:rtl/>
        </w:rPr>
        <w:t xml:space="preserve"> והבהרות </w:t>
      </w:r>
      <w:r w:rsidRPr="00A95575">
        <w:rPr>
          <w:rFonts w:asciiTheme="minorHAnsi" w:eastAsiaTheme="minorHAnsi" w:hAnsiTheme="minorHAnsi" w:hint="cs"/>
          <w:szCs w:val="24"/>
          <w:rtl/>
        </w:rPr>
        <w:t xml:space="preserve"> יש </w:t>
      </w:r>
      <w:r w:rsidRPr="00B41E18">
        <w:rPr>
          <w:rFonts w:asciiTheme="minorHAnsi" w:eastAsiaTheme="minorHAnsi" w:hAnsiTheme="minorHAnsi" w:hint="cs"/>
          <w:szCs w:val="24"/>
          <w:rtl/>
        </w:rPr>
        <w:t xml:space="preserve">לפנות בכתב עד לתאריך </w:t>
      </w:r>
      <w:r>
        <w:rPr>
          <w:rFonts w:asciiTheme="minorHAnsi" w:eastAsiaTheme="minorHAnsi" w:hAnsiTheme="minorHAnsi" w:hint="cs"/>
          <w:b/>
          <w:bCs/>
          <w:szCs w:val="24"/>
          <w:u w:val="single"/>
          <w:rtl/>
        </w:rPr>
        <w:t>18.4.13</w:t>
      </w:r>
      <w:r w:rsidRPr="00B41E18">
        <w:rPr>
          <w:rFonts w:asciiTheme="minorHAnsi" w:eastAsiaTheme="minorHAnsi" w:hAnsiTheme="minorHAnsi" w:hint="cs"/>
          <w:szCs w:val="24"/>
          <w:rtl/>
        </w:rPr>
        <w:t xml:space="preserve"> בשעה </w:t>
      </w:r>
      <w:r w:rsidRPr="00CD5F00">
        <w:rPr>
          <w:rFonts w:asciiTheme="minorHAnsi" w:eastAsiaTheme="minorHAnsi" w:hAnsiTheme="minorHAnsi" w:hint="cs"/>
          <w:b/>
          <w:bCs/>
          <w:szCs w:val="24"/>
          <w:u w:val="single"/>
          <w:rtl/>
        </w:rPr>
        <w:t>14:00</w:t>
      </w:r>
      <w:r w:rsidRPr="00B41E18">
        <w:rPr>
          <w:rFonts w:asciiTheme="minorHAnsi" w:eastAsiaTheme="minorHAnsi" w:hAnsiTheme="minorHAnsi" w:hint="cs"/>
          <w:szCs w:val="24"/>
          <w:rtl/>
        </w:rPr>
        <w:t xml:space="preserve"> לגב'  אילנה טמסוט, בפקס שמספרו: 02-5006766. ניתן לאשר קבלת פקס בטלפון שמספרו 02-5006764. או בדוא"ל </w:t>
      </w:r>
      <w:hyperlink r:id="rId13" w:history="1">
        <w:r w:rsidRPr="00B41E18">
          <w:rPr>
            <w:rStyle w:val="Hyperlink"/>
            <w:rFonts w:asciiTheme="minorHAnsi" w:eastAsiaTheme="minorHAnsi" w:hAnsiTheme="minorHAnsi"/>
            <w:szCs w:val="24"/>
          </w:rPr>
          <w:t>itamsut@energy.gov.il</w:t>
        </w:r>
      </w:hyperlink>
      <w:r w:rsidRPr="00B41E18">
        <w:rPr>
          <w:rFonts w:asciiTheme="minorHAnsi" w:eastAsiaTheme="minorHAnsi" w:hAnsiTheme="minorHAnsi" w:hint="cs"/>
          <w:szCs w:val="24"/>
          <w:rtl/>
        </w:rPr>
        <w:t xml:space="preserve">.  ריכוז השאלות והתשובות יפורסמו באתר האינטרנט של המשרד החל מיום </w:t>
      </w:r>
      <w:r w:rsidRPr="00CD5F00">
        <w:rPr>
          <w:rFonts w:asciiTheme="minorHAnsi" w:eastAsiaTheme="minorHAnsi" w:hAnsiTheme="minorHAnsi" w:hint="cs"/>
          <w:b/>
          <w:bCs/>
          <w:szCs w:val="24"/>
          <w:u w:val="single"/>
          <w:rtl/>
        </w:rPr>
        <w:t>23.4.13</w:t>
      </w:r>
      <w:r w:rsidR="00D33B55">
        <w:rPr>
          <w:rFonts w:asciiTheme="minorHAnsi" w:eastAsiaTheme="minorHAnsi" w:hAnsiTheme="minorHAnsi" w:hint="cs"/>
          <w:b/>
          <w:bCs/>
          <w:szCs w:val="24"/>
          <w:u w:val="single"/>
          <w:rtl/>
        </w:rPr>
        <w:t>.</w:t>
      </w:r>
    </w:p>
    <w:p w:rsidR="009F7FB3" w:rsidRDefault="009F7FB3" w:rsidP="009F7FB3">
      <w:pPr>
        <w:spacing w:after="240" w:line="360" w:lineRule="auto"/>
        <w:ind w:left="519"/>
        <w:jc w:val="both"/>
        <w:rPr>
          <w:rFonts w:asciiTheme="minorHAnsi" w:eastAsiaTheme="minorHAnsi" w:hAnsiTheme="minorHAnsi"/>
          <w:szCs w:val="24"/>
          <w:rtl/>
        </w:rPr>
      </w:pPr>
      <w:r w:rsidRPr="00B41E18">
        <w:rPr>
          <w:rFonts w:asciiTheme="minorHAnsi" w:eastAsiaTheme="minorHAnsi" w:hAnsiTheme="minorHAnsi" w:hint="cs"/>
          <w:szCs w:val="24"/>
          <w:rtl/>
        </w:rPr>
        <w:t>המשרד שומר לעצמו את הזכות להימנע מלהשיב לגופה של השגה אם ימצא כי מתן מענה להשגה עלול לסכל או לפגוע בהליך המכרז או בתכליתו.</w:t>
      </w:r>
    </w:p>
    <w:p w:rsidR="00475D05" w:rsidRDefault="00475D05">
      <w:pPr>
        <w:bidi w:val="0"/>
        <w:rPr>
          <w:rFonts w:asciiTheme="minorHAnsi" w:eastAsiaTheme="minorHAnsi" w:hAnsiTheme="minorHAnsi"/>
          <w:szCs w:val="24"/>
          <w:rtl/>
        </w:rPr>
      </w:pPr>
      <w:r>
        <w:rPr>
          <w:rFonts w:asciiTheme="minorHAnsi" w:eastAsiaTheme="minorHAnsi" w:hAnsiTheme="minorHAnsi"/>
          <w:szCs w:val="24"/>
          <w:rtl/>
        </w:rPr>
        <w:br w:type="page"/>
      </w:r>
    </w:p>
    <w:p w:rsidR="00475D05" w:rsidRPr="00B41E18" w:rsidRDefault="00475D05" w:rsidP="009F7FB3">
      <w:pPr>
        <w:spacing w:after="240" w:line="360" w:lineRule="auto"/>
        <w:ind w:left="519"/>
        <w:jc w:val="both"/>
        <w:rPr>
          <w:rFonts w:asciiTheme="minorHAnsi" w:eastAsiaTheme="minorHAnsi" w:hAnsiTheme="minorHAnsi"/>
          <w:szCs w:val="24"/>
        </w:rPr>
      </w:pPr>
    </w:p>
    <w:p w:rsidR="009F7FB3" w:rsidRPr="00D879F6" w:rsidRDefault="009F7FB3" w:rsidP="009F7FB3">
      <w:pPr>
        <w:jc w:val="center"/>
        <w:rPr>
          <w:b/>
          <w:bCs/>
          <w:sz w:val="26"/>
          <w:u w:val="single"/>
          <w:rtl/>
        </w:rPr>
      </w:pPr>
      <w:r w:rsidRPr="00D879F6">
        <w:rPr>
          <w:rFonts w:hint="cs"/>
          <w:b/>
          <w:bCs/>
          <w:sz w:val="26"/>
          <w:u w:val="single"/>
          <w:rtl/>
        </w:rPr>
        <w:t>נספח א'</w:t>
      </w:r>
    </w:p>
    <w:p w:rsidR="009F7FB3" w:rsidRPr="00383C2D" w:rsidRDefault="009F7FB3" w:rsidP="009F7FB3">
      <w:pPr>
        <w:rPr>
          <w:sz w:val="26"/>
          <w:rtl/>
        </w:rPr>
      </w:pPr>
      <w:r w:rsidRPr="00383C2D">
        <w:rPr>
          <w:rFonts w:hint="cs"/>
          <w:sz w:val="26"/>
          <w:rtl/>
        </w:rPr>
        <w:tab/>
      </w:r>
      <w:r w:rsidRPr="00383C2D">
        <w:rPr>
          <w:rFonts w:hint="cs"/>
          <w:sz w:val="26"/>
          <w:rtl/>
        </w:rPr>
        <w:tab/>
      </w:r>
      <w:r w:rsidRPr="00383C2D">
        <w:rPr>
          <w:rFonts w:hint="cs"/>
          <w:sz w:val="26"/>
          <w:rtl/>
        </w:rPr>
        <w:tab/>
      </w:r>
    </w:p>
    <w:p w:rsidR="009F7FB3" w:rsidRPr="00383C2D" w:rsidRDefault="009F7FB3" w:rsidP="009F7FB3">
      <w:pPr>
        <w:jc w:val="right"/>
        <w:rPr>
          <w:b/>
          <w:bCs/>
          <w:sz w:val="26"/>
          <w:rtl/>
        </w:rPr>
      </w:pPr>
    </w:p>
    <w:p w:rsidR="009F7FB3" w:rsidRPr="00383C2D" w:rsidRDefault="009F7FB3" w:rsidP="009F7FB3">
      <w:pPr>
        <w:jc w:val="right"/>
        <w:rPr>
          <w:sz w:val="26"/>
          <w:rtl/>
        </w:rPr>
      </w:pPr>
      <w:r w:rsidRPr="00383C2D">
        <w:rPr>
          <w:rFonts w:hint="cs"/>
          <w:sz w:val="26"/>
          <w:rtl/>
        </w:rPr>
        <w:t xml:space="preserve">        </w:t>
      </w:r>
      <w:r w:rsidRPr="00383C2D">
        <w:rPr>
          <w:rFonts w:hint="cs"/>
          <w:sz w:val="26"/>
          <w:rtl/>
        </w:rPr>
        <w:tab/>
      </w:r>
      <w:r w:rsidRPr="00383C2D">
        <w:rPr>
          <w:rFonts w:hint="cs"/>
          <w:sz w:val="26"/>
          <w:rtl/>
        </w:rPr>
        <w:tab/>
      </w:r>
      <w:r w:rsidRPr="00383C2D">
        <w:rPr>
          <w:rFonts w:hint="cs"/>
          <w:sz w:val="26"/>
          <w:rtl/>
        </w:rPr>
        <w:tab/>
      </w:r>
      <w:r w:rsidRPr="00383C2D">
        <w:rPr>
          <w:rFonts w:hint="cs"/>
          <w:sz w:val="26"/>
          <w:rtl/>
        </w:rPr>
        <w:tab/>
      </w:r>
      <w:r w:rsidRPr="00383C2D">
        <w:rPr>
          <w:rFonts w:hint="cs"/>
          <w:sz w:val="26"/>
          <w:rtl/>
        </w:rPr>
        <w:tab/>
      </w:r>
      <w:r w:rsidRPr="00383C2D">
        <w:rPr>
          <w:rFonts w:hint="cs"/>
          <w:sz w:val="26"/>
          <w:rtl/>
        </w:rPr>
        <w:tab/>
      </w:r>
      <w:r w:rsidRPr="00383C2D">
        <w:rPr>
          <w:rFonts w:hint="cs"/>
          <w:sz w:val="26"/>
          <w:rtl/>
        </w:rPr>
        <w:tab/>
        <w:t xml:space="preserve">תאריך _______________                                                                                                                   </w:t>
      </w:r>
    </w:p>
    <w:p w:rsidR="009F7FB3" w:rsidRPr="00383C2D" w:rsidRDefault="009F7FB3" w:rsidP="009F7FB3">
      <w:pPr>
        <w:spacing w:line="480" w:lineRule="auto"/>
        <w:rPr>
          <w:b/>
          <w:bCs/>
          <w:sz w:val="26"/>
          <w:u w:val="single"/>
          <w:rtl/>
        </w:rPr>
      </w:pPr>
    </w:p>
    <w:p w:rsidR="009F7FB3" w:rsidRPr="00383C2D" w:rsidRDefault="009F7FB3" w:rsidP="009F7FB3">
      <w:pPr>
        <w:spacing w:line="480" w:lineRule="auto"/>
        <w:ind w:left="720" w:firstLine="720"/>
        <w:jc w:val="center"/>
        <w:rPr>
          <w:b/>
          <w:bCs/>
          <w:sz w:val="26"/>
          <w:u w:val="single"/>
          <w:rtl/>
        </w:rPr>
      </w:pPr>
      <w:r w:rsidRPr="00383C2D">
        <w:rPr>
          <w:rFonts w:hint="eastAsia"/>
          <w:b/>
          <w:bCs/>
          <w:sz w:val="26"/>
          <w:u w:val="single"/>
          <w:rtl/>
        </w:rPr>
        <w:t>שאלון</w:t>
      </w:r>
      <w:r w:rsidRPr="00383C2D">
        <w:rPr>
          <w:b/>
          <w:bCs/>
          <w:sz w:val="26"/>
          <w:u w:val="single"/>
          <w:rtl/>
        </w:rPr>
        <w:t xml:space="preserve">  </w:t>
      </w:r>
      <w:r w:rsidRPr="00383C2D">
        <w:rPr>
          <w:rFonts w:hint="eastAsia"/>
          <w:b/>
          <w:bCs/>
          <w:sz w:val="26"/>
          <w:u w:val="single"/>
          <w:rtl/>
        </w:rPr>
        <w:t>לאיתור</w:t>
      </w:r>
      <w:r w:rsidRPr="00383C2D">
        <w:rPr>
          <w:b/>
          <w:bCs/>
          <w:sz w:val="26"/>
          <w:u w:val="single"/>
          <w:rtl/>
        </w:rPr>
        <w:t xml:space="preserve"> </w:t>
      </w:r>
      <w:r w:rsidRPr="00383C2D">
        <w:rPr>
          <w:rFonts w:hint="eastAsia"/>
          <w:b/>
          <w:bCs/>
          <w:sz w:val="26"/>
          <w:u w:val="single"/>
          <w:rtl/>
        </w:rPr>
        <w:t>חשש</w:t>
      </w:r>
      <w:r w:rsidRPr="00383C2D">
        <w:rPr>
          <w:b/>
          <w:bCs/>
          <w:sz w:val="26"/>
          <w:u w:val="single"/>
          <w:rtl/>
        </w:rPr>
        <w:t xml:space="preserve"> </w:t>
      </w:r>
      <w:r w:rsidRPr="00383C2D">
        <w:rPr>
          <w:rFonts w:hint="eastAsia"/>
          <w:b/>
          <w:bCs/>
          <w:sz w:val="26"/>
          <w:u w:val="single"/>
          <w:rtl/>
        </w:rPr>
        <w:t>לניגוד</w:t>
      </w:r>
      <w:r w:rsidRPr="00383C2D">
        <w:rPr>
          <w:b/>
          <w:bCs/>
          <w:sz w:val="26"/>
          <w:u w:val="single"/>
          <w:rtl/>
        </w:rPr>
        <w:t xml:space="preserve"> </w:t>
      </w:r>
      <w:r w:rsidRPr="00383C2D">
        <w:rPr>
          <w:rFonts w:hint="eastAsia"/>
          <w:b/>
          <w:bCs/>
          <w:sz w:val="26"/>
          <w:u w:val="single"/>
          <w:rtl/>
        </w:rPr>
        <w:t>עניינים</w:t>
      </w:r>
    </w:p>
    <w:p w:rsidR="009F7FB3" w:rsidRPr="00383C2D" w:rsidRDefault="009F7FB3" w:rsidP="009F7FB3">
      <w:pPr>
        <w:spacing w:line="480" w:lineRule="auto"/>
        <w:ind w:left="360"/>
        <w:jc w:val="both"/>
        <w:rPr>
          <w:sz w:val="26"/>
          <w:rtl/>
        </w:rPr>
      </w:pPr>
    </w:p>
    <w:p w:rsidR="009F7FB3" w:rsidRDefault="009F7FB3" w:rsidP="009F7FB3">
      <w:pPr>
        <w:spacing w:line="480" w:lineRule="auto"/>
        <w:rPr>
          <w:sz w:val="26"/>
          <w:rtl/>
        </w:rPr>
      </w:pPr>
      <w:r w:rsidRPr="00383C2D">
        <w:rPr>
          <w:rFonts w:hint="cs"/>
          <w:sz w:val="26"/>
          <w:rtl/>
        </w:rPr>
        <w:t>שם  המשרד: ___________________________________________________</w:t>
      </w:r>
    </w:p>
    <w:p w:rsidR="009F7FB3" w:rsidRPr="00383C2D" w:rsidRDefault="009F7FB3" w:rsidP="009F7FB3">
      <w:pPr>
        <w:spacing w:line="480" w:lineRule="auto"/>
        <w:rPr>
          <w:sz w:val="26"/>
          <w:rtl/>
        </w:rPr>
      </w:pPr>
      <w:r w:rsidRPr="00383C2D">
        <w:rPr>
          <w:rFonts w:hint="cs"/>
          <w:sz w:val="26"/>
          <w:rtl/>
        </w:rPr>
        <w:t>תחום העיסוק של  המשרד : ________________________________________</w:t>
      </w:r>
    </w:p>
    <w:p w:rsidR="009F7FB3" w:rsidRPr="00383C2D" w:rsidRDefault="009F7FB3" w:rsidP="009F7FB3">
      <w:pPr>
        <w:jc w:val="both"/>
        <w:rPr>
          <w:sz w:val="26"/>
          <w:rtl/>
        </w:rPr>
      </w:pPr>
      <w:r>
        <w:rPr>
          <w:rFonts w:hint="eastAsia"/>
          <w:sz w:val="26"/>
          <w:rtl/>
        </w:rPr>
        <w:t>נא</w:t>
      </w:r>
      <w:r>
        <w:rPr>
          <w:sz w:val="26"/>
          <w:rtl/>
        </w:rPr>
        <w:t xml:space="preserve"> פרט שמות גופים להם מספק המשרד כיום, שירותים בתחום האנרגיה והתשתיות</w:t>
      </w:r>
      <w:r>
        <w:rPr>
          <w:rFonts w:hint="cs"/>
          <w:sz w:val="26"/>
          <w:rtl/>
        </w:rPr>
        <w:t>:</w:t>
      </w:r>
    </w:p>
    <w:p w:rsidR="009F7FB3" w:rsidRPr="00383C2D" w:rsidRDefault="009F7FB3" w:rsidP="009F7FB3">
      <w:pPr>
        <w:ind w:left="360"/>
        <w:jc w:val="both"/>
        <w:rPr>
          <w:sz w:val="26"/>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9F7FB3" w:rsidRPr="00383C2D" w:rsidTr="009F7FB3">
        <w:tc>
          <w:tcPr>
            <w:tcW w:w="2129" w:type="dxa"/>
          </w:tcPr>
          <w:p w:rsidR="009F7FB3" w:rsidRPr="00383C2D" w:rsidRDefault="009F7FB3" w:rsidP="009F7FB3">
            <w:pPr>
              <w:jc w:val="center"/>
              <w:rPr>
                <w:sz w:val="26"/>
                <w:rtl/>
              </w:rPr>
            </w:pPr>
            <w:r w:rsidRPr="00383C2D">
              <w:rPr>
                <w:rFonts w:hint="cs"/>
                <w:sz w:val="26"/>
                <w:rtl/>
              </w:rPr>
              <w:t>שם הגוף לו ניתן השירות:</w:t>
            </w:r>
          </w:p>
        </w:tc>
        <w:tc>
          <w:tcPr>
            <w:tcW w:w="2130" w:type="dxa"/>
          </w:tcPr>
          <w:p w:rsidR="009F7FB3" w:rsidRPr="00383C2D" w:rsidRDefault="009F7FB3" w:rsidP="009F7FB3">
            <w:pPr>
              <w:jc w:val="center"/>
              <w:rPr>
                <w:sz w:val="26"/>
                <w:rtl/>
              </w:rPr>
            </w:pPr>
            <w:r w:rsidRPr="00383C2D">
              <w:rPr>
                <w:rFonts w:hint="cs"/>
                <w:sz w:val="26"/>
                <w:rtl/>
              </w:rPr>
              <w:t>תחום עיסוקו של הגוף לו ניתן השירות:</w:t>
            </w:r>
          </w:p>
        </w:tc>
        <w:tc>
          <w:tcPr>
            <w:tcW w:w="2131" w:type="dxa"/>
          </w:tcPr>
          <w:p w:rsidR="009F7FB3" w:rsidRPr="00383C2D" w:rsidRDefault="009F7FB3" w:rsidP="009F7FB3">
            <w:pPr>
              <w:jc w:val="center"/>
              <w:rPr>
                <w:sz w:val="26"/>
                <w:rtl/>
              </w:rPr>
            </w:pPr>
            <w:r w:rsidRPr="00383C2D">
              <w:rPr>
                <w:rFonts w:hint="cs"/>
                <w:sz w:val="26"/>
                <w:rtl/>
              </w:rPr>
              <w:t>התחום בו ניתן הייעוץ/שירות</w:t>
            </w:r>
          </w:p>
        </w:tc>
        <w:tc>
          <w:tcPr>
            <w:tcW w:w="2131" w:type="dxa"/>
          </w:tcPr>
          <w:p w:rsidR="009F7FB3" w:rsidRPr="00383C2D" w:rsidRDefault="009F7FB3" w:rsidP="009F7FB3">
            <w:pPr>
              <w:jc w:val="center"/>
              <w:rPr>
                <w:sz w:val="26"/>
                <w:rtl/>
              </w:rPr>
            </w:pPr>
            <w:r w:rsidRPr="00383C2D">
              <w:rPr>
                <w:rFonts w:hint="cs"/>
                <w:sz w:val="26"/>
                <w:rtl/>
              </w:rPr>
              <w:t>תקופת העבודה עם גוף זה</w:t>
            </w:r>
          </w:p>
        </w:tc>
      </w:tr>
      <w:tr w:rsidR="009F7FB3" w:rsidRPr="00383C2D" w:rsidTr="009F7FB3">
        <w:tc>
          <w:tcPr>
            <w:tcW w:w="2129" w:type="dxa"/>
          </w:tcPr>
          <w:p w:rsidR="009F7FB3" w:rsidRPr="00383C2D" w:rsidRDefault="009F7FB3" w:rsidP="009F7FB3">
            <w:pPr>
              <w:jc w:val="both"/>
              <w:rPr>
                <w:sz w:val="26"/>
                <w:rtl/>
              </w:rPr>
            </w:pPr>
          </w:p>
          <w:p w:rsidR="009F7FB3" w:rsidRPr="00383C2D" w:rsidRDefault="009F7FB3" w:rsidP="009F7FB3">
            <w:pPr>
              <w:jc w:val="both"/>
              <w:rPr>
                <w:sz w:val="26"/>
                <w:rtl/>
              </w:rPr>
            </w:pPr>
          </w:p>
        </w:tc>
        <w:tc>
          <w:tcPr>
            <w:tcW w:w="2130" w:type="dxa"/>
          </w:tcPr>
          <w:p w:rsidR="009F7FB3" w:rsidRPr="00383C2D" w:rsidRDefault="009F7FB3" w:rsidP="009F7FB3">
            <w:pPr>
              <w:jc w:val="both"/>
              <w:rPr>
                <w:sz w:val="26"/>
                <w:rtl/>
              </w:rPr>
            </w:pPr>
          </w:p>
        </w:tc>
        <w:tc>
          <w:tcPr>
            <w:tcW w:w="2131" w:type="dxa"/>
          </w:tcPr>
          <w:p w:rsidR="009F7FB3" w:rsidRPr="00383C2D" w:rsidRDefault="009F7FB3" w:rsidP="009F7FB3">
            <w:pPr>
              <w:jc w:val="both"/>
              <w:rPr>
                <w:sz w:val="26"/>
                <w:rtl/>
              </w:rPr>
            </w:pPr>
          </w:p>
        </w:tc>
        <w:tc>
          <w:tcPr>
            <w:tcW w:w="2131" w:type="dxa"/>
          </w:tcPr>
          <w:p w:rsidR="009F7FB3" w:rsidRPr="00383C2D" w:rsidRDefault="009F7FB3" w:rsidP="009F7FB3">
            <w:pPr>
              <w:jc w:val="both"/>
              <w:rPr>
                <w:sz w:val="26"/>
                <w:rtl/>
              </w:rPr>
            </w:pPr>
          </w:p>
        </w:tc>
      </w:tr>
      <w:tr w:rsidR="009F7FB3" w:rsidRPr="00383C2D" w:rsidTr="009F7FB3">
        <w:tc>
          <w:tcPr>
            <w:tcW w:w="2129" w:type="dxa"/>
          </w:tcPr>
          <w:p w:rsidR="009F7FB3" w:rsidRPr="00383C2D" w:rsidRDefault="009F7FB3" w:rsidP="009F7FB3">
            <w:pPr>
              <w:jc w:val="both"/>
              <w:rPr>
                <w:sz w:val="26"/>
                <w:rtl/>
              </w:rPr>
            </w:pPr>
          </w:p>
          <w:p w:rsidR="009F7FB3" w:rsidRPr="00383C2D" w:rsidRDefault="009F7FB3" w:rsidP="009F7FB3">
            <w:pPr>
              <w:jc w:val="both"/>
              <w:rPr>
                <w:sz w:val="26"/>
                <w:rtl/>
              </w:rPr>
            </w:pPr>
          </w:p>
        </w:tc>
        <w:tc>
          <w:tcPr>
            <w:tcW w:w="2130" w:type="dxa"/>
          </w:tcPr>
          <w:p w:rsidR="009F7FB3" w:rsidRPr="00383C2D" w:rsidRDefault="009F7FB3" w:rsidP="009F7FB3">
            <w:pPr>
              <w:jc w:val="both"/>
              <w:rPr>
                <w:sz w:val="26"/>
                <w:rtl/>
              </w:rPr>
            </w:pPr>
          </w:p>
        </w:tc>
        <w:tc>
          <w:tcPr>
            <w:tcW w:w="2131" w:type="dxa"/>
          </w:tcPr>
          <w:p w:rsidR="009F7FB3" w:rsidRPr="00383C2D" w:rsidRDefault="009F7FB3" w:rsidP="009F7FB3">
            <w:pPr>
              <w:jc w:val="both"/>
              <w:rPr>
                <w:sz w:val="26"/>
                <w:rtl/>
              </w:rPr>
            </w:pPr>
          </w:p>
        </w:tc>
        <w:tc>
          <w:tcPr>
            <w:tcW w:w="2131" w:type="dxa"/>
          </w:tcPr>
          <w:p w:rsidR="009F7FB3" w:rsidRPr="00383C2D" w:rsidRDefault="009F7FB3" w:rsidP="009F7FB3">
            <w:pPr>
              <w:jc w:val="both"/>
              <w:rPr>
                <w:sz w:val="26"/>
                <w:rtl/>
              </w:rPr>
            </w:pPr>
          </w:p>
        </w:tc>
      </w:tr>
      <w:tr w:rsidR="009F7FB3" w:rsidRPr="00383C2D" w:rsidTr="009F7FB3">
        <w:tc>
          <w:tcPr>
            <w:tcW w:w="2129" w:type="dxa"/>
          </w:tcPr>
          <w:p w:rsidR="009F7FB3" w:rsidRPr="00383C2D" w:rsidRDefault="009F7FB3" w:rsidP="009F7FB3">
            <w:pPr>
              <w:jc w:val="both"/>
              <w:rPr>
                <w:sz w:val="26"/>
                <w:rtl/>
              </w:rPr>
            </w:pPr>
          </w:p>
          <w:p w:rsidR="009F7FB3" w:rsidRPr="00383C2D" w:rsidRDefault="009F7FB3" w:rsidP="009F7FB3">
            <w:pPr>
              <w:jc w:val="both"/>
              <w:rPr>
                <w:sz w:val="26"/>
                <w:rtl/>
              </w:rPr>
            </w:pPr>
          </w:p>
        </w:tc>
        <w:tc>
          <w:tcPr>
            <w:tcW w:w="2130" w:type="dxa"/>
          </w:tcPr>
          <w:p w:rsidR="009F7FB3" w:rsidRPr="00383C2D" w:rsidRDefault="009F7FB3" w:rsidP="009F7FB3">
            <w:pPr>
              <w:jc w:val="both"/>
              <w:rPr>
                <w:sz w:val="26"/>
                <w:rtl/>
              </w:rPr>
            </w:pPr>
          </w:p>
        </w:tc>
        <w:tc>
          <w:tcPr>
            <w:tcW w:w="2131" w:type="dxa"/>
          </w:tcPr>
          <w:p w:rsidR="009F7FB3" w:rsidRPr="00383C2D" w:rsidRDefault="009F7FB3" w:rsidP="009F7FB3">
            <w:pPr>
              <w:jc w:val="both"/>
              <w:rPr>
                <w:sz w:val="26"/>
                <w:rtl/>
              </w:rPr>
            </w:pPr>
          </w:p>
        </w:tc>
        <w:tc>
          <w:tcPr>
            <w:tcW w:w="2131" w:type="dxa"/>
          </w:tcPr>
          <w:p w:rsidR="009F7FB3" w:rsidRPr="00383C2D" w:rsidRDefault="009F7FB3" w:rsidP="009F7FB3">
            <w:pPr>
              <w:jc w:val="both"/>
              <w:rPr>
                <w:sz w:val="26"/>
                <w:rtl/>
              </w:rPr>
            </w:pPr>
          </w:p>
        </w:tc>
      </w:tr>
      <w:tr w:rsidR="009F7FB3" w:rsidRPr="00383C2D" w:rsidTr="009F7FB3">
        <w:tc>
          <w:tcPr>
            <w:tcW w:w="2129" w:type="dxa"/>
          </w:tcPr>
          <w:p w:rsidR="009F7FB3" w:rsidRPr="00383C2D" w:rsidRDefault="009F7FB3" w:rsidP="009F7FB3">
            <w:pPr>
              <w:jc w:val="both"/>
              <w:rPr>
                <w:sz w:val="26"/>
                <w:rtl/>
              </w:rPr>
            </w:pPr>
          </w:p>
          <w:p w:rsidR="009F7FB3" w:rsidRPr="00383C2D" w:rsidRDefault="009F7FB3" w:rsidP="009F7FB3">
            <w:pPr>
              <w:jc w:val="both"/>
              <w:rPr>
                <w:sz w:val="26"/>
                <w:rtl/>
              </w:rPr>
            </w:pPr>
          </w:p>
        </w:tc>
        <w:tc>
          <w:tcPr>
            <w:tcW w:w="2130" w:type="dxa"/>
          </w:tcPr>
          <w:p w:rsidR="009F7FB3" w:rsidRPr="00383C2D" w:rsidRDefault="009F7FB3" w:rsidP="009F7FB3">
            <w:pPr>
              <w:jc w:val="both"/>
              <w:rPr>
                <w:sz w:val="26"/>
                <w:rtl/>
              </w:rPr>
            </w:pPr>
          </w:p>
        </w:tc>
        <w:tc>
          <w:tcPr>
            <w:tcW w:w="2131" w:type="dxa"/>
          </w:tcPr>
          <w:p w:rsidR="009F7FB3" w:rsidRPr="00383C2D" w:rsidRDefault="009F7FB3" w:rsidP="009F7FB3">
            <w:pPr>
              <w:jc w:val="both"/>
              <w:rPr>
                <w:sz w:val="26"/>
                <w:rtl/>
              </w:rPr>
            </w:pPr>
          </w:p>
        </w:tc>
        <w:tc>
          <w:tcPr>
            <w:tcW w:w="2131" w:type="dxa"/>
          </w:tcPr>
          <w:p w:rsidR="009F7FB3" w:rsidRPr="00383C2D" w:rsidRDefault="009F7FB3" w:rsidP="009F7FB3">
            <w:pPr>
              <w:jc w:val="both"/>
              <w:rPr>
                <w:sz w:val="26"/>
                <w:rtl/>
              </w:rPr>
            </w:pPr>
          </w:p>
        </w:tc>
      </w:tr>
    </w:tbl>
    <w:p w:rsidR="009F7FB3" w:rsidRPr="00383C2D" w:rsidRDefault="009F7FB3" w:rsidP="009F7FB3">
      <w:pPr>
        <w:ind w:left="360"/>
        <w:jc w:val="both"/>
        <w:rPr>
          <w:sz w:val="26"/>
          <w:rtl/>
        </w:rPr>
      </w:pPr>
    </w:p>
    <w:p w:rsidR="009F7FB3" w:rsidRPr="00383C2D" w:rsidRDefault="009F7FB3" w:rsidP="009F7FB3">
      <w:pPr>
        <w:numPr>
          <w:ilvl w:val="0"/>
          <w:numId w:val="19"/>
        </w:numPr>
        <w:jc w:val="both"/>
        <w:rPr>
          <w:sz w:val="26"/>
          <w:rtl/>
        </w:rPr>
      </w:pPr>
      <w:r w:rsidRPr="00383C2D">
        <w:rPr>
          <w:rFonts w:hint="cs"/>
          <w:sz w:val="26"/>
          <w:rtl/>
        </w:rPr>
        <w:t xml:space="preserve"> נא פרט כל קשר אותו מקיים המשרד ו/או מי מעובדיו אשר יש בו לדעתך משום חשש לניגוד עניינים עם מתן הייעוץ הנדרש למשרד  </w:t>
      </w:r>
    </w:p>
    <w:p w:rsidR="009F7FB3" w:rsidRPr="00383C2D" w:rsidRDefault="009F7FB3" w:rsidP="009F7FB3">
      <w:pPr>
        <w:spacing w:line="360" w:lineRule="auto"/>
        <w:jc w:val="both"/>
        <w:rPr>
          <w:b/>
          <w:bCs/>
          <w:sz w:val="26"/>
          <w:rtl/>
        </w:rPr>
      </w:pPr>
      <w:r w:rsidRPr="00383C2D">
        <w:rPr>
          <w:rFonts w:hint="cs"/>
          <w:sz w:val="26"/>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F7FB3" w:rsidRPr="00383C2D" w:rsidRDefault="009F7FB3" w:rsidP="009F7FB3">
      <w:pPr>
        <w:spacing w:line="360" w:lineRule="auto"/>
        <w:ind w:left="360"/>
        <w:jc w:val="both"/>
        <w:rPr>
          <w:b/>
          <w:bCs/>
          <w:sz w:val="26"/>
          <w:rtl/>
        </w:rPr>
      </w:pPr>
      <w:r w:rsidRPr="00383C2D">
        <w:rPr>
          <w:rFonts w:hint="cs"/>
          <w:b/>
          <w:bCs/>
          <w:sz w:val="26"/>
          <w:rtl/>
        </w:rPr>
        <w:t xml:space="preserve">אני החתום מטה _____________________ ת.ז מס'_________________, מצהיר בזאת כי: </w:t>
      </w:r>
    </w:p>
    <w:p w:rsidR="009F7FB3" w:rsidRPr="00383C2D" w:rsidRDefault="009F7FB3" w:rsidP="009F7FB3">
      <w:pPr>
        <w:numPr>
          <w:ilvl w:val="0"/>
          <w:numId w:val="18"/>
        </w:numPr>
        <w:spacing w:line="360" w:lineRule="auto"/>
        <w:jc w:val="both"/>
        <w:rPr>
          <w:b/>
          <w:bCs/>
          <w:sz w:val="26"/>
          <w:rtl/>
        </w:rPr>
      </w:pPr>
      <w:r w:rsidRPr="00383C2D">
        <w:rPr>
          <w:rFonts w:hint="cs"/>
          <w:b/>
          <w:bCs/>
          <w:sz w:val="26"/>
          <w:rtl/>
        </w:rPr>
        <w:t xml:space="preserve">כל המידע והפרטים שמסרתי בשאלון זה, מלאים, נכונים ואמיתיים; </w:t>
      </w:r>
    </w:p>
    <w:p w:rsidR="009F7FB3" w:rsidRPr="00383C2D" w:rsidRDefault="009F7FB3" w:rsidP="009F7FB3">
      <w:pPr>
        <w:numPr>
          <w:ilvl w:val="0"/>
          <w:numId w:val="18"/>
        </w:numPr>
        <w:spacing w:line="360" w:lineRule="auto"/>
        <w:jc w:val="both"/>
        <w:rPr>
          <w:b/>
          <w:bCs/>
          <w:sz w:val="26"/>
          <w:u w:val="single"/>
        </w:rPr>
      </w:pPr>
      <w:r w:rsidRPr="00383C2D">
        <w:rPr>
          <w:rFonts w:hint="cs"/>
          <w:b/>
          <w:bCs/>
          <w:sz w:val="26"/>
          <w:rtl/>
        </w:rPr>
        <w:t xml:space="preserve">אני מתחייב לעדכן את משרד האנרגיה והמים על כל שינוי שיחול בפרטים ובמידע שמסרתי לגבי המשרד או מי מעובדיו; </w:t>
      </w:r>
    </w:p>
    <w:p w:rsidR="009F7FB3" w:rsidRPr="00C43173" w:rsidRDefault="009F7FB3" w:rsidP="009F7FB3">
      <w:pPr>
        <w:numPr>
          <w:ilvl w:val="0"/>
          <w:numId w:val="18"/>
        </w:numPr>
        <w:spacing w:line="360" w:lineRule="auto"/>
        <w:jc w:val="both"/>
        <w:rPr>
          <w:b/>
          <w:bCs/>
          <w:sz w:val="26"/>
          <w:u w:val="single"/>
        </w:rPr>
      </w:pPr>
      <w:r w:rsidRPr="00383C2D">
        <w:rPr>
          <w:rFonts w:hint="cs"/>
          <w:b/>
          <w:bCs/>
          <w:sz w:val="26"/>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Layout w:type="fixed"/>
        <w:tblLook w:val="0000"/>
      </w:tblPr>
      <w:tblGrid>
        <w:gridCol w:w="4303"/>
        <w:gridCol w:w="3969"/>
      </w:tblGrid>
      <w:tr w:rsidR="009F7FB3" w:rsidRPr="00383C2D" w:rsidTr="009F7FB3">
        <w:trPr>
          <w:jc w:val="center"/>
        </w:trPr>
        <w:tc>
          <w:tcPr>
            <w:tcW w:w="4303" w:type="dxa"/>
          </w:tcPr>
          <w:p w:rsidR="009F7FB3" w:rsidRPr="00383C2D" w:rsidRDefault="009F7FB3" w:rsidP="009F7FB3">
            <w:pPr>
              <w:spacing w:line="360" w:lineRule="auto"/>
              <w:jc w:val="right"/>
              <w:rPr>
                <w:b/>
                <w:bCs/>
                <w:sz w:val="26"/>
                <w:rtl/>
              </w:rPr>
            </w:pPr>
            <w:r w:rsidRPr="00383C2D">
              <w:rPr>
                <w:rFonts w:hint="cs"/>
                <w:b/>
                <w:bCs/>
                <w:sz w:val="26"/>
                <w:rtl/>
              </w:rPr>
              <w:lastRenderedPageBreak/>
              <w:t>_______________________________</w:t>
            </w:r>
          </w:p>
        </w:tc>
        <w:tc>
          <w:tcPr>
            <w:tcW w:w="3969" w:type="dxa"/>
          </w:tcPr>
          <w:p w:rsidR="009F7FB3" w:rsidRPr="00383C2D" w:rsidRDefault="009F7FB3" w:rsidP="009F7FB3">
            <w:pPr>
              <w:spacing w:line="360" w:lineRule="auto"/>
              <w:jc w:val="right"/>
              <w:rPr>
                <w:b/>
                <w:bCs/>
                <w:sz w:val="26"/>
                <w:rtl/>
              </w:rPr>
            </w:pPr>
            <w:r w:rsidRPr="00383C2D">
              <w:rPr>
                <w:rFonts w:hint="cs"/>
                <w:b/>
                <w:bCs/>
                <w:sz w:val="26"/>
                <w:rtl/>
              </w:rPr>
              <w:t>____________________________</w:t>
            </w:r>
          </w:p>
        </w:tc>
      </w:tr>
      <w:tr w:rsidR="009F7FB3" w:rsidRPr="00383C2D" w:rsidTr="009F7FB3">
        <w:trPr>
          <w:jc w:val="center"/>
        </w:trPr>
        <w:tc>
          <w:tcPr>
            <w:tcW w:w="4303" w:type="dxa"/>
          </w:tcPr>
          <w:p w:rsidR="009F7FB3" w:rsidRPr="00383C2D" w:rsidRDefault="009F7FB3" w:rsidP="009F7FB3">
            <w:pPr>
              <w:spacing w:line="360" w:lineRule="auto"/>
              <w:jc w:val="center"/>
              <w:rPr>
                <w:b/>
                <w:bCs/>
                <w:sz w:val="26"/>
                <w:rtl/>
              </w:rPr>
            </w:pPr>
            <w:r w:rsidRPr="00383C2D">
              <w:rPr>
                <w:rFonts w:hint="cs"/>
                <w:b/>
                <w:bCs/>
                <w:sz w:val="26"/>
                <w:rtl/>
              </w:rPr>
              <w:t>תאריך</w:t>
            </w:r>
          </w:p>
        </w:tc>
        <w:tc>
          <w:tcPr>
            <w:tcW w:w="3969" w:type="dxa"/>
          </w:tcPr>
          <w:p w:rsidR="009F7FB3" w:rsidRPr="00383C2D" w:rsidRDefault="009F7FB3" w:rsidP="009F7FB3">
            <w:pPr>
              <w:pStyle w:val="a7"/>
              <w:tabs>
                <w:tab w:val="clear" w:pos="4153"/>
                <w:tab w:val="clear" w:pos="8306"/>
                <w:tab w:val="right" w:pos="891"/>
              </w:tabs>
              <w:spacing w:line="360" w:lineRule="auto"/>
              <w:jc w:val="center"/>
              <w:rPr>
                <w:b/>
                <w:bCs/>
                <w:sz w:val="26"/>
                <w:szCs w:val="26"/>
                <w:rtl/>
              </w:rPr>
            </w:pPr>
            <w:r w:rsidRPr="00383C2D">
              <w:rPr>
                <w:rFonts w:hint="cs"/>
                <w:b/>
                <w:bCs/>
                <w:sz w:val="26"/>
                <w:szCs w:val="26"/>
                <w:rtl/>
              </w:rPr>
              <w:t>חתימה</w:t>
            </w:r>
            <w:r w:rsidRPr="00383C2D">
              <w:rPr>
                <w:rFonts w:hint="cs"/>
                <w:b/>
                <w:bCs/>
                <w:sz w:val="26"/>
                <w:szCs w:val="26"/>
                <w:u w:val="single"/>
                <w:rtl/>
              </w:rPr>
              <w:br/>
            </w:r>
          </w:p>
        </w:tc>
      </w:tr>
    </w:tbl>
    <w:p w:rsidR="009F7FB3" w:rsidRPr="00D879F6" w:rsidRDefault="009F7FB3" w:rsidP="009F7FB3">
      <w:pPr>
        <w:spacing w:line="360" w:lineRule="auto"/>
        <w:ind w:left="360"/>
        <w:jc w:val="both"/>
        <w:rPr>
          <w:b/>
          <w:bCs/>
          <w:sz w:val="26"/>
          <w:u w:val="single"/>
          <w:rtl/>
        </w:rPr>
      </w:pPr>
      <w:r w:rsidRPr="00383C2D">
        <w:rPr>
          <w:rFonts w:hint="cs"/>
          <w:sz w:val="26"/>
          <w:rtl/>
        </w:rPr>
        <w:tab/>
      </w:r>
      <w:r w:rsidRPr="00383C2D">
        <w:rPr>
          <w:rFonts w:hint="cs"/>
          <w:sz w:val="26"/>
          <w:rtl/>
        </w:rPr>
        <w:tab/>
      </w:r>
      <w:r w:rsidRPr="00383C2D">
        <w:rPr>
          <w:rFonts w:hint="cs"/>
          <w:sz w:val="26"/>
          <w:rtl/>
        </w:rPr>
        <w:tab/>
      </w:r>
      <w:r>
        <w:rPr>
          <w:rFonts w:hint="cs"/>
          <w:sz w:val="26"/>
          <w:rtl/>
        </w:rPr>
        <w:t xml:space="preserve">   </w:t>
      </w:r>
      <w:r w:rsidRPr="00383C2D">
        <w:rPr>
          <w:rFonts w:hint="cs"/>
          <w:sz w:val="26"/>
          <w:rtl/>
        </w:rPr>
        <w:tab/>
      </w:r>
      <w:r w:rsidRPr="00383C2D">
        <w:rPr>
          <w:rFonts w:hint="cs"/>
          <w:sz w:val="26"/>
          <w:rtl/>
        </w:rPr>
        <w:tab/>
      </w:r>
      <w:r w:rsidRPr="00D879F6">
        <w:rPr>
          <w:rFonts w:hint="cs"/>
          <w:b/>
          <w:bCs/>
          <w:sz w:val="26"/>
          <w:u w:val="single"/>
          <w:rtl/>
        </w:rPr>
        <w:t>נספח ב'</w:t>
      </w:r>
    </w:p>
    <w:p w:rsidR="009F7FB3" w:rsidRPr="00383C2D" w:rsidRDefault="009F7FB3" w:rsidP="009F7FB3">
      <w:pPr>
        <w:spacing w:line="360" w:lineRule="auto"/>
        <w:ind w:left="360"/>
        <w:jc w:val="both"/>
        <w:rPr>
          <w:b/>
          <w:bCs/>
          <w:sz w:val="26"/>
          <w:u w:val="single"/>
          <w:rtl/>
        </w:rPr>
      </w:pPr>
    </w:p>
    <w:p w:rsidR="009F7FB3" w:rsidRPr="00E1358C" w:rsidRDefault="009F7FB3" w:rsidP="009F7FB3">
      <w:pPr>
        <w:pStyle w:val="30"/>
        <w:ind w:left="1440" w:firstLine="720"/>
        <w:rPr>
          <w:color w:val="auto"/>
          <w:u w:val="single"/>
          <w:rtl/>
        </w:rPr>
      </w:pPr>
      <w:r w:rsidRPr="00E1358C">
        <w:rPr>
          <w:color w:val="auto"/>
          <w:u w:val="single"/>
          <w:rtl/>
        </w:rPr>
        <w:t xml:space="preserve">הסכם שירותי </w:t>
      </w:r>
      <w:r w:rsidRPr="00E1358C">
        <w:rPr>
          <w:rFonts w:hint="cs"/>
          <w:color w:val="auto"/>
          <w:u w:val="single"/>
          <w:rtl/>
        </w:rPr>
        <w:t>ביקורת דוחות כספיים</w:t>
      </w:r>
    </w:p>
    <w:p w:rsidR="009F7FB3" w:rsidRPr="00383C2D" w:rsidRDefault="009F7FB3" w:rsidP="009F7FB3">
      <w:pPr>
        <w:jc w:val="center"/>
        <w:rPr>
          <w:b/>
          <w:bCs/>
          <w:sz w:val="26"/>
          <w:u w:val="single"/>
          <w:rtl/>
        </w:rPr>
      </w:pPr>
      <w:r w:rsidRPr="00383C2D">
        <w:rPr>
          <w:b/>
          <w:bCs/>
          <w:sz w:val="26"/>
          <w:rtl/>
        </w:rPr>
        <w:br/>
      </w:r>
    </w:p>
    <w:p w:rsidR="009F7FB3" w:rsidRPr="00383C2D" w:rsidRDefault="009F7FB3" w:rsidP="009F7FB3">
      <w:pPr>
        <w:jc w:val="center"/>
        <w:rPr>
          <w:sz w:val="26"/>
          <w:rtl/>
        </w:rPr>
      </w:pPr>
    </w:p>
    <w:p w:rsidR="009F7FB3" w:rsidRPr="00383C2D" w:rsidRDefault="009F7FB3" w:rsidP="009F7FB3">
      <w:pPr>
        <w:rPr>
          <w:sz w:val="26"/>
          <w:rtl/>
        </w:rPr>
      </w:pPr>
      <w:r w:rsidRPr="00383C2D">
        <w:rPr>
          <w:sz w:val="26"/>
          <w:rtl/>
        </w:rPr>
        <w:t>שנעשה ונחתם בירושלים, ביום_____בחודש______</w:t>
      </w:r>
      <w:r>
        <w:rPr>
          <w:rFonts w:hint="cs"/>
          <w:sz w:val="26"/>
          <w:rtl/>
        </w:rPr>
        <w:t>ב</w:t>
      </w:r>
      <w:r w:rsidRPr="00383C2D">
        <w:rPr>
          <w:sz w:val="26"/>
          <w:rtl/>
        </w:rPr>
        <w:t>שנת_____</w:t>
      </w:r>
    </w:p>
    <w:p w:rsidR="009F7FB3" w:rsidRPr="00383C2D" w:rsidRDefault="009F7FB3" w:rsidP="009F7FB3">
      <w:pPr>
        <w:jc w:val="center"/>
        <w:rPr>
          <w:sz w:val="26"/>
          <w:rtl/>
        </w:rPr>
      </w:pPr>
    </w:p>
    <w:p w:rsidR="009F7FB3" w:rsidRPr="00383C2D" w:rsidRDefault="009F7FB3" w:rsidP="009F7FB3">
      <w:pPr>
        <w:jc w:val="center"/>
        <w:rPr>
          <w:sz w:val="26"/>
          <w:rtl/>
        </w:rPr>
      </w:pPr>
    </w:p>
    <w:p w:rsidR="009F7FB3" w:rsidRPr="00383C2D" w:rsidRDefault="009F7FB3" w:rsidP="009F7FB3">
      <w:pPr>
        <w:jc w:val="center"/>
        <w:rPr>
          <w:sz w:val="26"/>
          <w:rtl/>
        </w:rPr>
      </w:pPr>
      <w:r w:rsidRPr="00383C2D">
        <w:rPr>
          <w:sz w:val="26"/>
          <w:rtl/>
        </w:rPr>
        <w:t>בין</w:t>
      </w:r>
    </w:p>
    <w:p w:rsidR="009F7FB3" w:rsidRPr="00383C2D" w:rsidRDefault="009F7FB3" w:rsidP="009F7FB3">
      <w:pPr>
        <w:jc w:val="center"/>
        <w:rPr>
          <w:sz w:val="26"/>
          <w:rtl/>
        </w:rPr>
      </w:pPr>
    </w:p>
    <w:p w:rsidR="009F7FB3" w:rsidRPr="00383C2D" w:rsidRDefault="009F7FB3" w:rsidP="009F7FB3">
      <w:pPr>
        <w:jc w:val="center"/>
        <w:rPr>
          <w:sz w:val="26"/>
          <w:rtl/>
        </w:rPr>
      </w:pPr>
    </w:p>
    <w:p w:rsidR="009F7FB3" w:rsidRPr="00383C2D" w:rsidRDefault="009F7FB3" w:rsidP="009F7FB3">
      <w:pPr>
        <w:jc w:val="both"/>
        <w:rPr>
          <w:sz w:val="26"/>
          <w:rtl/>
        </w:rPr>
      </w:pPr>
      <w:r w:rsidRPr="00383C2D">
        <w:rPr>
          <w:sz w:val="26"/>
          <w:rtl/>
        </w:rPr>
        <w:t xml:space="preserve">ממשלת ישראל בשם מדינת ישראל המיוצגת ע"י </w:t>
      </w:r>
      <w:r w:rsidRPr="00383C2D">
        <w:rPr>
          <w:rFonts w:hint="cs"/>
          <w:sz w:val="26"/>
          <w:rtl/>
        </w:rPr>
        <w:t xml:space="preserve">המנהל הכללי של משרד האנרגיה והמים </w:t>
      </w:r>
      <w:r w:rsidRPr="00383C2D">
        <w:rPr>
          <w:sz w:val="26"/>
          <w:rtl/>
        </w:rPr>
        <w:t xml:space="preserve">ביחד עם </w:t>
      </w:r>
      <w:r w:rsidRPr="00383C2D">
        <w:rPr>
          <w:rFonts w:hint="cs"/>
          <w:sz w:val="26"/>
          <w:rtl/>
        </w:rPr>
        <w:t xml:space="preserve">חשב משרד האנרגיה והמים </w:t>
      </w:r>
      <w:r w:rsidRPr="00383C2D">
        <w:rPr>
          <w:sz w:val="26"/>
          <w:rtl/>
        </w:rPr>
        <w:t>(להלן</w:t>
      </w:r>
      <w:r>
        <w:rPr>
          <w:rFonts w:hint="cs"/>
          <w:sz w:val="26"/>
          <w:rtl/>
        </w:rPr>
        <w:t>:</w:t>
      </w:r>
      <w:r w:rsidRPr="00383C2D">
        <w:rPr>
          <w:sz w:val="26"/>
          <w:rtl/>
        </w:rPr>
        <w:t>"ה</w:t>
      </w:r>
      <w:r w:rsidRPr="00383C2D">
        <w:rPr>
          <w:rFonts w:hint="cs"/>
          <w:sz w:val="26"/>
          <w:rtl/>
        </w:rPr>
        <w:t>משרד</w:t>
      </w:r>
      <w:r w:rsidRPr="00383C2D">
        <w:rPr>
          <w:sz w:val="26"/>
          <w:rtl/>
        </w:rPr>
        <w:t xml:space="preserve">") </w:t>
      </w:r>
    </w:p>
    <w:p w:rsidR="009F7FB3" w:rsidRPr="00383C2D" w:rsidRDefault="009F7FB3" w:rsidP="009F7FB3">
      <w:pPr>
        <w:jc w:val="right"/>
        <w:rPr>
          <w:sz w:val="26"/>
          <w:rtl/>
        </w:rPr>
      </w:pPr>
      <w:r w:rsidRPr="00383C2D">
        <w:rPr>
          <w:sz w:val="26"/>
          <w:u w:val="single"/>
          <w:rtl/>
        </w:rPr>
        <w:t>מצד אחד</w:t>
      </w:r>
    </w:p>
    <w:p w:rsidR="009F7FB3" w:rsidRPr="00383C2D" w:rsidRDefault="009F7FB3" w:rsidP="009F7FB3">
      <w:pPr>
        <w:jc w:val="right"/>
        <w:rPr>
          <w:sz w:val="26"/>
          <w:rtl/>
        </w:rPr>
      </w:pPr>
    </w:p>
    <w:p w:rsidR="009F7FB3" w:rsidRPr="00383C2D" w:rsidRDefault="009F7FB3" w:rsidP="009F7FB3">
      <w:pPr>
        <w:jc w:val="center"/>
        <w:rPr>
          <w:sz w:val="26"/>
          <w:rtl/>
        </w:rPr>
      </w:pPr>
      <w:r w:rsidRPr="00383C2D">
        <w:rPr>
          <w:sz w:val="26"/>
          <w:rtl/>
        </w:rPr>
        <w:t xml:space="preserve">ו ב י ן </w:t>
      </w:r>
    </w:p>
    <w:p w:rsidR="009F7FB3" w:rsidRPr="00383C2D" w:rsidRDefault="009F7FB3" w:rsidP="009F7FB3">
      <w:pPr>
        <w:jc w:val="center"/>
        <w:rPr>
          <w:sz w:val="26"/>
          <w:rtl/>
        </w:rPr>
      </w:pPr>
    </w:p>
    <w:p w:rsidR="009F7FB3" w:rsidRPr="00383C2D" w:rsidRDefault="009F7FB3" w:rsidP="009F7FB3">
      <w:pPr>
        <w:jc w:val="center"/>
        <w:rPr>
          <w:sz w:val="26"/>
          <w:rtl/>
        </w:rPr>
      </w:pPr>
    </w:p>
    <w:p w:rsidR="009F7FB3" w:rsidRPr="00383C2D" w:rsidRDefault="009F7FB3" w:rsidP="009F7FB3">
      <w:pPr>
        <w:rPr>
          <w:b/>
          <w:bCs/>
          <w:sz w:val="26"/>
          <w:rtl/>
        </w:rPr>
      </w:pPr>
      <w:r w:rsidRPr="00383C2D">
        <w:rPr>
          <w:b/>
          <w:bCs/>
          <w:sz w:val="26"/>
          <w:rtl/>
        </w:rPr>
        <w:t>(להלן - "</w:t>
      </w:r>
      <w:r>
        <w:rPr>
          <w:rFonts w:hint="cs"/>
          <w:b/>
          <w:bCs/>
          <w:sz w:val="26"/>
          <w:rtl/>
        </w:rPr>
        <w:t>המבקר</w:t>
      </w:r>
      <w:r w:rsidRPr="00383C2D">
        <w:rPr>
          <w:b/>
          <w:bCs/>
          <w:sz w:val="26"/>
          <w:rtl/>
        </w:rPr>
        <w:t>")</w:t>
      </w:r>
    </w:p>
    <w:p w:rsidR="009F7FB3" w:rsidRPr="00383C2D" w:rsidRDefault="009F7FB3" w:rsidP="009F7FB3">
      <w:pPr>
        <w:jc w:val="right"/>
        <w:rPr>
          <w:sz w:val="26"/>
          <w:rtl/>
        </w:rPr>
      </w:pPr>
      <w:r w:rsidRPr="00383C2D">
        <w:rPr>
          <w:sz w:val="26"/>
          <w:u w:val="single"/>
          <w:rtl/>
        </w:rPr>
        <w:t>מצד שני</w:t>
      </w:r>
    </w:p>
    <w:tbl>
      <w:tblPr>
        <w:bidiVisual/>
        <w:tblW w:w="8987" w:type="dxa"/>
        <w:tblLayout w:type="fixed"/>
        <w:tblLook w:val="0000"/>
      </w:tblPr>
      <w:tblGrid>
        <w:gridCol w:w="1184"/>
        <w:gridCol w:w="7803"/>
      </w:tblGrid>
      <w:tr w:rsidR="009F7FB3" w:rsidRPr="00383C2D" w:rsidTr="009F7FB3">
        <w:tc>
          <w:tcPr>
            <w:tcW w:w="1184" w:type="dxa"/>
          </w:tcPr>
          <w:p w:rsidR="009F7FB3" w:rsidRPr="00383C2D" w:rsidRDefault="009F7FB3" w:rsidP="009F7FB3">
            <w:pPr>
              <w:jc w:val="both"/>
              <w:rPr>
                <w:sz w:val="26"/>
                <w:rtl/>
              </w:rPr>
            </w:pPr>
          </w:p>
          <w:p w:rsidR="009F7FB3" w:rsidRPr="00383C2D" w:rsidRDefault="009F7FB3" w:rsidP="009F7FB3">
            <w:pPr>
              <w:jc w:val="both"/>
              <w:rPr>
                <w:sz w:val="26"/>
                <w:rtl/>
              </w:rPr>
            </w:pPr>
          </w:p>
          <w:p w:rsidR="009F7FB3" w:rsidRPr="00383C2D" w:rsidRDefault="009F7FB3" w:rsidP="009F7FB3">
            <w:pPr>
              <w:jc w:val="both"/>
              <w:rPr>
                <w:sz w:val="26"/>
                <w:rtl/>
              </w:rPr>
            </w:pPr>
            <w:r w:rsidRPr="00383C2D">
              <w:rPr>
                <w:sz w:val="26"/>
                <w:rtl/>
              </w:rPr>
              <w:t>הואיל:</w:t>
            </w:r>
          </w:p>
        </w:tc>
        <w:tc>
          <w:tcPr>
            <w:tcW w:w="7803" w:type="dxa"/>
          </w:tcPr>
          <w:p w:rsidR="009F7FB3" w:rsidRPr="00383C2D" w:rsidRDefault="009F7FB3" w:rsidP="009F7FB3">
            <w:pPr>
              <w:jc w:val="both"/>
              <w:rPr>
                <w:sz w:val="26"/>
                <w:u w:val="single"/>
                <w:rtl/>
              </w:rPr>
            </w:pPr>
          </w:p>
          <w:p w:rsidR="009F7FB3" w:rsidRPr="00383C2D" w:rsidRDefault="009F7FB3" w:rsidP="009F7FB3">
            <w:pPr>
              <w:jc w:val="both"/>
              <w:rPr>
                <w:sz w:val="26"/>
                <w:rtl/>
              </w:rPr>
            </w:pPr>
          </w:p>
          <w:p w:rsidR="009F7FB3" w:rsidRPr="00383C2D" w:rsidRDefault="009F7FB3" w:rsidP="009F7FB3">
            <w:pPr>
              <w:rPr>
                <w:sz w:val="26"/>
                <w:rtl/>
              </w:rPr>
            </w:pPr>
            <w:r w:rsidRPr="00383C2D">
              <w:rPr>
                <w:sz w:val="26"/>
                <w:rtl/>
              </w:rPr>
              <w:t>וה</w:t>
            </w:r>
            <w:r w:rsidRPr="00383C2D">
              <w:rPr>
                <w:rFonts w:hint="cs"/>
                <w:sz w:val="26"/>
                <w:rtl/>
              </w:rPr>
              <w:t>משרד</w:t>
            </w:r>
            <w:r w:rsidRPr="00383C2D">
              <w:rPr>
                <w:sz w:val="26"/>
                <w:rtl/>
              </w:rPr>
              <w:t xml:space="preserve"> </w:t>
            </w:r>
            <w:r>
              <w:rPr>
                <w:rFonts w:hint="cs"/>
                <w:sz w:val="26"/>
                <w:rtl/>
              </w:rPr>
              <w:t>ערך מכרז פומבי</w:t>
            </w:r>
            <w:r w:rsidRPr="00383C2D">
              <w:rPr>
                <w:rFonts w:hint="cs"/>
                <w:sz w:val="26"/>
                <w:rtl/>
              </w:rPr>
              <w:t xml:space="preserve"> לקבלת</w:t>
            </w:r>
            <w:r w:rsidRPr="00383C2D">
              <w:rPr>
                <w:sz w:val="26"/>
                <w:rtl/>
              </w:rPr>
              <w:t xml:space="preserve"> שירותי </w:t>
            </w:r>
            <w:r>
              <w:rPr>
                <w:rFonts w:hint="cs"/>
                <w:sz w:val="26"/>
                <w:rtl/>
              </w:rPr>
              <w:t>ביקורת</w:t>
            </w:r>
            <w:r w:rsidRPr="00383C2D">
              <w:rPr>
                <w:sz w:val="26"/>
                <w:rtl/>
              </w:rPr>
              <w:t xml:space="preserve"> בתחום</w:t>
            </w:r>
            <w:r w:rsidRPr="00383C2D">
              <w:rPr>
                <w:rFonts w:hint="cs"/>
                <w:sz w:val="26"/>
                <w:rtl/>
              </w:rPr>
              <w:t xml:space="preserve">: </w:t>
            </w:r>
            <w:r>
              <w:rPr>
                <w:rFonts w:hint="cs"/>
                <w:b/>
                <w:bCs/>
                <w:sz w:val="26"/>
                <w:u w:val="single"/>
                <w:rtl/>
              </w:rPr>
              <w:t xml:space="preserve">עריכת ביקורת חיצונית </w:t>
            </w:r>
            <w:r w:rsidRPr="00711D0C">
              <w:rPr>
                <w:rFonts w:hint="cs"/>
                <w:b/>
                <w:bCs/>
                <w:sz w:val="26"/>
                <w:u w:val="single"/>
                <w:rtl/>
              </w:rPr>
              <w:t>על הדוחות הכספיים</w:t>
            </w:r>
            <w:r w:rsidRPr="00383C2D">
              <w:rPr>
                <w:rFonts w:hint="cs"/>
                <w:sz w:val="26"/>
                <w:rtl/>
              </w:rPr>
              <w:t xml:space="preserve"> </w:t>
            </w:r>
            <w:r w:rsidRPr="00383C2D">
              <w:rPr>
                <w:sz w:val="26"/>
                <w:rtl/>
              </w:rPr>
              <w:t>כמפורט ב</w:t>
            </w:r>
            <w:r w:rsidRPr="00383C2D">
              <w:rPr>
                <w:rFonts w:hint="cs"/>
                <w:sz w:val="26"/>
                <w:rtl/>
              </w:rPr>
              <w:t xml:space="preserve">פניה המצ"ב </w:t>
            </w:r>
            <w:r>
              <w:rPr>
                <w:rFonts w:hint="cs"/>
                <w:b/>
                <w:bCs/>
                <w:sz w:val="26"/>
                <w:rtl/>
              </w:rPr>
              <w:t>כנספח א</w:t>
            </w:r>
            <w:r w:rsidRPr="00383C2D">
              <w:rPr>
                <w:rFonts w:hint="cs"/>
                <w:b/>
                <w:bCs/>
                <w:sz w:val="26"/>
                <w:rtl/>
              </w:rPr>
              <w:t>'</w:t>
            </w:r>
            <w:r w:rsidRPr="00383C2D">
              <w:rPr>
                <w:rFonts w:hint="cs"/>
                <w:sz w:val="26"/>
                <w:rtl/>
              </w:rPr>
              <w:t xml:space="preserve"> </w:t>
            </w:r>
            <w:r>
              <w:rPr>
                <w:rFonts w:hint="cs"/>
                <w:sz w:val="26"/>
                <w:rtl/>
              </w:rPr>
              <w:t>ל</w:t>
            </w:r>
            <w:r w:rsidRPr="00383C2D">
              <w:rPr>
                <w:sz w:val="26"/>
                <w:rtl/>
              </w:rPr>
              <w:t>הסכם זה (</w:t>
            </w:r>
            <w:r>
              <w:rPr>
                <w:b/>
                <w:bCs/>
                <w:sz w:val="26"/>
                <w:rtl/>
              </w:rPr>
              <w:t>להלן</w:t>
            </w:r>
            <w:r>
              <w:rPr>
                <w:rFonts w:hint="cs"/>
                <w:b/>
                <w:bCs/>
                <w:sz w:val="26"/>
                <w:rtl/>
              </w:rPr>
              <w:t>:"</w:t>
            </w:r>
            <w:r w:rsidRPr="00383C2D">
              <w:rPr>
                <w:rFonts w:hint="cs"/>
                <w:b/>
                <w:bCs/>
                <w:sz w:val="26"/>
                <w:rtl/>
              </w:rPr>
              <w:t>הפניה</w:t>
            </w:r>
            <w:r>
              <w:rPr>
                <w:rFonts w:hint="cs"/>
                <w:b/>
                <w:bCs/>
                <w:sz w:val="26"/>
                <w:rtl/>
              </w:rPr>
              <w:t>" או</w:t>
            </w:r>
            <w:r w:rsidRPr="00383C2D">
              <w:rPr>
                <w:rFonts w:hint="cs"/>
                <w:b/>
                <w:bCs/>
                <w:sz w:val="26"/>
                <w:rtl/>
              </w:rPr>
              <w:t xml:space="preserve"> </w:t>
            </w:r>
            <w:r>
              <w:rPr>
                <w:rFonts w:hint="cs"/>
                <w:b/>
                <w:bCs/>
                <w:sz w:val="26"/>
                <w:rtl/>
              </w:rPr>
              <w:t>"</w:t>
            </w:r>
            <w:r w:rsidRPr="00383C2D">
              <w:rPr>
                <w:b/>
                <w:bCs/>
                <w:sz w:val="26"/>
                <w:rtl/>
              </w:rPr>
              <w:t>השירותים</w:t>
            </w:r>
            <w:r>
              <w:rPr>
                <w:rFonts w:hint="cs"/>
                <w:b/>
                <w:bCs/>
                <w:sz w:val="26"/>
                <w:rtl/>
              </w:rPr>
              <w:t>", בהתאמה</w:t>
            </w:r>
            <w:r w:rsidRPr="00383C2D">
              <w:rPr>
                <w:sz w:val="26"/>
                <w:rtl/>
              </w:rPr>
              <w:t>).</w:t>
            </w:r>
          </w:p>
          <w:p w:rsidR="009F7FB3" w:rsidRPr="00383C2D" w:rsidRDefault="009F7FB3" w:rsidP="009F7FB3">
            <w:pPr>
              <w:jc w:val="both"/>
              <w:rPr>
                <w:sz w:val="26"/>
                <w:rtl/>
              </w:rPr>
            </w:pPr>
          </w:p>
        </w:tc>
      </w:tr>
      <w:tr w:rsidR="009F7FB3" w:rsidRPr="00383C2D" w:rsidTr="009F7FB3">
        <w:tc>
          <w:tcPr>
            <w:tcW w:w="1184" w:type="dxa"/>
          </w:tcPr>
          <w:p w:rsidR="009F7FB3" w:rsidRPr="00383C2D" w:rsidRDefault="009F7FB3" w:rsidP="009F7FB3">
            <w:pPr>
              <w:jc w:val="both"/>
              <w:rPr>
                <w:sz w:val="26"/>
                <w:rtl/>
              </w:rPr>
            </w:pPr>
            <w:r w:rsidRPr="00383C2D">
              <w:rPr>
                <w:sz w:val="26"/>
                <w:rtl/>
              </w:rPr>
              <w:t>והואיל:</w:t>
            </w:r>
          </w:p>
        </w:tc>
        <w:tc>
          <w:tcPr>
            <w:tcW w:w="7803" w:type="dxa"/>
          </w:tcPr>
          <w:p w:rsidR="009F7FB3" w:rsidRPr="00383C2D" w:rsidRDefault="009F7FB3" w:rsidP="009F7FB3">
            <w:pPr>
              <w:jc w:val="both"/>
              <w:rPr>
                <w:sz w:val="26"/>
                <w:rtl/>
              </w:rPr>
            </w:pPr>
            <w:r w:rsidRPr="00383C2D">
              <w:rPr>
                <w:rFonts w:hint="cs"/>
                <w:sz w:val="26"/>
                <w:rtl/>
              </w:rPr>
              <w:t xml:space="preserve">והצעתו של </w:t>
            </w:r>
            <w:r>
              <w:rPr>
                <w:rFonts w:hint="cs"/>
                <w:sz w:val="26"/>
                <w:rtl/>
              </w:rPr>
              <w:t>המבקר</w:t>
            </w:r>
            <w:r w:rsidRPr="00383C2D">
              <w:rPr>
                <w:rFonts w:hint="cs"/>
                <w:sz w:val="26"/>
                <w:rtl/>
              </w:rPr>
              <w:t xml:space="preserve"> נבחרה כהצעה הזוכה ע"י ועדת המכרזים. הצעתו של </w:t>
            </w:r>
            <w:r>
              <w:rPr>
                <w:rFonts w:hint="cs"/>
                <w:sz w:val="26"/>
                <w:rtl/>
              </w:rPr>
              <w:t>המבקר</w:t>
            </w:r>
            <w:r w:rsidRPr="00383C2D">
              <w:rPr>
                <w:rFonts w:hint="cs"/>
                <w:sz w:val="26"/>
                <w:rtl/>
              </w:rPr>
              <w:t xml:space="preserve"> ביחד עם הפניה </w:t>
            </w:r>
            <w:r>
              <w:rPr>
                <w:rFonts w:hint="cs"/>
                <w:sz w:val="26"/>
                <w:rtl/>
              </w:rPr>
              <w:t>ה</w:t>
            </w:r>
            <w:r w:rsidRPr="00383C2D">
              <w:rPr>
                <w:rFonts w:hint="cs"/>
                <w:sz w:val="26"/>
                <w:rtl/>
              </w:rPr>
              <w:t>מצ"ב</w:t>
            </w:r>
            <w:r w:rsidRPr="0042145E">
              <w:rPr>
                <w:rFonts w:hint="cs"/>
                <w:sz w:val="26"/>
                <w:rtl/>
              </w:rPr>
              <w:t xml:space="preserve"> כאמור</w:t>
            </w:r>
            <w:r>
              <w:rPr>
                <w:rFonts w:hint="cs"/>
                <w:b/>
                <w:bCs/>
                <w:sz w:val="26"/>
                <w:rtl/>
              </w:rPr>
              <w:t xml:space="preserve"> </w:t>
            </w:r>
            <w:r w:rsidRPr="00383C2D">
              <w:rPr>
                <w:rFonts w:hint="cs"/>
                <w:b/>
                <w:bCs/>
                <w:sz w:val="26"/>
                <w:rtl/>
              </w:rPr>
              <w:t xml:space="preserve">כנספח </w:t>
            </w:r>
            <w:r>
              <w:rPr>
                <w:rFonts w:hint="cs"/>
                <w:b/>
                <w:bCs/>
                <w:sz w:val="26"/>
                <w:rtl/>
              </w:rPr>
              <w:t>ב</w:t>
            </w:r>
            <w:r w:rsidRPr="00383C2D">
              <w:rPr>
                <w:rFonts w:hint="cs"/>
                <w:sz w:val="26"/>
                <w:rtl/>
              </w:rPr>
              <w:t>' להסכם ומהווה חלק בלתי נפרד ממנו.</w:t>
            </w:r>
          </w:p>
        </w:tc>
      </w:tr>
      <w:tr w:rsidR="009F7FB3" w:rsidRPr="00383C2D" w:rsidTr="009F7FB3">
        <w:tc>
          <w:tcPr>
            <w:tcW w:w="1184" w:type="dxa"/>
          </w:tcPr>
          <w:p w:rsidR="009F7FB3" w:rsidRPr="00383C2D" w:rsidRDefault="009F7FB3" w:rsidP="009F7FB3">
            <w:pPr>
              <w:jc w:val="both"/>
              <w:rPr>
                <w:sz w:val="26"/>
                <w:rtl/>
              </w:rPr>
            </w:pPr>
          </w:p>
        </w:tc>
        <w:tc>
          <w:tcPr>
            <w:tcW w:w="7803" w:type="dxa"/>
          </w:tcPr>
          <w:p w:rsidR="009F7FB3" w:rsidRPr="00383C2D" w:rsidRDefault="009F7FB3" w:rsidP="009F7FB3">
            <w:pPr>
              <w:jc w:val="both"/>
              <w:rPr>
                <w:sz w:val="26"/>
                <w:rtl/>
              </w:rPr>
            </w:pPr>
          </w:p>
        </w:tc>
      </w:tr>
      <w:tr w:rsidR="009F7FB3" w:rsidRPr="00383C2D" w:rsidTr="009F7FB3">
        <w:tc>
          <w:tcPr>
            <w:tcW w:w="1184" w:type="dxa"/>
          </w:tcPr>
          <w:p w:rsidR="009F7FB3" w:rsidRPr="00383C2D" w:rsidRDefault="009F7FB3" w:rsidP="009F7FB3">
            <w:pPr>
              <w:jc w:val="both"/>
              <w:rPr>
                <w:sz w:val="26"/>
                <w:rtl/>
              </w:rPr>
            </w:pPr>
            <w:r w:rsidRPr="00383C2D">
              <w:rPr>
                <w:sz w:val="26"/>
                <w:rtl/>
              </w:rPr>
              <w:t>והואיל:</w:t>
            </w:r>
          </w:p>
        </w:tc>
        <w:tc>
          <w:tcPr>
            <w:tcW w:w="7803" w:type="dxa"/>
          </w:tcPr>
          <w:p w:rsidR="009F7FB3" w:rsidRPr="00383C2D" w:rsidRDefault="009F7FB3" w:rsidP="009F7FB3">
            <w:pPr>
              <w:jc w:val="both"/>
              <w:rPr>
                <w:sz w:val="26"/>
                <w:rtl/>
              </w:rPr>
            </w:pPr>
            <w:r w:rsidRPr="00383C2D">
              <w:rPr>
                <w:sz w:val="26"/>
                <w:rtl/>
              </w:rPr>
              <w:t>ו</w:t>
            </w:r>
            <w:r>
              <w:rPr>
                <w:sz w:val="26"/>
                <w:rtl/>
              </w:rPr>
              <w:t>המבקר</w:t>
            </w:r>
            <w:r w:rsidRPr="00383C2D">
              <w:rPr>
                <w:sz w:val="26"/>
                <w:rtl/>
              </w:rPr>
              <w:t xml:space="preserve"> מצהיר כי הוא כשיר, מסוגל ומסכים לבצע עבור המשרד את השירותים </w:t>
            </w:r>
            <w:r>
              <w:rPr>
                <w:rFonts w:hint="cs"/>
                <w:sz w:val="26"/>
                <w:rtl/>
              </w:rPr>
              <w:t xml:space="preserve">שפורטו בפניה </w:t>
            </w:r>
            <w:r w:rsidRPr="00383C2D">
              <w:rPr>
                <w:sz w:val="26"/>
                <w:rtl/>
              </w:rPr>
              <w:t xml:space="preserve">באופן, במועדים ובתנאים המפורטים בהסכם </w:t>
            </w:r>
            <w:r>
              <w:rPr>
                <w:rFonts w:hint="cs"/>
                <w:sz w:val="26"/>
                <w:rtl/>
              </w:rPr>
              <w:t>ובפניה</w:t>
            </w:r>
            <w:r w:rsidRPr="00383C2D">
              <w:rPr>
                <w:sz w:val="26"/>
                <w:rtl/>
              </w:rPr>
              <w:t>;</w:t>
            </w:r>
          </w:p>
        </w:tc>
      </w:tr>
      <w:tr w:rsidR="009F7FB3" w:rsidRPr="00383C2D" w:rsidTr="009F7FB3">
        <w:tc>
          <w:tcPr>
            <w:tcW w:w="1184" w:type="dxa"/>
          </w:tcPr>
          <w:p w:rsidR="009F7FB3" w:rsidRPr="00383C2D" w:rsidRDefault="009F7FB3" w:rsidP="009F7FB3">
            <w:pPr>
              <w:jc w:val="both"/>
              <w:rPr>
                <w:sz w:val="26"/>
                <w:rtl/>
              </w:rPr>
            </w:pPr>
          </w:p>
        </w:tc>
        <w:tc>
          <w:tcPr>
            <w:tcW w:w="7803" w:type="dxa"/>
          </w:tcPr>
          <w:p w:rsidR="009F7FB3" w:rsidRPr="00383C2D" w:rsidRDefault="009F7FB3" w:rsidP="009F7FB3">
            <w:pPr>
              <w:jc w:val="both"/>
              <w:rPr>
                <w:sz w:val="26"/>
                <w:rtl/>
              </w:rPr>
            </w:pPr>
          </w:p>
        </w:tc>
      </w:tr>
      <w:tr w:rsidR="009F7FB3" w:rsidRPr="00383C2D" w:rsidTr="009F7FB3">
        <w:tc>
          <w:tcPr>
            <w:tcW w:w="1184" w:type="dxa"/>
          </w:tcPr>
          <w:p w:rsidR="009F7FB3" w:rsidRPr="00383C2D" w:rsidRDefault="009F7FB3" w:rsidP="009F7FB3">
            <w:pPr>
              <w:jc w:val="both"/>
              <w:rPr>
                <w:sz w:val="26"/>
                <w:rtl/>
              </w:rPr>
            </w:pPr>
            <w:r w:rsidRPr="00383C2D">
              <w:rPr>
                <w:sz w:val="26"/>
                <w:rtl/>
              </w:rPr>
              <w:t>והואיל:</w:t>
            </w:r>
          </w:p>
        </w:tc>
        <w:tc>
          <w:tcPr>
            <w:tcW w:w="7803" w:type="dxa"/>
          </w:tcPr>
          <w:p w:rsidR="009F7FB3" w:rsidRPr="00383C2D" w:rsidRDefault="009F7FB3" w:rsidP="009F7FB3">
            <w:pPr>
              <w:jc w:val="both"/>
              <w:rPr>
                <w:sz w:val="26"/>
                <w:rtl/>
              </w:rPr>
            </w:pPr>
            <w:r w:rsidRPr="00383C2D">
              <w:rPr>
                <w:sz w:val="26"/>
                <w:rtl/>
              </w:rPr>
              <w:t>ושני הצדדים החליטו לבצע את השירותים עבור ה</w:t>
            </w:r>
            <w:r w:rsidRPr="00383C2D">
              <w:rPr>
                <w:rFonts w:hint="cs"/>
                <w:sz w:val="26"/>
                <w:rtl/>
              </w:rPr>
              <w:t xml:space="preserve">משרד </w:t>
            </w:r>
            <w:r w:rsidRPr="00383C2D">
              <w:rPr>
                <w:sz w:val="26"/>
                <w:rtl/>
              </w:rPr>
              <w:t xml:space="preserve">שלא במסגרת יחסי העבודה הנהוגים בין עובד למעביד אלא כאשר </w:t>
            </w:r>
            <w:r>
              <w:rPr>
                <w:sz w:val="26"/>
                <w:rtl/>
              </w:rPr>
              <w:t>המבקר</w:t>
            </w:r>
            <w:r w:rsidRPr="00383C2D">
              <w:rPr>
                <w:sz w:val="26"/>
                <w:rtl/>
              </w:rPr>
              <w:t xml:space="preserve"> פועל כקבלן עצמאי, ומקבל בגין ביצוע השירותים תמורה לפי תעריף מיוחד המותאם למעמדו כקבלן עצמאי.</w:t>
            </w:r>
          </w:p>
        </w:tc>
      </w:tr>
      <w:tr w:rsidR="009F7FB3" w:rsidRPr="00383C2D" w:rsidTr="009F7FB3">
        <w:tc>
          <w:tcPr>
            <w:tcW w:w="1184" w:type="dxa"/>
          </w:tcPr>
          <w:p w:rsidR="009F7FB3" w:rsidRPr="00383C2D" w:rsidRDefault="009F7FB3" w:rsidP="009F7FB3">
            <w:pPr>
              <w:jc w:val="both"/>
              <w:rPr>
                <w:sz w:val="26"/>
                <w:rtl/>
              </w:rPr>
            </w:pPr>
          </w:p>
        </w:tc>
        <w:tc>
          <w:tcPr>
            <w:tcW w:w="7803" w:type="dxa"/>
          </w:tcPr>
          <w:p w:rsidR="009F7FB3" w:rsidRPr="00383C2D" w:rsidRDefault="009F7FB3" w:rsidP="009F7FB3">
            <w:pPr>
              <w:jc w:val="both"/>
              <w:rPr>
                <w:sz w:val="26"/>
                <w:rtl/>
              </w:rPr>
            </w:pPr>
          </w:p>
        </w:tc>
      </w:tr>
      <w:tr w:rsidR="009F7FB3" w:rsidRPr="00383C2D" w:rsidTr="009F7FB3">
        <w:tc>
          <w:tcPr>
            <w:tcW w:w="1184" w:type="dxa"/>
          </w:tcPr>
          <w:p w:rsidR="009F7FB3" w:rsidRPr="00383C2D" w:rsidRDefault="009F7FB3" w:rsidP="009F7FB3">
            <w:pPr>
              <w:jc w:val="both"/>
              <w:rPr>
                <w:sz w:val="26"/>
                <w:rtl/>
              </w:rPr>
            </w:pPr>
            <w:r w:rsidRPr="00383C2D">
              <w:rPr>
                <w:sz w:val="26"/>
                <w:rtl/>
              </w:rPr>
              <w:t>והואיל:</w:t>
            </w:r>
          </w:p>
        </w:tc>
        <w:tc>
          <w:tcPr>
            <w:tcW w:w="7803" w:type="dxa"/>
          </w:tcPr>
          <w:p w:rsidR="009F7FB3" w:rsidRPr="00383C2D" w:rsidRDefault="009F7FB3" w:rsidP="009F7FB3">
            <w:pPr>
              <w:jc w:val="both"/>
              <w:rPr>
                <w:sz w:val="26"/>
                <w:rtl/>
              </w:rPr>
            </w:pPr>
            <w:r w:rsidRPr="00383C2D">
              <w:rPr>
                <w:sz w:val="26"/>
                <w:rtl/>
              </w:rPr>
              <w:t>ו</w:t>
            </w:r>
            <w:r w:rsidRPr="00383C2D">
              <w:rPr>
                <w:rFonts w:hint="cs"/>
                <w:sz w:val="26"/>
                <w:rtl/>
              </w:rPr>
              <w:t>המשרד</w:t>
            </w:r>
            <w:r w:rsidRPr="00383C2D">
              <w:rPr>
                <w:sz w:val="26"/>
                <w:rtl/>
              </w:rPr>
              <w:t xml:space="preserve"> מסכי</w:t>
            </w:r>
            <w:r w:rsidRPr="00383C2D">
              <w:rPr>
                <w:rFonts w:hint="cs"/>
                <w:sz w:val="26"/>
                <w:rtl/>
              </w:rPr>
              <w:t>ם</w:t>
            </w:r>
            <w:r w:rsidRPr="00383C2D">
              <w:rPr>
                <w:sz w:val="26"/>
                <w:rtl/>
              </w:rPr>
              <w:t xml:space="preserve"> למסור ל</w:t>
            </w:r>
            <w:r>
              <w:rPr>
                <w:sz w:val="26"/>
                <w:rtl/>
              </w:rPr>
              <w:t>מבקר</w:t>
            </w:r>
            <w:r w:rsidRPr="00383C2D">
              <w:rPr>
                <w:sz w:val="26"/>
                <w:rtl/>
              </w:rPr>
              <w:t xml:space="preserve"> את ביצוע השירותים על בסיס קבלן עצמאי דווקא, ושלא במסגרת שירות המדינה על כל המתחייב והמשתמע מכך, הן לעניין תעריפי ה</w:t>
            </w:r>
            <w:r w:rsidRPr="00383C2D">
              <w:rPr>
                <w:rFonts w:hint="cs"/>
                <w:sz w:val="26"/>
                <w:rtl/>
              </w:rPr>
              <w:t>י</w:t>
            </w:r>
            <w:r w:rsidRPr="00383C2D">
              <w:rPr>
                <w:sz w:val="26"/>
                <w:rtl/>
              </w:rPr>
              <w:t>יעוץ והן לעניין הזכויות והחובות ההדדיות</w:t>
            </w:r>
            <w:r>
              <w:rPr>
                <w:sz w:val="26"/>
                <w:rtl/>
              </w:rPr>
              <w:t>, וזאת לאור אופי השירותים שיש ל</w:t>
            </w:r>
            <w:r>
              <w:rPr>
                <w:rFonts w:hint="cs"/>
                <w:sz w:val="26"/>
                <w:rtl/>
              </w:rPr>
              <w:t>העניק</w:t>
            </w:r>
            <w:r w:rsidRPr="00383C2D">
              <w:rPr>
                <w:sz w:val="26"/>
                <w:rtl/>
              </w:rPr>
              <w:t xml:space="preserve"> על פי הסכם זה ויתר התנאים הכרוכים במתן השירותים לפי הסכם זה, ההולמים התקשרות עם קבלן עצמאי, ואינם הולמים התקשרות במסגרת יחסי עובד ומעביד.</w:t>
            </w:r>
          </w:p>
        </w:tc>
      </w:tr>
    </w:tbl>
    <w:p w:rsidR="009F7FB3" w:rsidRPr="00383C2D" w:rsidRDefault="009F7FB3" w:rsidP="009F7FB3">
      <w:pPr>
        <w:ind w:left="708" w:hanging="708"/>
        <w:jc w:val="both"/>
        <w:rPr>
          <w:sz w:val="26"/>
          <w:rtl/>
        </w:rPr>
      </w:pPr>
    </w:p>
    <w:p w:rsidR="009F7FB3" w:rsidRDefault="009F7FB3" w:rsidP="009F7FB3">
      <w:pPr>
        <w:ind w:left="708" w:hanging="708"/>
        <w:jc w:val="both"/>
        <w:rPr>
          <w:sz w:val="26"/>
          <w:rtl/>
        </w:rPr>
      </w:pPr>
    </w:p>
    <w:p w:rsidR="009F7FB3" w:rsidRPr="00383C2D" w:rsidRDefault="009F7FB3" w:rsidP="009F7FB3">
      <w:pPr>
        <w:ind w:left="708" w:hanging="708"/>
        <w:jc w:val="both"/>
        <w:rPr>
          <w:sz w:val="26"/>
          <w:rtl/>
        </w:rPr>
      </w:pPr>
    </w:p>
    <w:p w:rsidR="009F7FB3" w:rsidRPr="00383C2D" w:rsidRDefault="009F7FB3" w:rsidP="009F7FB3">
      <w:pPr>
        <w:ind w:left="708" w:hanging="708"/>
        <w:jc w:val="both"/>
        <w:rPr>
          <w:sz w:val="26"/>
          <w:rtl/>
        </w:rPr>
      </w:pPr>
      <w:r w:rsidRPr="00383C2D">
        <w:rPr>
          <w:sz w:val="26"/>
          <w:rtl/>
        </w:rPr>
        <w:lastRenderedPageBreak/>
        <w:t>לפיכך הוסכם והותנה בין הצדדים כדלקמן:</w:t>
      </w:r>
    </w:p>
    <w:p w:rsidR="009F7FB3" w:rsidRPr="00383C2D" w:rsidRDefault="009F7FB3" w:rsidP="009F7FB3">
      <w:pPr>
        <w:ind w:left="708" w:hanging="708"/>
        <w:jc w:val="both"/>
        <w:rPr>
          <w:sz w:val="26"/>
          <w:rtl/>
        </w:rPr>
      </w:pPr>
    </w:p>
    <w:p w:rsidR="009F7FB3" w:rsidRPr="00383C2D" w:rsidRDefault="009F7FB3" w:rsidP="009F7FB3">
      <w:pPr>
        <w:numPr>
          <w:ilvl w:val="0"/>
          <w:numId w:val="17"/>
        </w:numPr>
        <w:ind w:right="0"/>
        <w:jc w:val="both"/>
        <w:rPr>
          <w:sz w:val="26"/>
        </w:rPr>
      </w:pPr>
      <w:r w:rsidRPr="00383C2D">
        <w:rPr>
          <w:sz w:val="26"/>
          <w:rtl/>
        </w:rPr>
        <w:t>המבוא להסכם זה ונספחיו מהווים חלק בלתי נפרד ממנו. בכל מקרה של סתירה בין ההסכם גופו לבין נספחיו, הוראת ההסכם גופו עדיפות.</w:t>
      </w:r>
    </w:p>
    <w:p w:rsidR="009F7FB3" w:rsidRPr="00383C2D" w:rsidRDefault="009F7FB3" w:rsidP="009F7FB3">
      <w:pPr>
        <w:ind w:left="1134" w:right="567"/>
        <w:jc w:val="both"/>
        <w:rPr>
          <w:sz w:val="26"/>
          <w:rtl/>
        </w:rPr>
      </w:pPr>
    </w:p>
    <w:p w:rsidR="009F7FB3" w:rsidRDefault="009F7FB3" w:rsidP="009F7FB3">
      <w:pPr>
        <w:numPr>
          <w:ilvl w:val="1"/>
          <w:numId w:val="17"/>
        </w:numPr>
        <w:ind w:right="0"/>
        <w:jc w:val="both"/>
        <w:rPr>
          <w:sz w:val="26"/>
        </w:rPr>
      </w:pPr>
      <w:r w:rsidRPr="00383C2D">
        <w:rPr>
          <w:rFonts w:hint="cs"/>
          <w:sz w:val="26"/>
          <w:rtl/>
        </w:rPr>
        <w:t xml:space="preserve"> </w:t>
      </w:r>
      <w:r w:rsidRPr="00383C2D">
        <w:rPr>
          <w:sz w:val="26"/>
          <w:rtl/>
        </w:rPr>
        <w:t xml:space="preserve">הסכם זה נעשה לתקופה </w:t>
      </w:r>
      <w:r w:rsidRPr="00383C2D">
        <w:rPr>
          <w:rFonts w:hint="cs"/>
          <w:sz w:val="26"/>
          <w:rtl/>
        </w:rPr>
        <w:t>א</w:t>
      </w:r>
      <w:r w:rsidRPr="00383C2D">
        <w:rPr>
          <w:sz w:val="26"/>
          <w:rtl/>
        </w:rPr>
        <w:t xml:space="preserve">שר תחל מיום </w:t>
      </w:r>
      <w:r>
        <w:rPr>
          <w:rFonts w:hint="cs"/>
          <w:sz w:val="26"/>
          <w:rtl/>
        </w:rPr>
        <w:t xml:space="preserve">________ </w:t>
      </w:r>
      <w:r w:rsidRPr="00383C2D">
        <w:rPr>
          <w:sz w:val="26"/>
          <w:rtl/>
        </w:rPr>
        <w:t xml:space="preserve">ועד </w:t>
      </w:r>
      <w:r w:rsidRPr="00037BE8">
        <w:rPr>
          <w:sz w:val="26"/>
          <w:rtl/>
        </w:rPr>
        <w:t xml:space="preserve">ליום </w:t>
      </w:r>
      <w:r>
        <w:rPr>
          <w:rFonts w:hint="cs"/>
          <w:b/>
          <w:bCs/>
          <w:sz w:val="26"/>
          <w:rtl/>
        </w:rPr>
        <w:t>________</w:t>
      </w:r>
      <w:r w:rsidRPr="00383C2D">
        <w:rPr>
          <w:rFonts w:hint="cs"/>
          <w:b/>
          <w:bCs/>
          <w:sz w:val="26"/>
          <w:rtl/>
        </w:rPr>
        <w:t xml:space="preserve"> </w:t>
      </w:r>
      <w:r w:rsidRPr="00383C2D">
        <w:rPr>
          <w:sz w:val="26"/>
          <w:rtl/>
        </w:rPr>
        <w:t>(</w:t>
      </w:r>
      <w:r w:rsidRPr="00383C2D">
        <w:rPr>
          <w:b/>
          <w:bCs/>
          <w:sz w:val="26"/>
          <w:rtl/>
        </w:rPr>
        <w:t>להלן - תקופת ההסכם</w:t>
      </w:r>
      <w:r w:rsidRPr="00383C2D">
        <w:rPr>
          <w:rFonts w:hint="cs"/>
          <w:b/>
          <w:bCs/>
          <w:sz w:val="26"/>
          <w:rtl/>
        </w:rPr>
        <w:t>).</w:t>
      </w:r>
    </w:p>
    <w:p w:rsidR="009F7FB3" w:rsidRDefault="009F7FB3" w:rsidP="009F7FB3">
      <w:pPr>
        <w:ind w:left="1701" w:right="567"/>
        <w:jc w:val="both"/>
        <w:rPr>
          <w:sz w:val="26"/>
        </w:rPr>
      </w:pPr>
    </w:p>
    <w:p w:rsidR="009F7FB3" w:rsidRPr="00C3460F" w:rsidRDefault="009F7FB3" w:rsidP="009F7FB3">
      <w:pPr>
        <w:numPr>
          <w:ilvl w:val="1"/>
          <w:numId w:val="17"/>
        </w:numPr>
        <w:ind w:right="0"/>
        <w:jc w:val="both"/>
        <w:rPr>
          <w:sz w:val="26"/>
        </w:rPr>
      </w:pPr>
      <w:r w:rsidRPr="00C3460F">
        <w:rPr>
          <w:rFonts w:hint="cs"/>
          <w:sz w:val="26"/>
          <w:rtl/>
        </w:rPr>
        <w:t xml:space="preserve">למשרד בלבד שמורה הזכות להאריך את תקופת ההסכם בתקופות נוספות, עד לתקופה של 3 שנים נוספות מעבר לאמור בס"ק א' לעיל. </w:t>
      </w:r>
    </w:p>
    <w:p w:rsidR="009F7FB3" w:rsidRDefault="009F7FB3" w:rsidP="009F7FB3">
      <w:pPr>
        <w:ind w:right="567"/>
        <w:jc w:val="both"/>
        <w:rPr>
          <w:sz w:val="26"/>
          <w:rtl/>
        </w:rPr>
      </w:pPr>
    </w:p>
    <w:p w:rsidR="009F7FB3" w:rsidRPr="007E584A" w:rsidRDefault="009F7FB3" w:rsidP="009F7FB3">
      <w:pPr>
        <w:pStyle w:val="50"/>
        <w:keepLines w:val="0"/>
        <w:numPr>
          <w:ilvl w:val="0"/>
          <w:numId w:val="17"/>
        </w:numPr>
        <w:tabs>
          <w:tab w:val="clear" w:pos="1134"/>
          <w:tab w:val="num" w:pos="594"/>
        </w:tabs>
        <w:spacing w:before="0"/>
        <w:ind w:left="567" w:right="0" w:hanging="144"/>
        <w:jc w:val="both"/>
        <w:rPr>
          <w:rFonts w:cs="David"/>
          <w:i/>
          <w:iCs/>
          <w:color w:val="auto"/>
          <w:sz w:val="26"/>
          <w:u w:val="single"/>
          <w:rtl/>
        </w:rPr>
      </w:pPr>
      <w:r w:rsidRPr="007E584A">
        <w:rPr>
          <w:rFonts w:cs="David" w:hint="cs"/>
          <w:color w:val="auto"/>
          <w:sz w:val="26"/>
          <w:u w:val="single"/>
          <w:rtl/>
        </w:rPr>
        <w:t>ערבות</w:t>
      </w:r>
    </w:p>
    <w:p w:rsidR="009F7FB3" w:rsidRPr="007E584A" w:rsidRDefault="009F7FB3" w:rsidP="009F7FB3">
      <w:pPr>
        <w:numPr>
          <w:ilvl w:val="1"/>
          <w:numId w:val="17"/>
        </w:numPr>
        <w:tabs>
          <w:tab w:val="clear" w:pos="1701"/>
          <w:tab w:val="num" w:pos="1134"/>
        </w:tabs>
        <w:ind w:left="1134" w:right="0"/>
        <w:jc w:val="both"/>
        <w:rPr>
          <w:sz w:val="26"/>
          <w:u w:val="single"/>
        </w:rPr>
      </w:pPr>
      <w:r w:rsidRPr="007E584A">
        <w:rPr>
          <w:rFonts w:hint="cs"/>
          <w:sz w:val="26"/>
          <w:rtl/>
        </w:rPr>
        <w:t>להבטחת התחייבויותיו לפי הסכם זה מוסר הספק למשרד, עם חתימת החוזה, ערבות בנקאית או ערבות חברת ביטוח בלתי מותנית שתוצא לבקשתו (שמו יופיע בבקשה) ע</w:t>
      </w:r>
      <w:r w:rsidRPr="00107FBC">
        <w:rPr>
          <w:rFonts w:hint="cs"/>
          <w:sz w:val="26"/>
          <w:rtl/>
        </w:rPr>
        <w:t xml:space="preserve">"ס </w:t>
      </w:r>
      <w:r>
        <w:rPr>
          <w:rFonts w:hint="cs"/>
          <w:sz w:val="26"/>
          <w:rtl/>
        </w:rPr>
        <w:t>_________</w:t>
      </w:r>
      <w:r w:rsidRPr="00107FBC">
        <w:rPr>
          <w:rFonts w:hint="cs"/>
          <w:sz w:val="26"/>
          <w:rtl/>
        </w:rPr>
        <w:t xml:space="preserve"> ₪ (</w:t>
      </w:r>
      <w:r w:rsidRPr="007E584A">
        <w:rPr>
          <w:rFonts w:hint="cs"/>
          <w:sz w:val="26"/>
          <w:rtl/>
        </w:rPr>
        <w:t>5% מהיקפו הכספי של ההסכם בתוספת מע"מ). הערבות תהיה בתוקף לפחות 60 יום לאחר גמר תקופת ההסכם, ותוצמד למדד המחירים לצרכן (להלן: "</w:t>
      </w:r>
      <w:r w:rsidRPr="007E584A">
        <w:rPr>
          <w:rFonts w:hint="cs"/>
          <w:b/>
          <w:bCs/>
          <w:sz w:val="26"/>
          <w:rtl/>
        </w:rPr>
        <w:t>הערבות</w:t>
      </w:r>
      <w:r w:rsidRPr="007E584A">
        <w:rPr>
          <w:rFonts w:hint="cs"/>
          <w:sz w:val="26"/>
          <w:rtl/>
        </w:rPr>
        <w:t>"). מסירת הערבות תהיה תנאי מוקדם לכניסת ההתקשרות לתוקף.</w:t>
      </w:r>
    </w:p>
    <w:p w:rsidR="009F7FB3" w:rsidRPr="007E584A" w:rsidRDefault="009F7FB3" w:rsidP="009F7FB3">
      <w:pPr>
        <w:numPr>
          <w:ilvl w:val="1"/>
          <w:numId w:val="17"/>
        </w:numPr>
        <w:tabs>
          <w:tab w:val="clear" w:pos="1701"/>
          <w:tab w:val="num" w:pos="1134"/>
        </w:tabs>
        <w:ind w:left="1134" w:right="0"/>
        <w:jc w:val="both"/>
        <w:rPr>
          <w:sz w:val="26"/>
        </w:rPr>
      </w:pPr>
      <w:r w:rsidRPr="007E584A">
        <w:rPr>
          <w:rFonts w:hint="cs"/>
          <w:sz w:val="26"/>
          <w:rtl/>
        </w:rPr>
        <w:t xml:space="preserve">אם היקף השירותים יורחב, תורחב הערבות בסכום יחסי. הספק יהיה אחראי להאריך את תוקף הערבות מעת לעת, בהתאם להארכת תקופת ההסכם. הארכת הערבות תיעשה לפחות חודש לפני תום תוקפה. לא האריך הספק את תוקף הערבות או לא הגדילה ע"פ דרישת הרשות, תהיה הרשות רשאית לחלט את הערבות ללא כל התראה מוקדמת, גם אם הספק מילא אחר יתר חיוביו. </w:t>
      </w:r>
    </w:p>
    <w:p w:rsidR="009F7FB3" w:rsidRPr="007E584A" w:rsidRDefault="009F7FB3" w:rsidP="009F7FB3">
      <w:pPr>
        <w:numPr>
          <w:ilvl w:val="1"/>
          <w:numId w:val="17"/>
        </w:numPr>
        <w:tabs>
          <w:tab w:val="clear" w:pos="1701"/>
          <w:tab w:val="num" w:pos="1134"/>
        </w:tabs>
        <w:ind w:left="1134" w:right="0"/>
        <w:jc w:val="both"/>
        <w:rPr>
          <w:sz w:val="26"/>
          <w:rtl/>
        </w:rPr>
      </w:pPr>
      <w:r w:rsidRPr="007E584A">
        <w:rPr>
          <w:rFonts w:hint="cs"/>
          <w:sz w:val="26"/>
          <w:rtl/>
        </w:rPr>
        <w:t>בכל מקרה שבו לדעת המשרד הפר הספק או לא קיים תנאי מתנאי הסכם זה או לא תיקן המעוות עפ"י דרישת הרשות, או בכל מקרה בו לא עמד הספק בהתחייבויותיו או שהמשרד עשה שימוש בזכויותיה להוצאות הסכומים שהספק חייב בהם על פי החוזה,יהא המשרד זכאי לממש את הערבות, כולה או מקצתה.</w:t>
      </w:r>
    </w:p>
    <w:p w:rsidR="009F7FB3" w:rsidRPr="007E584A" w:rsidRDefault="009F7FB3" w:rsidP="009F7FB3">
      <w:pPr>
        <w:numPr>
          <w:ilvl w:val="1"/>
          <w:numId w:val="17"/>
        </w:numPr>
        <w:tabs>
          <w:tab w:val="clear" w:pos="1701"/>
          <w:tab w:val="num" w:pos="1134"/>
        </w:tabs>
        <w:ind w:left="1134" w:right="0"/>
        <w:jc w:val="both"/>
        <w:rPr>
          <w:sz w:val="26"/>
        </w:rPr>
      </w:pPr>
      <w:r w:rsidRPr="007E584A">
        <w:rPr>
          <w:rFonts w:hint="cs"/>
          <w:sz w:val="26"/>
          <w:rtl/>
        </w:rPr>
        <w:t>הערבות תהיה ניתנת לחילוט ע"י ה</w:t>
      </w:r>
      <w:r>
        <w:rPr>
          <w:rFonts w:hint="cs"/>
          <w:sz w:val="26"/>
          <w:rtl/>
        </w:rPr>
        <w:t>משרד</w:t>
      </w:r>
      <w:r w:rsidRPr="007E584A">
        <w:rPr>
          <w:rFonts w:hint="cs"/>
          <w:sz w:val="26"/>
          <w:rtl/>
        </w:rPr>
        <w:t xml:space="preserve"> גם לצורך גביית תשלום פיצויים ל</w:t>
      </w:r>
      <w:r>
        <w:rPr>
          <w:rFonts w:hint="cs"/>
          <w:sz w:val="26"/>
          <w:rtl/>
        </w:rPr>
        <w:t>משרד</w:t>
      </w:r>
      <w:r w:rsidRPr="007E584A">
        <w:rPr>
          <w:rFonts w:hint="cs"/>
          <w:sz w:val="26"/>
          <w:rtl/>
        </w:rPr>
        <w:t xml:space="preserve"> עקב הפרת ההסכם ע"י הספק, או לצורך כל תשלום אחר המגיע למשרד </w:t>
      </w:r>
      <w:r>
        <w:rPr>
          <w:rFonts w:hint="cs"/>
          <w:sz w:val="26"/>
          <w:rtl/>
        </w:rPr>
        <w:t>מ</w:t>
      </w:r>
      <w:r w:rsidRPr="007E584A">
        <w:rPr>
          <w:rFonts w:hint="cs"/>
          <w:sz w:val="26"/>
          <w:rtl/>
        </w:rPr>
        <w:t>הספק או התנהגות שלא בתום לב של הספק.</w:t>
      </w:r>
    </w:p>
    <w:p w:rsidR="009F7FB3" w:rsidRPr="007E584A" w:rsidRDefault="009F7FB3" w:rsidP="009F7FB3">
      <w:pPr>
        <w:numPr>
          <w:ilvl w:val="1"/>
          <w:numId w:val="17"/>
        </w:numPr>
        <w:tabs>
          <w:tab w:val="clear" w:pos="1701"/>
          <w:tab w:val="num" w:pos="1134"/>
        </w:tabs>
        <w:ind w:left="1134" w:right="0"/>
        <w:jc w:val="both"/>
        <w:rPr>
          <w:sz w:val="26"/>
          <w:rtl/>
        </w:rPr>
      </w:pPr>
      <w:r w:rsidRPr="007E584A">
        <w:rPr>
          <w:rFonts w:hint="cs"/>
          <w:sz w:val="26"/>
          <w:rtl/>
        </w:rPr>
        <w:t>אין בגובה הערבות לשמש כל הגבלה או תקרה להתחייבויותיו של הספק. נוסח הערבות יהיה בהתאם להוראות החשב הכללי והיא תיחתם על ידי מורשי חתימה מטעם הבנק. עלויות הערבות יחולו על הספק בלבד.</w:t>
      </w:r>
    </w:p>
    <w:p w:rsidR="009F7FB3" w:rsidRPr="007E584A" w:rsidRDefault="009F7FB3" w:rsidP="009F7FB3">
      <w:pPr>
        <w:numPr>
          <w:ilvl w:val="1"/>
          <w:numId w:val="17"/>
        </w:numPr>
        <w:tabs>
          <w:tab w:val="clear" w:pos="1701"/>
          <w:tab w:val="num" w:pos="1134"/>
        </w:tabs>
        <w:ind w:left="1134" w:right="0"/>
        <w:jc w:val="both"/>
        <w:rPr>
          <w:sz w:val="26"/>
        </w:rPr>
      </w:pPr>
      <w:r w:rsidRPr="007E584A">
        <w:rPr>
          <w:rFonts w:hint="cs"/>
          <w:sz w:val="26"/>
          <w:rtl/>
        </w:rPr>
        <w:t>חילט המשרד  את הערבות, והסכם זה לא בוטל או הופסק, יהיה על הספק לדאוג על חשבונו לערבות חדשה בסכום דומה.</w:t>
      </w:r>
    </w:p>
    <w:p w:rsidR="009F7FB3" w:rsidRPr="007E584A" w:rsidRDefault="009F7FB3" w:rsidP="009F7FB3">
      <w:pPr>
        <w:rPr>
          <w:sz w:val="26"/>
        </w:rPr>
      </w:pPr>
    </w:p>
    <w:p w:rsidR="009F7FB3" w:rsidRPr="007E584A" w:rsidRDefault="009F7FB3" w:rsidP="009F7FB3">
      <w:pPr>
        <w:numPr>
          <w:ilvl w:val="0"/>
          <w:numId w:val="17"/>
        </w:numPr>
        <w:ind w:right="0"/>
        <w:jc w:val="both"/>
        <w:rPr>
          <w:sz w:val="26"/>
        </w:rPr>
      </w:pPr>
      <w:r w:rsidRPr="007E584A">
        <w:rPr>
          <w:sz w:val="26"/>
          <w:rtl/>
        </w:rPr>
        <w:t xml:space="preserve">במשך תקופת ההסכם </w:t>
      </w:r>
      <w:r w:rsidRPr="007E584A">
        <w:rPr>
          <w:rFonts w:hint="cs"/>
          <w:sz w:val="26"/>
          <w:rtl/>
        </w:rPr>
        <w:t xml:space="preserve">יעמיד המבקר לרשות המשרד את הצוות שהוצע על ידו בהצעה בהתאם </w:t>
      </w:r>
      <w:r w:rsidRPr="00B41E18">
        <w:rPr>
          <w:rFonts w:hint="cs"/>
          <w:sz w:val="26"/>
          <w:rtl/>
        </w:rPr>
        <w:t xml:space="preserve">לאמור בסעיף </w:t>
      </w:r>
      <w:r>
        <w:rPr>
          <w:rFonts w:hint="cs"/>
          <w:sz w:val="26"/>
          <w:rtl/>
        </w:rPr>
        <w:t>9</w:t>
      </w:r>
      <w:r w:rsidRPr="00B41E18">
        <w:rPr>
          <w:rFonts w:hint="cs"/>
          <w:sz w:val="26"/>
          <w:rtl/>
        </w:rPr>
        <w:t>, המפורט</w:t>
      </w:r>
      <w:r w:rsidRPr="007E584A">
        <w:rPr>
          <w:rFonts w:hint="cs"/>
          <w:sz w:val="26"/>
          <w:rtl/>
        </w:rPr>
        <w:t xml:space="preserve"> בנספח א'. המבקר לא יחליף את הצוות או את ראש הצוות, אלא אם קיבל לכך אישור מראש מהממונה.  </w:t>
      </w:r>
    </w:p>
    <w:p w:rsidR="009F7FB3" w:rsidRPr="00383C2D" w:rsidRDefault="009F7FB3" w:rsidP="009F7FB3">
      <w:pPr>
        <w:ind w:left="1134"/>
        <w:jc w:val="both"/>
        <w:rPr>
          <w:sz w:val="26"/>
          <w:rtl/>
        </w:rPr>
      </w:pPr>
    </w:p>
    <w:p w:rsidR="009F7FB3" w:rsidRPr="007E584A" w:rsidRDefault="009F7FB3" w:rsidP="009F7FB3">
      <w:pPr>
        <w:numPr>
          <w:ilvl w:val="0"/>
          <w:numId w:val="17"/>
        </w:numPr>
        <w:ind w:right="0"/>
        <w:jc w:val="both"/>
        <w:rPr>
          <w:sz w:val="26"/>
        </w:rPr>
      </w:pPr>
      <w:r w:rsidRPr="007E584A">
        <w:rPr>
          <w:sz w:val="26"/>
          <w:rtl/>
        </w:rPr>
        <w:t>המבקר יבצע את השירותים בפיקוח</w:t>
      </w:r>
      <w:r w:rsidRPr="007E584A">
        <w:rPr>
          <w:rFonts w:hint="cs"/>
          <w:sz w:val="26"/>
          <w:rtl/>
        </w:rPr>
        <w:t>ו</w:t>
      </w:r>
      <w:r w:rsidRPr="007E584A">
        <w:rPr>
          <w:sz w:val="26"/>
          <w:rtl/>
        </w:rPr>
        <w:t xml:space="preserve"> של: </w:t>
      </w:r>
      <w:r w:rsidRPr="007E584A">
        <w:rPr>
          <w:rFonts w:hint="cs"/>
          <w:sz w:val="26"/>
          <w:rtl/>
        </w:rPr>
        <w:t xml:space="preserve">מר שרון רוטמן, ממונה ביקורת בחשבות </w:t>
      </w:r>
      <w:r w:rsidRPr="007E584A">
        <w:rPr>
          <w:sz w:val="26"/>
          <w:rtl/>
        </w:rPr>
        <w:t>(להלן -"הממונה"). המשרד יהא רשאי להחליף את הממונה בהודעה</w:t>
      </w:r>
      <w:r w:rsidRPr="007E584A">
        <w:rPr>
          <w:rFonts w:hint="cs"/>
          <w:sz w:val="26"/>
          <w:rtl/>
        </w:rPr>
        <w:t xml:space="preserve"> </w:t>
      </w:r>
      <w:r w:rsidRPr="007E584A">
        <w:rPr>
          <w:sz w:val="26"/>
          <w:rtl/>
        </w:rPr>
        <w:t>בכתב</w:t>
      </w:r>
      <w:r w:rsidRPr="007E584A">
        <w:rPr>
          <w:rFonts w:hint="cs"/>
          <w:sz w:val="26"/>
          <w:rtl/>
        </w:rPr>
        <w:t xml:space="preserve"> שתשלח למבקר.</w:t>
      </w:r>
    </w:p>
    <w:p w:rsidR="009F7FB3" w:rsidRPr="00E7024D" w:rsidRDefault="009F7FB3" w:rsidP="009F7FB3">
      <w:pPr>
        <w:ind w:left="1134"/>
        <w:jc w:val="both"/>
        <w:rPr>
          <w:sz w:val="26"/>
          <w:rtl/>
        </w:rPr>
      </w:pPr>
    </w:p>
    <w:p w:rsidR="009F7FB3" w:rsidRPr="0097569B" w:rsidRDefault="009F7FB3" w:rsidP="009F7FB3">
      <w:pPr>
        <w:pStyle w:val="afb"/>
        <w:numPr>
          <w:ilvl w:val="0"/>
          <w:numId w:val="17"/>
        </w:numPr>
        <w:tabs>
          <w:tab w:val="clear" w:pos="1134"/>
        </w:tabs>
        <w:spacing w:line="276" w:lineRule="auto"/>
        <w:ind w:right="0"/>
        <w:rPr>
          <w:sz w:val="26"/>
        </w:rPr>
      </w:pPr>
      <w:r w:rsidRPr="0097569B">
        <w:rPr>
          <w:sz w:val="26"/>
          <w:rtl/>
        </w:rPr>
        <w:t xml:space="preserve">השירותים יבוצעו על ידי רואי חשבון ומתמחים ביחס מינימאלי של 2 שעות </w:t>
      </w:r>
      <w:r>
        <w:rPr>
          <w:rFonts w:hint="cs"/>
          <w:sz w:val="26"/>
          <w:rtl/>
        </w:rPr>
        <w:t>ר</w:t>
      </w:r>
      <w:r w:rsidRPr="0097569B">
        <w:rPr>
          <w:sz w:val="26"/>
          <w:rtl/>
        </w:rPr>
        <w:t xml:space="preserve">ואי </w:t>
      </w:r>
      <w:r>
        <w:rPr>
          <w:rFonts w:hint="cs"/>
          <w:sz w:val="26"/>
          <w:rtl/>
        </w:rPr>
        <w:t>ח</w:t>
      </w:r>
      <w:r w:rsidRPr="0097569B">
        <w:rPr>
          <w:sz w:val="26"/>
          <w:rtl/>
        </w:rPr>
        <w:t xml:space="preserve">שבון על כל 1 שעות מתמחים. </w:t>
      </w:r>
      <w:r w:rsidRPr="0097569B">
        <w:rPr>
          <w:rFonts w:hint="cs"/>
          <w:sz w:val="26"/>
          <w:rtl/>
        </w:rPr>
        <w:br/>
      </w:r>
    </w:p>
    <w:p w:rsidR="009F7FB3" w:rsidRPr="00383C2D" w:rsidRDefault="009F7FB3" w:rsidP="009F7FB3">
      <w:pPr>
        <w:numPr>
          <w:ilvl w:val="0"/>
          <w:numId w:val="17"/>
        </w:numPr>
        <w:ind w:right="0"/>
        <w:jc w:val="both"/>
        <w:rPr>
          <w:sz w:val="26"/>
        </w:rPr>
      </w:pPr>
      <w:r w:rsidRPr="00383C2D">
        <w:rPr>
          <w:sz w:val="26"/>
          <w:rtl/>
        </w:rPr>
        <w:t xml:space="preserve">בתום כל חודש מחודשי תקופת ההסכם יגיש </w:t>
      </w:r>
      <w:r>
        <w:rPr>
          <w:sz w:val="26"/>
          <w:rtl/>
        </w:rPr>
        <w:t>המבקר</w:t>
      </w:r>
      <w:r w:rsidRPr="00383C2D">
        <w:rPr>
          <w:sz w:val="26"/>
          <w:rtl/>
        </w:rPr>
        <w:t xml:space="preserve"> לממונה על גבי הטפסים הנהוגים במשרד דו"ח על ביצוע שירותי </w:t>
      </w:r>
      <w:r>
        <w:rPr>
          <w:sz w:val="26"/>
          <w:rtl/>
        </w:rPr>
        <w:t>המבקר</w:t>
      </w:r>
      <w:r w:rsidRPr="00383C2D">
        <w:rPr>
          <w:sz w:val="26"/>
          <w:rtl/>
        </w:rPr>
        <w:t xml:space="preserve"> מההיבט המקצועי בחודש שחלף  </w:t>
      </w:r>
      <w:r w:rsidRPr="00383C2D">
        <w:rPr>
          <w:sz w:val="26"/>
          <w:rtl/>
        </w:rPr>
        <w:lastRenderedPageBreak/>
        <w:t>(להלן - "דו"ח העבודה").</w:t>
      </w:r>
      <w:r>
        <w:rPr>
          <w:rFonts w:hint="cs"/>
          <w:sz w:val="26"/>
          <w:rtl/>
        </w:rPr>
        <w:t xml:space="preserve"> דו"ח העבודה יוגש באופן המפרט את שעות העבודה של כל עובד מול הנושאים עליהם עבד בכל שעה ע"ג טופס תכ"ם 13.9.2.1 (מצ"ב כנספח ט'). </w:t>
      </w:r>
    </w:p>
    <w:p w:rsidR="009F7FB3" w:rsidRPr="00383C2D" w:rsidRDefault="009F7FB3" w:rsidP="009F7FB3">
      <w:pPr>
        <w:ind w:right="567"/>
        <w:jc w:val="both"/>
        <w:rPr>
          <w:sz w:val="26"/>
        </w:rPr>
      </w:pPr>
    </w:p>
    <w:p w:rsidR="009F7FB3" w:rsidRPr="00383C2D" w:rsidRDefault="009F7FB3" w:rsidP="009F7FB3">
      <w:pPr>
        <w:numPr>
          <w:ilvl w:val="0"/>
          <w:numId w:val="17"/>
        </w:numPr>
        <w:ind w:right="0"/>
        <w:jc w:val="both"/>
        <w:rPr>
          <w:sz w:val="26"/>
          <w:rtl/>
        </w:rPr>
      </w:pPr>
      <w:r w:rsidRPr="00383C2D">
        <w:rPr>
          <w:rFonts w:hint="cs"/>
          <w:sz w:val="26"/>
          <w:rtl/>
        </w:rPr>
        <w:t>בהסכם זה "מועד הגשת החשבונית למשרד" משמעו, המועד שבו התקבלה חשבונית המס אצל הממונה בכל מקרה, "מועד הגשת החשבונית למשרד" לא יהיה מוקדם ממועד קבלת מלא התמורה שבגינה הוגשה החשבונית. התשלומים יתבצעו כדלקמן, בכפוף לאישור הממונה על ביצוע השירותים לשביעות רצונה:</w:t>
      </w:r>
    </w:p>
    <w:p w:rsidR="009F7FB3" w:rsidRPr="00383C2D" w:rsidRDefault="009F7FB3" w:rsidP="009F7FB3">
      <w:pPr>
        <w:ind w:right="567"/>
        <w:jc w:val="both"/>
        <w:rPr>
          <w:sz w:val="26"/>
          <w:rtl/>
        </w:rPr>
      </w:pPr>
      <w:r w:rsidRPr="00383C2D">
        <w:rPr>
          <w:rFonts w:hint="cs"/>
          <w:sz w:val="26"/>
          <w:rtl/>
        </w:rPr>
        <w:tab/>
      </w:r>
    </w:p>
    <w:p w:rsidR="009F7FB3" w:rsidRPr="00383C2D" w:rsidRDefault="009F7FB3" w:rsidP="009F7FB3">
      <w:pPr>
        <w:numPr>
          <w:ilvl w:val="2"/>
          <w:numId w:val="17"/>
        </w:numPr>
        <w:ind w:right="0"/>
        <w:jc w:val="both"/>
        <w:rPr>
          <w:sz w:val="26"/>
        </w:rPr>
      </w:pPr>
      <w:r w:rsidRPr="00383C2D">
        <w:rPr>
          <w:rFonts w:hint="cs"/>
          <w:sz w:val="26"/>
          <w:rtl/>
        </w:rPr>
        <w:t>התמורה לקבלן תשולם בהתאם לאמור להלן ובכפוף להורא</w:t>
      </w:r>
      <w:r>
        <w:rPr>
          <w:rFonts w:hint="cs"/>
          <w:sz w:val="26"/>
          <w:rtl/>
        </w:rPr>
        <w:t>ות החשב הכללי המתפרסמות מעת לעת ועל פי הוראת תכ"ם 1.4.3</w:t>
      </w:r>
    </w:p>
    <w:p w:rsidR="009F7FB3" w:rsidRPr="00383C2D" w:rsidRDefault="009F7FB3" w:rsidP="009F7FB3">
      <w:pPr>
        <w:numPr>
          <w:ilvl w:val="2"/>
          <w:numId w:val="17"/>
        </w:numPr>
        <w:ind w:right="0"/>
        <w:jc w:val="both"/>
        <w:rPr>
          <w:sz w:val="26"/>
        </w:rPr>
      </w:pPr>
      <w:r w:rsidRPr="0090265E">
        <w:rPr>
          <w:rFonts w:hint="cs"/>
          <w:sz w:val="26"/>
          <w:rtl/>
        </w:rPr>
        <w:t xml:space="preserve">חשבוניות שיוגשו למשרד במחצית הראשונה של כל חודש (בימים 1-15): ישולמו </w:t>
      </w:r>
      <w:r w:rsidRPr="00383C2D">
        <w:rPr>
          <w:rFonts w:hint="cs"/>
          <w:sz w:val="26"/>
          <w:rtl/>
        </w:rPr>
        <w:t>בין התאריכים 15-24 (כולל) של החודש העוקב.</w:t>
      </w:r>
    </w:p>
    <w:p w:rsidR="009F7FB3" w:rsidRPr="0090265E" w:rsidRDefault="009F7FB3" w:rsidP="009F7FB3">
      <w:pPr>
        <w:numPr>
          <w:ilvl w:val="2"/>
          <w:numId w:val="17"/>
        </w:numPr>
        <w:ind w:right="0"/>
        <w:jc w:val="both"/>
        <w:rPr>
          <w:sz w:val="26"/>
        </w:rPr>
      </w:pPr>
      <w:r w:rsidRPr="0090265E">
        <w:rPr>
          <w:rFonts w:hint="cs"/>
          <w:sz w:val="26"/>
          <w:rtl/>
        </w:rPr>
        <w:t>חשבוניות שיוגשו למשרד בין התאריכים 16-24 לכל חודש (כולל): ישולמו בחודש העוקב לפי יום הגשת החשבונית, כלומר בדיוק 30 יום מיום הגשת החשבונית.</w:t>
      </w:r>
    </w:p>
    <w:p w:rsidR="009F7FB3" w:rsidRDefault="009F7FB3" w:rsidP="009F7FB3">
      <w:pPr>
        <w:numPr>
          <w:ilvl w:val="2"/>
          <w:numId w:val="17"/>
        </w:numPr>
        <w:ind w:right="0"/>
        <w:jc w:val="both"/>
        <w:rPr>
          <w:sz w:val="26"/>
        </w:rPr>
      </w:pPr>
      <w:r w:rsidRPr="00383C2D">
        <w:rPr>
          <w:rFonts w:hint="cs"/>
          <w:sz w:val="26"/>
          <w:rtl/>
        </w:rPr>
        <w:t>חשבוניות שיוגשו למשרד בין התאריכים 25-31 לכל חודש (כולל) ישולמו ביום ה-24 של  החודש העוקב.</w:t>
      </w:r>
    </w:p>
    <w:p w:rsidR="009F7FB3" w:rsidRDefault="009F7FB3" w:rsidP="009F7FB3">
      <w:pPr>
        <w:ind w:right="567"/>
        <w:jc w:val="both"/>
        <w:rPr>
          <w:sz w:val="26"/>
          <w:rtl/>
        </w:rPr>
      </w:pPr>
    </w:p>
    <w:p w:rsidR="009F7FB3" w:rsidRPr="00383C2D" w:rsidRDefault="009F7FB3" w:rsidP="009F7FB3">
      <w:pPr>
        <w:numPr>
          <w:ilvl w:val="0"/>
          <w:numId w:val="17"/>
        </w:numPr>
        <w:ind w:right="0"/>
        <w:jc w:val="both"/>
        <w:rPr>
          <w:b/>
          <w:bCs/>
          <w:sz w:val="26"/>
          <w:u w:val="single"/>
          <w:rtl/>
        </w:rPr>
      </w:pPr>
      <w:r w:rsidRPr="00383C2D">
        <w:rPr>
          <w:rFonts w:hint="cs"/>
          <w:b/>
          <w:bCs/>
          <w:sz w:val="26"/>
          <w:u w:val="single"/>
          <w:rtl/>
        </w:rPr>
        <w:t>התמורה</w:t>
      </w:r>
    </w:p>
    <w:p w:rsidR="009F7FB3" w:rsidRPr="00383C2D" w:rsidRDefault="009F7FB3" w:rsidP="009F7FB3">
      <w:pPr>
        <w:numPr>
          <w:ilvl w:val="1"/>
          <w:numId w:val="17"/>
        </w:numPr>
        <w:ind w:right="0"/>
        <w:jc w:val="both"/>
        <w:rPr>
          <w:sz w:val="26"/>
          <w:rtl/>
        </w:rPr>
      </w:pPr>
      <w:r w:rsidRPr="00383C2D">
        <w:rPr>
          <w:sz w:val="26"/>
          <w:rtl/>
        </w:rPr>
        <w:t xml:space="preserve">תמורת מתן השירותים ומילוי יתר התחייבויות </w:t>
      </w:r>
      <w:r>
        <w:rPr>
          <w:sz w:val="26"/>
          <w:rtl/>
        </w:rPr>
        <w:t>המבקר</w:t>
      </w:r>
      <w:r w:rsidRPr="00383C2D">
        <w:rPr>
          <w:sz w:val="26"/>
          <w:rtl/>
        </w:rPr>
        <w:t xml:space="preserve"> על פי הסכם זה, </w:t>
      </w:r>
      <w:r w:rsidRPr="00383C2D">
        <w:rPr>
          <w:rFonts w:hint="cs"/>
          <w:sz w:val="26"/>
          <w:rtl/>
        </w:rPr>
        <w:t>י</w:t>
      </w:r>
      <w:r w:rsidRPr="00383C2D">
        <w:rPr>
          <w:sz w:val="26"/>
          <w:rtl/>
        </w:rPr>
        <w:t xml:space="preserve">שלם </w:t>
      </w:r>
      <w:r w:rsidRPr="00383C2D">
        <w:rPr>
          <w:rFonts w:hint="cs"/>
          <w:sz w:val="26"/>
          <w:rtl/>
        </w:rPr>
        <w:t>המשרד</w:t>
      </w:r>
      <w:r w:rsidRPr="00383C2D">
        <w:rPr>
          <w:sz w:val="26"/>
          <w:rtl/>
        </w:rPr>
        <w:t xml:space="preserve"> ל</w:t>
      </w:r>
      <w:r>
        <w:rPr>
          <w:sz w:val="26"/>
          <w:rtl/>
        </w:rPr>
        <w:t>מבקר</w:t>
      </w:r>
      <w:r w:rsidRPr="00383C2D">
        <w:rPr>
          <w:sz w:val="26"/>
          <w:rtl/>
        </w:rPr>
        <w:t xml:space="preserve"> תשלומים </w:t>
      </w:r>
      <w:r w:rsidRPr="00383C2D">
        <w:rPr>
          <w:rFonts w:hint="cs"/>
          <w:sz w:val="26"/>
          <w:rtl/>
        </w:rPr>
        <w:t xml:space="preserve">בהתאם להצעת המחיר </w:t>
      </w:r>
      <w:r w:rsidRPr="00383C2D">
        <w:rPr>
          <w:rFonts w:hint="cs"/>
          <w:b/>
          <w:bCs/>
          <w:sz w:val="26"/>
          <w:rtl/>
        </w:rPr>
        <w:t xml:space="preserve">המצ"ב כנספח </w:t>
      </w:r>
      <w:r>
        <w:rPr>
          <w:rFonts w:hint="cs"/>
          <w:b/>
          <w:bCs/>
          <w:sz w:val="26"/>
          <w:rtl/>
        </w:rPr>
        <w:t>ו</w:t>
      </w:r>
      <w:r w:rsidRPr="00383C2D">
        <w:rPr>
          <w:rFonts w:hint="cs"/>
          <w:b/>
          <w:bCs/>
          <w:sz w:val="26"/>
          <w:rtl/>
        </w:rPr>
        <w:t>'</w:t>
      </w:r>
      <w:r w:rsidRPr="00383C2D">
        <w:rPr>
          <w:rFonts w:hint="cs"/>
          <w:sz w:val="26"/>
          <w:rtl/>
        </w:rPr>
        <w:t xml:space="preserve">. </w:t>
      </w:r>
      <w:r w:rsidRPr="00383C2D">
        <w:rPr>
          <w:sz w:val="26"/>
          <w:rtl/>
        </w:rPr>
        <w:t xml:space="preserve">וכפוף להוראת סעיף קטן </w:t>
      </w:r>
      <w:r w:rsidRPr="00383C2D">
        <w:rPr>
          <w:rFonts w:hint="cs"/>
          <w:sz w:val="26"/>
          <w:rtl/>
        </w:rPr>
        <w:t xml:space="preserve">1 </w:t>
      </w:r>
      <w:r w:rsidRPr="00383C2D">
        <w:rPr>
          <w:sz w:val="26"/>
          <w:rtl/>
        </w:rPr>
        <w:t>להלן:</w:t>
      </w:r>
    </w:p>
    <w:p w:rsidR="009F7FB3" w:rsidRPr="00383C2D" w:rsidRDefault="009F7FB3" w:rsidP="009F7FB3">
      <w:pPr>
        <w:ind w:left="567"/>
        <w:jc w:val="both"/>
        <w:rPr>
          <w:sz w:val="26"/>
          <w:rtl/>
        </w:rPr>
      </w:pPr>
    </w:p>
    <w:p w:rsidR="009F7FB3" w:rsidRPr="00383C2D" w:rsidRDefault="009F7FB3" w:rsidP="009F7FB3">
      <w:pPr>
        <w:ind w:left="1134"/>
        <w:jc w:val="both"/>
        <w:rPr>
          <w:sz w:val="26"/>
          <w:rtl/>
        </w:rPr>
      </w:pPr>
    </w:p>
    <w:p w:rsidR="009F7FB3" w:rsidRPr="00383C2D" w:rsidRDefault="009F7FB3" w:rsidP="009F7FB3">
      <w:pPr>
        <w:numPr>
          <w:ilvl w:val="2"/>
          <w:numId w:val="17"/>
        </w:numPr>
        <w:ind w:right="0"/>
        <w:jc w:val="both"/>
        <w:rPr>
          <w:sz w:val="26"/>
        </w:rPr>
      </w:pPr>
      <w:r w:rsidRPr="00383C2D">
        <w:rPr>
          <w:rFonts w:hint="cs"/>
          <w:sz w:val="26"/>
          <w:rtl/>
        </w:rPr>
        <w:t xml:space="preserve">היקף ההתקשרות לא יעלה על _________₪ בתוספת מע"מ, </w:t>
      </w:r>
      <w:r w:rsidRPr="00383C2D">
        <w:rPr>
          <w:sz w:val="26"/>
          <w:rtl/>
        </w:rPr>
        <w:t xml:space="preserve">לכל </w:t>
      </w:r>
      <w:r w:rsidRPr="00383C2D">
        <w:rPr>
          <w:rFonts w:hint="cs"/>
          <w:sz w:val="26"/>
          <w:rtl/>
        </w:rPr>
        <w:t xml:space="preserve">שנה, במהלך </w:t>
      </w:r>
      <w:r w:rsidRPr="00383C2D">
        <w:rPr>
          <w:sz w:val="26"/>
          <w:rtl/>
        </w:rPr>
        <w:t xml:space="preserve">תקופת ההסכם. </w:t>
      </w:r>
      <w:r>
        <w:rPr>
          <w:b/>
          <w:bCs/>
          <w:sz w:val="26"/>
          <w:rtl/>
        </w:rPr>
        <w:t>המבקר</w:t>
      </w:r>
      <w:r w:rsidRPr="00383C2D">
        <w:rPr>
          <w:b/>
          <w:bCs/>
          <w:sz w:val="26"/>
          <w:rtl/>
        </w:rPr>
        <w:t xml:space="preserve"> לא יחרוג ממכסה זו</w:t>
      </w:r>
      <w:r w:rsidRPr="00383C2D">
        <w:rPr>
          <w:sz w:val="26"/>
          <w:rtl/>
        </w:rPr>
        <w:t>.</w:t>
      </w:r>
      <w:r w:rsidRPr="00383C2D">
        <w:rPr>
          <w:rFonts w:hint="cs"/>
          <w:sz w:val="26"/>
          <w:rtl/>
        </w:rPr>
        <w:t xml:space="preserve"> המשרד יהיה רשאי, בהתאם לשיקול דעתו הבלעדי, </w:t>
      </w:r>
      <w:r>
        <w:rPr>
          <w:rFonts w:hint="cs"/>
          <w:sz w:val="26"/>
          <w:rtl/>
        </w:rPr>
        <w:t xml:space="preserve">לא לעשות שימוש כלל או </w:t>
      </w:r>
      <w:r w:rsidRPr="00383C2D">
        <w:rPr>
          <w:rFonts w:hint="cs"/>
          <w:sz w:val="26"/>
          <w:rtl/>
        </w:rPr>
        <w:t>לעשות שימוש רק בחלק מהשעות ו/או להרחיב את מסגרת השעות והכל בכפוף להוראות כל דין.</w:t>
      </w:r>
    </w:p>
    <w:p w:rsidR="009F7FB3" w:rsidRPr="00383C2D" w:rsidRDefault="009F7FB3" w:rsidP="009F7FB3">
      <w:pPr>
        <w:ind w:left="1701" w:right="567"/>
        <w:jc w:val="both"/>
        <w:rPr>
          <w:sz w:val="26"/>
          <w:rtl/>
        </w:rPr>
      </w:pPr>
    </w:p>
    <w:p w:rsidR="009F7FB3" w:rsidRDefault="009F7FB3" w:rsidP="009F7FB3">
      <w:pPr>
        <w:numPr>
          <w:ilvl w:val="2"/>
          <w:numId w:val="17"/>
        </w:numPr>
        <w:ind w:right="0"/>
        <w:jc w:val="both"/>
        <w:rPr>
          <w:sz w:val="26"/>
        </w:rPr>
      </w:pPr>
      <w:r w:rsidRPr="00F25BD2">
        <w:rPr>
          <w:rFonts w:hint="eastAsia"/>
          <w:sz w:val="26"/>
          <w:rtl/>
        </w:rPr>
        <w:t>תשלום</w:t>
      </w:r>
      <w:r w:rsidRPr="00F25BD2">
        <w:rPr>
          <w:sz w:val="26"/>
          <w:rtl/>
        </w:rPr>
        <w:t xml:space="preserve"> </w:t>
      </w:r>
      <w:r w:rsidRPr="00F25BD2">
        <w:rPr>
          <w:rFonts w:hint="eastAsia"/>
          <w:sz w:val="26"/>
          <w:rtl/>
        </w:rPr>
        <w:t>עבור</w:t>
      </w:r>
      <w:r w:rsidRPr="00F25BD2">
        <w:rPr>
          <w:sz w:val="26"/>
          <w:rtl/>
        </w:rPr>
        <w:t xml:space="preserve"> </w:t>
      </w:r>
      <w:r w:rsidRPr="00F25BD2">
        <w:rPr>
          <w:rFonts w:hint="eastAsia"/>
          <w:sz w:val="26"/>
          <w:rtl/>
        </w:rPr>
        <w:t>נסיעה</w:t>
      </w:r>
      <w:r w:rsidRPr="00F25BD2">
        <w:rPr>
          <w:sz w:val="26"/>
          <w:rtl/>
        </w:rPr>
        <w:t xml:space="preserve"> </w:t>
      </w:r>
      <w:r w:rsidRPr="00F25BD2">
        <w:rPr>
          <w:rFonts w:hint="eastAsia"/>
          <w:sz w:val="26"/>
          <w:rtl/>
        </w:rPr>
        <w:t>יהיה</w:t>
      </w:r>
      <w:r w:rsidRPr="00F25BD2">
        <w:rPr>
          <w:sz w:val="26"/>
          <w:rtl/>
        </w:rPr>
        <w:t xml:space="preserve"> </w:t>
      </w:r>
      <w:r w:rsidRPr="00F25BD2">
        <w:rPr>
          <w:rFonts w:hint="eastAsia"/>
          <w:sz w:val="26"/>
          <w:rtl/>
        </w:rPr>
        <w:t>כמפורט</w:t>
      </w:r>
      <w:r w:rsidRPr="00F25BD2">
        <w:rPr>
          <w:sz w:val="26"/>
          <w:rtl/>
        </w:rPr>
        <w:t xml:space="preserve"> </w:t>
      </w:r>
      <w:r w:rsidRPr="00F25BD2">
        <w:rPr>
          <w:rFonts w:hint="eastAsia"/>
          <w:sz w:val="26"/>
          <w:rtl/>
        </w:rPr>
        <w:t>בהודעת</w:t>
      </w:r>
      <w:r w:rsidRPr="00F25BD2">
        <w:rPr>
          <w:sz w:val="26"/>
          <w:rtl/>
        </w:rPr>
        <w:t xml:space="preserve"> </w:t>
      </w:r>
      <w:r w:rsidRPr="00F25BD2">
        <w:rPr>
          <w:rFonts w:hint="eastAsia"/>
          <w:sz w:val="26"/>
          <w:rtl/>
        </w:rPr>
        <w:t>החשב</w:t>
      </w:r>
      <w:r w:rsidRPr="00F25BD2">
        <w:rPr>
          <w:sz w:val="26"/>
          <w:rtl/>
        </w:rPr>
        <w:t xml:space="preserve"> </w:t>
      </w:r>
      <w:r w:rsidRPr="00F25BD2">
        <w:rPr>
          <w:rFonts w:hint="eastAsia"/>
          <w:sz w:val="26"/>
          <w:rtl/>
        </w:rPr>
        <w:t>הכללי</w:t>
      </w:r>
      <w:r w:rsidRPr="00F25BD2">
        <w:rPr>
          <w:sz w:val="26"/>
          <w:rtl/>
        </w:rPr>
        <w:t xml:space="preserve"> "החזר הוצאות נסיעה בתפקיד לנותני שירותים חיצוניים- תעריפי</w:t>
      </w:r>
      <w:r w:rsidRPr="00F25BD2">
        <w:rPr>
          <w:rFonts w:hint="cs"/>
          <w:sz w:val="26"/>
          <w:rtl/>
        </w:rPr>
        <w:t>ם</w:t>
      </w:r>
      <w:r w:rsidRPr="00F25BD2">
        <w:rPr>
          <w:sz w:val="26"/>
          <w:rtl/>
        </w:rPr>
        <w:t>", מס' ה' 13.9.</w:t>
      </w:r>
      <w:r w:rsidRPr="00F25BD2">
        <w:rPr>
          <w:rFonts w:hint="cs"/>
          <w:sz w:val="26"/>
          <w:rtl/>
        </w:rPr>
        <w:t>2.2</w:t>
      </w:r>
      <w:r w:rsidRPr="00F25BD2">
        <w:rPr>
          <w:sz w:val="26"/>
          <w:rtl/>
        </w:rPr>
        <w:t xml:space="preserve"> והעדכונים לה. </w:t>
      </w:r>
      <w:r w:rsidRPr="00F25BD2">
        <w:rPr>
          <w:rFonts w:hint="cs"/>
          <w:sz w:val="26"/>
          <w:rtl/>
        </w:rPr>
        <w:t>מכסת הנסיעות (בקילומטרים) לא תעלה על 6,000 קילומטרים בשנה</w:t>
      </w:r>
      <w:r>
        <w:rPr>
          <w:rFonts w:hint="cs"/>
          <w:sz w:val="26"/>
          <w:rtl/>
        </w:rPr>
        <w:t xml:space="preserve">. דו"ח הנסיעות יוגש ע"ג טופס המפרט את הנסיעות שבוצעו </w:t>
      </w:r>
      <w:r w:rsidRPr="00F25BD2">
        <w:rPr>
          <w:sz w:val="26"/>
          <w:rtl/>
        </w:rPr>
        <w:t>ע"פ טופס תכ"ם 13.9.2.1 (מצ"ב כנספח ט'</w:t>
      </w:r>
      <w:r>
        <w:rPr>
          <w:rFonts w:hint="cs"/>
          <w:sz w:val="26"/>
          <w:rtl/>
        </w:rPr>
        <w:t>).</w:t>
      </w:r>
    </w:p>
    <w:p w:rsidR="009F7FB3" w:rsidRDefault="009F7FB3" w:rsidP="009F7FB3">
      <w:pPr>
        <w:pStyle w:val="afb"/>
        <w:rPr>
          <w:sz w:val="26"/>
          <w:rtl/>
        </w:rPr>
      </w:pPr>
    </w:p>
    <w:p w:rsidR="009F7FB3" w:rsidRPr="00BA510A" w:rsidRDefault="009F7FB3" w:rsidP="009F7FB3">
      <w:pPr>
        <w:numPr>
          <w:ilvl w:val="2"/>
          <w:numId w:val="17"/>
        </w:numPr>
        <w:ind w:right="0"/>
        <w:jc w:val="both"/>
        <w:rPr>
          <w:sz w:val="26"/>
          <w:rtl/>
        </w:rPr>
      </w:pPr>
      <w:r w:rsidRPr="00BA510A">
        <w:rPr>
          <w:rFonts w:hint="cs"/>
          <w:sz w:val="26"/>
          <w:rtl/>
        </w:rPr>
        <w:t>לא יבוצע תשלום בגין ביטול זמן עקב נסיעה.</w:t>
      </w:r>
    </w:p>
    <w:p w:rsidR="009F7FB3" w:rsidRPr="00383C2D" w:rsidRDefault="009F7FB3" w:rsidP="009F7FB3">
      <w:pPr>
        <w:ind w:left="2268"/>
        <w:jc w:val="both"/>
        <w:rPr>
          <w:sz w:val="26"/>
        </w:rPr>
      </w:pPr>
    </w:p>
    <w:p w:rsidR="009F7FB3" w:rsidRDefault="009F7FB3" w:rsidP="009F7FB3">
      <w:pPr>
        <w:numPr>
          <w:ilvl w:val="2"/>
          <w:numId w:val="17"/>
        </w:numPr>
        <w:ind w:right="0"/>
        <w:jc w:val="both"/>
        <w:rPr>
          <w:sz w:val="26"/>
        </w:rPr>
      </w:pPr>
      <w:r w:rsidRPr="00383C2D">
        <w:rPr>
          <w:sz w:val="26"/>
          <w:rtl/>
        </w:rPr>
        <w:t xml:space="preserve">מקום משרדו הקבוע של </w:t>
      </w:r>
      <w:r>
        <w:rPr>
          <w:sz w:val="26"/>
          <w:rtl/>
        </w:rPr>
        <w:t>המבקר</w:t>
      </w:r>
      <w:r w:rsidRPr="00383C2D">
        <w:rPr>
          <w:sz w:val="26"/>
          <w:rtl/>
        </w:rPr>
        <w:t xml:space="preserve"> -</w:t>
      </w:r>
      <w:r w:rsidRPr="00BA510A">
        <w:rPr>
          <w:sz w:val="26"/>
          <w:rtl/>
        </w:rPr>
        <w:t xml:space="preserve"> </w:t>
      </w:r>
      <w:r w:rsidRPr="00383C2D">
        <w:rPr>
          <w:rFonts w:hint="cs"/>
          <w:sz w:val="26"/>
          <w:rtl/>
        </w:rPr>
        <w:t>_________.</w:t>
      </w:r>
      <w:r w:rsidRPr="00383C2D">
        <w:rPr>
          <w:sz w:val="26"/>
          <w:rtl/>
        </w:rPr>
        <w:t xml:space="preserve"> </w:t>
      </w:r>
    </w:p>
    <w:p w:rsidR="009F7FB3" w:rsidRDefault="009F7FB3" w:rsidP="009F7FB3">
      <w:pPr>
        <w:pStyle w:val="afb"/>
        <w:rPr>
          <w:sz w:val="26"/>
          <w:rtl/>
        </w:rPr>
      </w:pPr>
    </w:p>
    <w:p w:rsidR="009F7FB3" w:rsidRDefault="009F7FB3" w:rsidP="009F7FB3">
      <w:pPr>
        <w:numPr>
          <w:ilvl w:val="2"/>
          <w:numId w:val="17"/>
        </w:numPr>
        <w:ind w:right="0"/>
        <w:jc w:val="both"/>
        <w:rPr>
          <w:sz w:val="26"/>
        </w:rPr>
      </w:pPr>
      <w:r>
        <w:rPr>
          <w:rFonts w:hint="cs"/>
          <w:sz w:val="26"/>
          <w:rtl/>
        </w:rPr>
        <w:t>התעריף לעניין זה יהיה התעריף שנקבע במסגרת נספח ו' למכרז זה. התעריף לא ישונה עד תום תקופת ההתקשרות.</w:t>
      </w:r>
    </w:p>
    <w:p w:rsidR="009F7FB3" w:rsidRDefault="009F7FB3" w:rsidP="009F7FB3">
      <w:pPr>
        <w:pStyle w:val="afb"/>
        <w:rPr>
          <w:sz w:val="26"/>
          <w:rtl/>
        </w:rPr>
      </w:pPr>
    </w:p>
    <w:p w:rsidR="009F7FB3" w:rsidRPr="000D2CD9" w:rsidRDefault="009F7FB3" w:rsidP="009F7FB3">
      <w:pPr>
        <w:numPr>
          <w:ilvl w:val="2"/>
          <w:numId w:val="17"/>
        </w:numPr>
        <w:ind w:right="0"/>
        <w:jc w:val="both"/>
        <w:rPr>
          <w:color w:val="FF0000"/>
          <w:sz w:val="26"/>
        </w:rPr>
      </w:pPr>
      <w:r w:rsidRPr="000D2CD9">
        <w:rPr>
          <w:rFonts w:hint="eastAsia"/>
          <w:color w:val="FF0000"/>
          <w:sz w:val="26"/>
          <w:rtl/>
        </w:rPr>
        <w:t>תעריף</w:t>
      </w:r>
      <w:r w:rsidRPr="000D2CD9">
        <w:rPr>
          <w:color w:val="FF0000"/>
          <w:sz w:val="26"/>
          <w:rtl/>
        </w:rPr>
        <w:t xml:space="preserve"> שעת מתמחה </w:t>
      </w:r>
      <w:r w:rsidRPr="000D2CD9">
        <w:rPr>
          <w:rFonts w:hint="eastAsia"/>
          <w:color w:val="FF0000"/>
          <w:sz w:val="26"/>
          <w:rtl/>
        </w:rPr>
        <w:t>יהיה</w:t>
      </w:r>
      <w:r w:rsidRPr="000D2CD9">
        <w:rPr>
          <w:color w:val="FF0000"/>
          <w:sz w:val="26"/>
          <w:rtl/>
        </w:rPr>
        <w:t xml:space="preserve"> בשיעור של 40% מהתעריף שנקבע במסגרת נספח </w:t>
      </w:r>
      <w:r>
        <w:rPr>
          <w:rFonts w:hint="cs"/>
          <w:color w:val="FF0000"/>
          <w:sz w:val="26"/>
          <w:rtl/>
        </w:rPr>
        <w:t>ו</w:t>
      </w:r>
      <w:r w:rsidRPr="000D2CD9">
        <w:rPr>
          <w:color w:val="FF0000"/>
          <w:sz w:val="26"/>
          <w:rtl/>
        </w:rPr>
        <w:t xml:space="preserve">' למכרז זה. </w:t>
      </w:r>
      <w:r>
        <w:rPr>
          <w:rFonts w:hint="cs"/>
          <w:color w:val="FF0000"/>
          <w:sz w:val="26"/>
          <w:rtl/>
        </w:rPr>
        <w:t xml:space="preserve">התעריף לא ישונה עד תום תקופה ההתקשרות. </w:t>
      </w:r>
    </w:p>
    <w:p w:rsidR="009F7FB3" w:rsidRPr="00383C2D" w:rsidRDefault="009F7FB3" w:rsidP="009F7FB3">
      <w:pPr>
        <w:ind w:left="2268"/>
        <w:jc w:val="both"/>
        <w:rPr>
          <w:sz w:val="26"/>
          <w:rtl/>
        </w:rPr>
      </w:pPr>
    </w:p>
    <w:p w:rsidR="009F7FB3" w:rsidRPr="00383C2D" w:rsidRDefault="009F7FB3" w:rsidP="009F7FB3">
      <w:pPr>
        <w:numPr>
          <w:ilvl w:val="1"/>
          <w:numId w:val="17"/>
        </w:numPr>
        <w:ind w:right="0"/>
        <w:jc w:val="both"/>
        <w:rPr>
          <w:sz w:val="26"/>
          <w:rtl/>
        </w:rPr>
      </w:pPr>
      <w:r>
        <w:rPr>
          <w:sz w:val="26"/>
          <w:rtl/>
        </w:rPr>
        <w:t>המבקר</w:t>
      </w:r>
      <w:r w:rsidRPr="00383C2D">
        <w:rPr>
          <w:sz w:val="26"/>
          <w:rtl/>
        </w:rPr>
        <w:t xml:space="preserve"> יגיש חשבונית עסקה</w:t>
      </w:r>
      <w:r>
        <w:rPr>
          <w:rFonts w:hint="cs"/>
          <w:sz w:val="26"/>
          <w:rtl/>
        </w:rPr>
        <w:t>/מס</w:t>
      </w:r>
      <w:r w:rsidRPr="00383C2D">
        <w:rPr>
          <w:sz w:val="26"/>
          <w:rtl/>
        </w:rPr>
        <w:t xml:space="preserve"> בסיום כל חודש קלנדרי בגין שעות הייעוץ שבוצעו באותו חודש ואליו יצרף דוחות עבודה</w:t>
      </w:r>
      <w:r>
        <w:rPr>
          <w:sz w:val="26"/>
          <w:rtl/>
        </w:rPr>
        <w:t xml:space="preserve">; </w:t>
      </w:r>
      <w:r>
        <w:rPr>
          <w:rFonts w:hint="cs"/>
          <w:sz w:val="26"/>
          <w:rtl/>
        </w:rPr>
        <w:t xml:space="preserve">חשבונית העסקה/מס תיחשב כנמסרה רק לאחר חתימת הממונה על החשבון והדו"ח. </w:t>
      </w:r>
    </w:p>
    <w:p w:rsidR="009F7FB3" w:rsidRPr="00383C2D" w:rsidRDefault="009F7FB3" w:rsidP="009F7FB3">
      <w:pPr>
        <w:ind w:left="567"/>
        <w:jc w:val="both"/>
        <w:rPr>
          <w:sz w:val="26"/>
          <w:rtl/>
        </w:rPr>
      </w:pPr>
    </w:p>
    <w:p w:rsidR="009F7FB3" w:rsidRPr="00383C2D" w:rsidRDefault="009F7FB3" w:rsidP="009F7FB3">
      <w:pPr>
        <w:numPr>
          <w:ilvl w:val="1"/>
          <w:numId w:val="17"/>
        </w:numPr>
        <w:ind w:right="0"/>
        <w:jc w:val="both"/>
        <w:rPr>
          <w:sz w:val="26"/>
          <w:rtl/>
        </w:rPr>
      </w:pPr>
      <w:r w:rsidRPr="00383C2D">
        <w:rPr>
          <w:sz w:val="26"/>
          <w:rtl/>
        </w:rPr>
        <w:t xml:space="preserve">מוסכם בזה בין הצדדים כי שום תשלום אחר או נוסף פרט לאמור בסעיף </w:t>
      </w:r>
      <w:r w:rsidRPr="00383C2D">
        <w:rPr>
          <w:rFonts w:hint="cs"/>
          <w:sz w:val="26"/>
          <w:rtl/>
        </w:rPr>
        <w:t xml:space="preserve">זה </w:t>
      </w:r>
      <w:r w:rsidRPr="00383C2D">
        <w:rPr>
          <w:sz w:val="26"/>
          <w:rtl/>
        </w:rPr>
        <w:t>לא ישולם על ידי ה</w:t>
      </w:r>
      <w:r w:rsidRPr="00383C2D">
        <w:rPr>
          <w:rFonts w:hint="cs"/>
          <w:sz w:val="26"/>
          <w:rtl/>
        </w:rPr>
        <w:t>משרד</w:t>
      </w:r>
      <w:r w:rsidRPr="00383C2D">
        <w:rPr>
          <w:sz w:val="26"/>
          <w:rtl/>
        </w:rPr>
        <w:t>, לא במהלך מתן השירותים ולא לאחר פקיעת הקשר על פי הסכם זה, לא עבור מתן השירותים ולא בקשר איתם ו/או כל הנובע מהם, לא ל</w:t>
      </w:r>
      <w:r>
        <w:rPr>
          <w:sz w:val="26"/>
          <w:rtl/>
        </w:rPr>
        <w:t>מבקר</w:t>
      </w:r>
      <w:r w:rsidRPr="00383C2D">
        <w:rPr>
          <w:sz w:val="26"/>
          <w:rtl/>
        </w:rPr>
        <w:t xml:space="preserve"> ולא לכל אדם או גוף אחר.</w:t>
      </w:r>
    </w:p>
    <w:p w:rsidR="009F7FB3" w:rsidRPr="00383C2D" w:rsidRDefault="009F7FB3" w:rsidP="009F7FB3">
      <w:pPr>
        <w:ind w:left="567"/>
        <w:jc w:val="both"/>
        <w:rPr>
          <w:sz w:val="26"/>
          <w:rtl/>
        </w:rPr>
      </w:pPr>
    </w:p>
    <w:p w:rsidR="009F7FB3" w:rsidRPr="00383C2D" w:rsidRDefault="009F7FB3" w:rsidP="009F7FB3">
      <w:pPr>
        <w:numPr>
          <w:ilvl w:val="1"/>
          <w:numId w:val="17"/>
        </w:numPr>
        <w:ind w:right="0"/>
        <w:jc w:val="both"/>
        <w:rPr>
          <w:sz w:val="26"/>
          <w:rtl/>
        </w:rPr>
      </w:pPr>
      <w:r w:rsidRPr="00383C2D">
        <w:rPr>
          <w:rFonts w:hint="cs"/>
          <w:sz w:val="26"/>
          <w:rtl/>
        </w:rPr>
        <w:t xml:space="preserve">היה </w:t>
      </w:r>
      <w:r w:rsidRPr="00383C2D">
        <w:rPr>
          <w:sz w:val="26"/>
          <w:rtl/>
        </w:rPr>
        <w:t>ו</w:t>
      </w:r>
      <w:r w:rsidRPr="00383C2D">
        <w:rPr>
          <w:rFonts w:hint="cs"/>
          <w:sz w:val="26"/>
          <w:rtl/>
        </w:rPr>
        <w:t>י</w:t>
      </w:r>
      <w:r w:rsidRPr="00383C2D">
        <w:rPr>
          <w:sz w:val="26"/>
          <w:rtl/>
        </w:rPr>
        <w:t xml:space="preserve">יקבע מסיבה כלשהי, במועד כלשהוא אחרי תחילתו של הסכם זה, כי למרות כוונת הצדדים, שבאה לידי ביטוי בהסכם זה,  רואים את העסקתו של </w:t>
      </w:r>
      <w:r>
        <w:rPr>
          <w:sz w:val="26"/>
          <w:rtl/>
        </w:rPr>
        <w:t>המבקר</w:t>
      </w:r>
      <w:r w:rsidRPr="00383C2D">
        <w:rPr>
          <w:sz w:val="26"/>
          <w:rtl/>
        </w:rPr>
        <w:t xml:space="preserve"> כהעסקת עובד, וכי חלים עליו ועל העסקתו הדינים והתנאים החלים על עובד, הרי מוסכם ומותנה בזה בין הצדדים כי שכרו של </w:t>
      </w:r>
      <w:r>
        <w:rPr>
          <w:sz w:val="26"/>
          <w:rtl/>
        </w:rPr>
        <w:t>המבקר</w:t>
      </w:r>
      <w:r w:rsidRPr="00383C2D">
        <w:rPr>
          <w:sz w:val="26"/>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9F7FB3" w:rsidRPr="00383C2D" w:rsidRDefault="009F7FB3" w:rsidP="009F7FB3">
      <w:pPr>
        <w:jc w:val="both"/>
        <w:rPr>
          <w:sz w:val="26"/>
        </w:rPr>
      </w:pPr>
    </w:p>
    <w:p w:rsidR="009F7FB3" w:rsidRPr="00383C2D" w:rsidRDefault="009F7FB3" w:rsidP="009F7FB3">
      <w:pPr>
        <w:numPr>
          <w:ilvl w:val="0"/>
          <w:numId w:val="17"/>
        </w:numPr>
        <w:ind w:right="0"/>
        <w:jc w:val="both"/>
        <w:rPr>
          <w:sz w:val="26"/>
          <w:u w:val="single"/>
          <w:rtl/>
        </w:rPr>
      </w:pPr>
      <w:r>
        <w:rPr>
          <w:sz w:val="26"/>
          <w:u w:val="single"/>
          <w:rtl/>
        </w:rPr>
        <w:t>המבקר</w:t>
      </w:r>
      <w:r w:rsidRPr="00383C2D">
        <w:rPr>
          <w:sz w:val="26"/>
          <w:u w:val="single"/>
          <w:rtl/>
        </w:rPr>
        <w:t xml:space="preserve"> מתחייב בזה:</w:t>
      </w:r>
    </w:p>
    <w:p w:rsidR="009F7FB3" w:rsidRPr="00383C2D" w:rsidRDefault="009F7FB3" w:rsidP="009F7FB3">
      <w:pPr>
        <w:jc w:val="both"/>
        <w:rPr>
          <w:sz w:val="26"/>
          <w:rtl/>
        </w:rPr>
      </w:pPr>
    </w:p>
    <w:p w:rsidR="009F7FB3" w:rsidRPr="00383C2D" w:rsidRDefault="009F7FB3" w:rsidP="009F7FB3">
      <w:pPr>
        <w:numPr>
          <w:ilvl w:val="1"/>
          <w:numId w:val="17"/>
        </w:numPr>
        <w:ind w:right="0"/>
        <w:jc w:val="both"/>
        <w:rPr>
          <w:sz w:val="26"/>
          <w:rtl/>
        </w:rPr>
      </w:pPr>
      <w:r w:rsidRPr="00383C2D">
        <w:rPr>
          <w:sz w:val="26"/>
          <w:rtl/>
        </w:rPr>
        <w:t>לעשות את כל ההכנות הדרושות והסידורים שיהיו נחוצים למתן השירותים בהתאם להסכם זה.</w:t>
      </w:r>
    </w:p>
    <w:p w:rsidR="009F7FB3" w:rsidRPr="00383C2D" w:rsidRDefault="009F7FB3" w:rsidP="009F7FB3">
      <w:pPr>
        <w:ind w:left="567"/>
        <w:jc w:val="both"/>
        <w:rPr>
          <w:sz w:val="26"/>
          <w:rtl/>
        </w:rPr>
      </w:pPr>
    </w:p>
    <w:p w:rsidR="009F7FB3" w:rsidRPr="00383C2D" w:rsidRDefault="009F7FB3" w:rsidP="009F7FB3">
      <w:pPr>
        <w:numPr>
          <w:ilvl w:val="1"/>
          <w:numId w:val="17"/>
        </w:numPr>
        <w:ind w:right="0"/>
        <w:jc w:val="both"/>
        <w:rPr>
          <w:sz w:val="26"/>
          <w:rtl/>
        </w:rPr>
      </w:pPr>
      <w:r w:rsidRPr="00383C2D">
        <w:rPr>
          <w:sz w:val="26"/>
          <w:rtl/>
        </w:rPr>
        <w:t>לתת את השירותים ברמה מעולה ומקובלת, ולעשות כל דבר הנדרש והסביר ש</w:t>
      </w:r>
      <w:r>
        <w:rPr>
          <w:sz w:val="26"/>
          <w:rtl/>
        </w:rPr>
        <w:t>מבקר</w:t>
      </w:r>
      <w:r w:rsidRPr="00383C2D">
        <w:rPr>
          <w:sz w:val="26"/>
          <w:rtl/>
        </w:rPr>
        <w:t xml:space="preserve"> מעולה היה עושה לצורך מתן השירותים בהתאם להסכם זה.</w:t>
      </w:r>
    </w:p>
    <w:p w:rsidR="009F7FB3" w:rsidRPr="00383C2D" w:rsidRDefault="009F7FB3" w:rsidP="009F7FB3">
      <w:pPr>
        <w:jc w:val="both"/>
        <w:rPr>
          <w:sz w:val="26"/>
        </w:rPr>
      </w:pPr>
    </w:p>
    <w:p w:rsidR="009F7FB3" w:rsidRPr="00383C2D" w:rsidRDefault="009F7FB3" w:rsidP="009F7FB3">
      <w:pPr>
        <w:numPr>
          <w:ilvl w:val="1"/>
          <w:numId w:val="17"/>
        </w:numPr>
        <w:ind w:right="0"/>
        <w:jc w:val="both"/>
        <w:rPr>
          <w:sz w:val="26"/>
          <w:rtl/>
        </w:rPr>
      </w:pPr>
      <w:r w:rsidRPr="00383C2D">
        <w:rPr>
          <w:sz w:val="26"/>
          <w:rtl/>
        </w:rPr>
        <w:t>להגיש למשרד, ככל שמקובל וסביר בנסיבות העניין עזרה שתהיה דרושה לצורך הפעלת מסקנות הנובעת ממתן השירותים או יישומם, גם לאחר תום תקופת ההסכם.</w:t>
      </w:r>
    </w:p>
    <w:p w:rsidR="009F7FB3" w:rsidRPr="00383C2D" w:rsidRDefault="009F7FB3" w:rsidP="009F7FB3">
      <w:pPr>
        <w:jc w:val="both"/>
        <w:rPr>
          <w:sz w:val="26"/>
        </w:rPr>
      </w:pPr>
    </w:p>
    <w:p w:rsidR="009F7FB3" w:rsidRDefault="009F7FB3" w:rsidP="009F7FB3">
      <w:pPr>
        <w:numPr>
          <w:ilvl w:val="0"/>
          <w:numId w:val="17"/>
        </w:numPr>
        <w:ind w:right="0" w:hanging="540"/>
        <w:jc w:val="both"/>
        <w:rPr>
          <w:sz w:val="26"/>
        </w:rPr>
      </w:pPr>
      <w:r w:rsidRPr="00383C2D">
        <w:rPr>
          <w:rFonts w:hint="cs"/>
          <w:sz w:val="26"/>
          <w:rtl/>
        </w:rPr>
        <w:t xml:space="preserve">המשרד יהיה </w:t>
      </w:r>
      <w:r w:rsidRPr="00383C2D">
        <w:rPr>
          <w:sz w:val="26"/>
          <w:rtl/>
        </w:rPr>
        <w:t>רשאי לבטל את ההסכם בכל עת לפני תום תקופת ההסכם על ידי הודעה מוקדמת בכתב,</w:t>
      </w:r>
      <w:r>
        <w:rPr>
          <w:rFonts w:hint="cs"/>
          <w:sz w:val="26"/>
          <w:rtl/>
        </w:rPr>
        <w:t xml:space="preserve"> של</w:t>
      </w:r>
      <w:r w:rsidRPr="00383C2D">
        <w:rPr>
          <w:sz w:val="26"/>
          <w:rtl/>
        </w:rPr>
        <w:t xml:space="preserve"> 30 ימים לפחות.</w:t>
      </w:r>
    </w:p>
    <w:p w:rsidR="009F7FB3" w:rsidRDefault="009F7FB3" w:rsidP="009F7FB3">
      <w:pPr>
        <w:ind w:left="1134" w:right="567"/>
        <w:jc w:val="both"/>
        <w:rPr>
          <w:sz w:val="26"/>
        </w:rPr>
      </w:pPr>
    </w:p>
    <w:p w:rsidR="009F7FB3" w:rsidRDefault="009F7FB3" w:rsidP="009F7FB3">
      <w:pPr>
        <w:ind w:right="567"/>
        <w:jc w:val="both"/>
        <w:rPr>
          <w:sz w:val="26"/>
          <w:rtl/>
        </w:rPr>
      </w:pPr>
    </w:p>
    <w:p w:rsidR="009F7FB3" w:rsidRPr="00383C2D" w:rsidRDefault="009F7FB3" w:rsidP="009F7FB3">
      <w:pPr>
        <w:numPr>
          <w:ilvl w:val="0"/>
          <w:numId w:val="17"/>
        </w:numPr>
        <w:ind w:right="0"/>
        <w:jc w:val="both"/>
        <w:rPr>
          <w:b/>
          <w:bCs/>
          <w:sz w:val="26"/>
          <w:u w:val="single"/>
          <w:rtl/>
        </w:rPr>
      </w:pPr>
      <w:r w:rsidRPr="00383C2D">
        <w:rPr>
          <w:rFonts w:hint="cs"/>
          <w:b/>
          <w:bCs/>
          <w:sz w:val="26"/>
          <w:u w:val="single"/>
          <w:rtl/>
        </w:rPr>
        <w:t>שמירת סודיות</w:t>
      </w:r>
    </w:p>
    <w:p w:rsidR="009F7FB3" w:rsidRPr="00383C2D" w:rsidRDefault="009F7FB3" w:rsidP="009F7FB3">
      <w:pPr>
        <w:numPr>
          <w:ilvl w:val="1"/>
          <w:numId w:val="17"/>
        </w:numPr>
        <w:ind w:right="0"/>
        <w:jc w:val="both"/>
        <w:rPr>
          <w:sz w:val="26"/>
          <w:rtl/>
        </w:rPr>
      </w:pPr>
      <w:r>
        <w:rPr>
          <w:sz w:val="26"/>
          <w:rtl/>
        </w:rPr>
        <w:t>המבקר</w:t>
      </w:r>
      <w:r w:rsidRPr="00383C2D">
        <w:rPr>
          <w:sz w:val="26"/>
          <w:rtl/>
        </w:rPr>
        <w:t xml:space="preserve"> מצהיר שידוע לו כי מידע שהגיע אליו</w:t>
      </w:r>
      <w:r w:rsidRPr="00383C2D">
        <w:rPr>
          <w:rFonts w:hint="cs"/>
          <w:sz w:val="26"/>
          <w:rtl/>
        </w:rPr>
        <w:t xml:space="preserve"> ו/או אל מי מעובדיו</w:t>
      </w:r>
      <w:r w:rsidRPr="00383C2D">
        <w:rPr>
          <w:sz w:val="26"/>
          <w:rtl/>
        </w:rPr>
        <w:t xml:space="preserve"> במהלך עבודתו לפי הסכם זה</w:t>
      </w:r>
      <w:r w:rsidRPr="00383C2D">
        <w:rPr>
          <w:rFonts w:hint="cs"/>
          <w:sz w:val="26"/>
          <w:rtl/>
        </w:rPr>
        <w:t xml:space="preserve"> ואינו נחלת הכלל,</w:t>
      </w:r>
      <w:r w:rsidRPr="00383C2D">
        <w:rPr>
          <w:sz w:val="26"/>
          <w:rtl/>
        </w:rPr>
        <w:t xml:space="preserve"> הוא סודי ואין לגלותו ללא אישור מראש של הממונה.</w:t>
      </w:r>
    </w:p>
    <w:p w:rsidR="009F7FB3" w:rsidRPr="00383C2D" w:rsidRDefault="009F7FB3" w:rsidP="009F7FB3">
      <w:pPr>
        <w:ind w:left="567"/>
        <w:jc w:val="both"/>
        <w:rPr>
          <w:sz w:val="26"/>
          <w:rtl/>
        </w:rPr>
      </w:pPr>
    </w:p>
    <w:p w:rsidR="009F7FB3" w:rsidRPr="00383C2D" w:rsidRDefault="009F7FB3" w:rsidP="009F7FB3">
      <w:pPr>
        <w:numPr>
          <w:ilvl w:val="1"/>
          <w:numId w:val="17"/>
        </w:numPr>
        <w:ind w:right="0"/>
        <w:jc w:val="both"/>
        <w:rPr>
          <w:sz w:val="26"/>
          <w:rtl/>
        </w:rPr>
      </w:pPr>
      <w:r>
        <w:rPr>
          <w:sz w:val="26"/>
          <w:rtl/>
        </w:rPr>
        <w:t>המבקר</w:t>
      </w:r>
      <w:r w:rsidRPr="00383C2D">
        <w:rPr>
          <w:sz w:val="26"/>
          <w:rtl/>
        </w:rPr>
        <w:t xml:space="preserve"> מצהיר בזאת כי ידוע לו שאי מילוי ההתחייבויות על פי ס"ק א' מהווה עבירה לפי סעיף 118 לחוק העונשין,  תשל"ז- 1977. </w:t>
      </w:r>
    </w:p>
    <w:p w:rsidR="009F7FB3" w:rsidRPr="00383C2D" w:rsidRDefault="009F7FB3" w:rsidP="009F7FB3">
      <w:pPr>
        <w:jc w:val="both"/>
        <w:rPr>
          <w:sz w:val="26"/>
        </w:rPr>
      </w:pPr>
    </w:p>
    <w:p w:rsidR="009F7FB3" w:rsidRPr="00E9776C" w:rsidRDefault="009F7FB3" w:rsidP="009F7FB3">
      <w:pPr>
        <w:numPr>
          <w:ilvl w:val="1"/>
          <w:numId w:val="17"/>
        </w:numPr>
        <w:ind w:right="0"/>
        <w:jc w:val="both"/>
        <w:rPr>
          <w:sz w:val="26"/>
          <w:rtl/>
        </w:rPr>
      </w:pPr>
      <w:r w:rsidRPr="00383C2D">
        <w:rPr>
          <w:sz w:val="26"/>
          <w:rtl/>
        </w:rPr>
        <w:t xml:space="preserve">על </w:t>
      </w:r>
      <w:r>
        <w:rPr>
          <w:sz w:val="26"/>
          <w:rtl/>
        </w:rPr>
        <w:t>המבקר להחזיר למשרד את כל המסמכים, דיסקטים וכ</w:t>
      </w:r>
      <w:r>
        <w:rPr>
          <w:rFonts w:hint="cs"/>
          <w:sz w:val="26"/>
          <w:rtl/>
        </w:rPr>
        <w:t>ל מידע במדיה אחרת</w:t>
      </w:r>
      <w:r>
        <w:rPr>
          <w:sz w:val="26"/>
          <w:rtl/>
        </w:rPr>
        <w:t xml:space="preserve"> שקיבל מהמשרד </w:t>
      </w:r>
      <w:r>
        <w:rPr>
          <w:rFonts w:hint="cs"/>
          <w:sz w:val="26"/>
          <w:rtl/>
        </w:rPr>
        <w:t xml:space="preserve">או מי מהגופים שאצלם ביצע את הביקורת </w:t>
      </w:r>
      <w:r>
        <w:rPr>
          <w:sz w:val="26"/>
          <w:rtl/>
        </w:rPr>
        <w:t>בתום הטיפול בהם לצורך מתן השירותים</w:t>
      </w:r>
      <w:r>
        <w:rPr>
          <w:rFonts w:hint="cs"/>
          <w:sz w:val="26"/>
          <w:rtl/>
        </w:rPr>
        <w:t xml:space="preserve">, לרבות צילומים, מפרטי נתונים, תוכנות או מדיה מגנטית אחרת. </w:t>
      </w:r>
    </w:p>
    <w:p w:rsidR="009F7FB3" w:rsidRPr="00E9776C" w:rsidRDefault="009F7FB3" w:rsidP="009F7FB3">
      <w:pPr>
        <w:jc w:val="both"/>
        <w:rPr>
          <w:sz w:val="26"/>
        </w:rPr>
      </w:pPr>
    </w:p>
    <w:p w:rsidR="009F7FB3" w:rsidRDefault="009F7FB3" w:rsidP="009F7FB3">
      <w:pPr>
        <w:numPr>
          <w:ilvl w:val="0"/>
          <w:numId w:val="17"/>
        </w:numPr>
        <w:ind w:right="0"/>
        <w:jc w:val="both"/>
        <w:rPr>
          <w:sz w:val="26"/>
          <w:rtl/>
        </w:rPr>
      </w:pPr>
      <w:r w:rsidRPr="00557D2B">
        <w:rPr>
          <w:sz w:val="26"/>
          <w:rtl/>
        </w:rPr>
        <w:lastRenderedPageBreak/>
        <w:t>המבקר מצהיר ומתחייב כי אין הוא ו/או מי מעובדיו נמצא, וימנע מלהימצא במצב של ניגוד אינטרסים בין מתן שירותיו במסגרת הסכם זה לבין עיסוקים אחרים של המבקר.  כמו כן המבקר מתחייב כי במידה ובמהלך מתן השירותים למשרד יהיה סבור כי הוא מצוי במצב העלול להוות ניגוד עניינים יודיע על כך לממונה ויפעל בהתאם להנחיותיו.</w:t>
      </w:r>
      <w:r w:rsidRPr="00557D2B">
        <w:rPr>
          <w:rFonts w:hint="cs"/>
          <w:sz w:val="26"/>
          <w:rtl/>
        </w:rPr>
        <w:t xml:space="preserve"> </w:t>
      </w:r>
    </w:p>
    <w:p w:rsidR="009F7FB3" w:rsidRDefault="009F7FB3" w:rsidP="009F7FB3">
      <w:pPr>
        <w:jc w:val="both"/>
        <w:rPr>
          <w:sz w:val="26"/>
          <w:rtl/>
        </w:rPr>
      </w:pPr>
    </w:p>
    <w:p w:rsidR="009F7FB3" w:rsidRDefault="009F7FB3" w:rsidP="009F7FB3">
      <w:pPr>
        <w:jc w:val="both"/>
        <w:rPr>
          <w:sz w:val="26"/>
          <w:rtl/>
        </w:rPr>
      </w:pPr>
    </w:p>
    <w:p w:rsidR="009F7FB3" w:rsidRPr="00383C2D" w:rsidRDefault="009F7FB3" w:rsidP="009F7FB3">
      <w:pPr>
        <w:jc w:val="both"/>
        <w:rPr>
          <w:sz w:val="26"/>
          <w:rtl/>
        </w:rPr>
      </w:pPr>
    </w:p>
    <w:p w:rsidR="009F7FB3" w:rsidRPr="00383C2D" w:rsidRDefault="009F7FB3" w:rsidP="009F7FB3">
      <w:pPr>
        <w:numPr>
          <w:ilvl w:val="0"/>
          <w:numId w:val="17"/>
        </w:numPr>
        <w:ind w:right="0"/>
        <w:jc w:val="both"/>
        <w:rPr>
          <w:b/>
          <w:bCs/>
          <w:sz w:val="26"/>
          <w:u w:val="single"/>
          <w:rtl/>
        </w:rPr>
      </w:pPr>
      <w:r w:rsidRPr="00383C2D">
        <w:rPr>
          <w:rFonts w:hint="cs"/>
          <w:b/>
          <w:bCs/>
          <w:sz w:val="26"/>
          <w:u w:val="single"/>
          <w:rtl/>
        </w:rPr>
        <w:t>זכויות יוצרים</w:t>
      </w:r>
    </w:p>
    <w:p w:rsidR="009F7FB3" w:rsidRPr="00383C2D" w:rsidRDefault="009F7FB3" w:rsidP="009F7FB3">
      <w:pPr>
        <w:numPr>
          <w:ilvl w:val="1"/>
          <w:numId w:val="17"/>
        </w:numPr>
        <w:ind w:right="0"/>
        <w:jc w:val="both"/>
        <w:rPr>
          <w:sz w:val="26"/>
        </w:rPr>
      </w:pPr>
      <w:r w:rsidRPr="00383C2D">
        <w:rPr>
          <w:sz w:val="26"/>
          <w:rtl/>
        </w:rPr>
        <w:t>ה</w:t>
      </w:r>
      <w:r w:rsidRPr="00383C2D">
        <w:rPr>
          <w:rFonts w:hint="cs"/>
          <w:sz w:val="26"/>
          <w:rtl/>
        </w:rPr>
        <w:t>משרד</w:t>
      </w:r>
      <w:r w:rsidRPr="00383C2D">
        <w:rPr>
          <w:sz w:val="26"/>
          <w:rtl/>
        </w:rPr>
        <w:t xml:space="preserve"> </w:t>
      </w:r>
      <w:r w:rsidRPr="00383C2D">
        <w:rPr>
          <w:rFonts w:hint="cs"/>
          <w:sz w:val="26"/>
          <w:rtl/>
        </w:rPr>
        <w:t>י</w:t>
      </w:r>
      <w:r w:rsidRPr="00383C2D">
        <w:rPr>
          <w:sz w:val="26"/>
          <w:rtl/>
        </w:rPr>
        <w:t xml:space="preserve">היה בעל זכויות </w:t>
      </w:r>
      <w:r w:rsidRPr="00383C2D">
        <w:rPr>
          <w:rFonts w:hint="cs"/>
          <w:sz w:val="26"/>
          <w:rtl/>
        </w:rPr>
        <w:t>ה</w:t>
      </w:r>
      <w:r w:rsidRPr="00383C2D">
        <w:rPr>
          <w:sz w:val="26"/>
          <w:rtl/>
        </w:rPr>
        <w:t>יוצרים</w:t>
      </w:r>
      <w:r w:rsidRPr="00383C2D">
        <w:rPr>
          <w:rFonts w:hint="cs"/>
          <w:sz w:val="26"/>
          <w:rtl/>
        </w:rPr>
        <w:t xml:space="preserve"> הבלעדי</w:t>
      </w:r>
      <w:r w:rsidRPr="00383C2D">
        <w:rPr>
          <w:sz w:val="26"/>
          <w:rtl/>
        </w:rPr>
        <w:t xml:space="preserve"> בכל העבודה שיבצע </w:t>
      </w:r>
      <w:r>
        <w:rPr>
          <w:sz w:val="26"/>
          <w:rtl/>
        </w:rPr>
        <w:t>המבקר</w:t>
      </w:r>
      <w:r w:rsidRPr="00383C2D">
        <w:rPr>
          <w:sz w:val="26"/>
          <w:rtl/>
        </w:rPr>
        <w:t xml:space="preserve"> במסגרת הסכם זה, כולל על תוכנות שתכנת, מפות שהכין, דו"חות</w:t>
      </w:r>
      <w:r w:rsidRPr="00383C2D">
        <w:rPr>
          <w:rFonts w:hint="cs"/>
          <w:sz w:val="26"/>
          <w:rtl/>
        </w:rPr>
        <w:t>, מסמכים,טיוטת</w:t>
      </w:r>
      <w:r w:rsidRPr="00383C2D">
        <w:rPr>
          <w:sz w:val="26"/>
          <w:rtl/>
        </w:rPr>
        <w:t xml:space="preserve"> שכתב וכו' (להלן </w:t>
      </w:r>
      <w:r w:rsidRPr="00383C2D">
        <w:rPr>
          <w:sz w:val="26"/>
        </w:rPr>
        <w:t>–</w:t>
      </w:r>
      <w:r w:rsidRPr="00383C2D">
        <w:rPr>
          <w:sz w:val="26"/>
          <w:rtl/>
        </w:rPr>
        <w:t>"היצירות") ו</w:t>
      </w:r>
      <w:r>
        <w:rPr>
          <w:sz w:val="26"/>
          <w:rtl/>
        </w:rPr>
        <w:t>המבקר</w:t>
      </w:r>
      <w:r w:rsidRPr="00383C2D">
        <w:rPr>
          <w:sz w:val="26"/>
          <w:rtl/>
        </w:rPr>
        <w:t xml:space="preserve"> לא יהיה רשאי לעשות כל שימוש בהן, אלא לצורך מתן שירותי </w:t>
      </w:r>
      <w:r>
        <w:rPr>
          <w:sz w:val="26"/>
          <w:rtl/>
        </w:rPr>
        <w:t>המבקר</w:t>
      </w:r>
      <w:r w:rsidRPr="00383C2D">
        <w:rPr>
          <w:sz w:val="26"/>
          <w:rtl/>
        </w:rPr>
        <w:t xml:space="preserve"> בהתאם  להסכם זה.</w:t>
      </w:r>
    </w:p>
    <w:p w:rsidR="009F7FB3" w:rsidRPr="00383C2D" w:rsidRDefault="009F7FB3" w:rsidP="009F7FB3">
      <w:pPr>
        <w:numPr>
          <w:ilvl w:val="1"/>
          <w:numId w:val="17"/>
        </w:numPr>
        <w:ind w:right="0"/>
        <w:jc w:val="both"/>
        <w:rPr>
          <w:sz w:val="26"/>
          <w:rtl/>
        </w:rPr>
      </w:pPr>
      <w:r w:rsidRPr="00383C2D">
        <w:rPr>
          <w:sz w:val="26"/>
          <w:rtl/>
        </w:rPr>
        <w:t xml:space="preserve">כל חומר מכל סוג שהוא, כולל מפרט נתונים, תוכנות, צילומים וכו' שרכש </w:t>
      </w:r>
      <w:r>
        <w:rPr>
          <w:sz w:val="26"/>
          <w:rtl/>
        </w:rPr>
        <w:t>המבקר</w:t>
      </w:r>
      <w:r w:rsidRPr="00383C2D">
        <w:rPr>
          <w:sz w:val="26"/>
          <w:rtl/>
        </w:rPr>
        <w:t xml:space="preserve"> לצורך ביצוע  השירותים ושבגינו שילם המשרד, יהיה  רכושו של המשרד, ועל </w:t>
      </w:r>
      <w:r>
        <w:rPr>
          <w:sz w:val="26"/>
          <w:rtl/>
        </w:rPr>
        <w:t>המבקר</w:t>
      </w:r>
      <w:r w:rsidRPr="00383C2D">
        <w:rPr>
          <w:sz w:val="26"/>
          <w:rtl/>
        </w:rPr>
        <w:t xml:space="preserve"> להעבירו למשרד מייד בסיום השימוש בהם לצורך מתן השירותים.</w:t>
      </w:r>
    </w:p>
    <w:p w:rsidR="009F7FB3" w:rsidRPr="00383C2D" w:rsidRDefault="009F7FB3" w:rsidP="009F7FB3">
      <w:pPr>
        <w:numPr>
          <w:ilvl w:val="1"/>
          <w:numId w:val="17"/>
        </w:numPr>
        <w:ind w:right="0"/>
        <w:jc w:val="both"/>
        <w:rPr>
          <w:sz w:val="26"/>
        </w:rPr>
      </w:pPr>
      <w:r w:rsidRPr="00383C2D">
        <w:rPr>
          <w:sz w:val="26"/>
          <w:rtl/>
        </w:rPr>
        <w:t xml:space="preserve">במסגרת ביצוע השירותים על-פי הסכם זה, </w:t>
      </w:r>
      <w:r>
        <w:rPr>
          <w:sz w:val="26"/>
          <w:rtl/>
        </w:rPr>
        <w:t>המבקר</w:t>
      </w:r>
      <w:r w:rsidRPr="00383C2D">
        <w:rPr>
          <w:sz w:val="26"/>
          <w:rtl/>
        </w:rPr>
        <w:t xml:space="preserve"> לא יפר כל זכות קני</w:t>
      </w:r>
      <w:r w:rsidRPr="00383C2D">
        <w:rPr>
          <w:rFonts w:hint="cs"/>
          <w:sz w:val="26"/>
          <w:rtl/>
        </w:rPr>
        <w:t>י</w:t>
      </w:r>
      <w:r w:rsidRPr="00383C2D">
        <w:rPr>
          <w:sz w:val="26"/>
          <w:rtl/>
        </w:rPr>
        <w:t xml:space="preserve">ן רוחני, כולל זכויות יוצרים, של גורם כלשהו. הופרו זכויות כאמור, יהיה </w:t>
      </w:r>
      <w:r>
        <w:rPr>
          <w:sz w:val="26"/>
          <w:rtl/>
        </w:rPr>
        <w:t>המבקר</w:t>
      </w:r>
      <w:r w:rsidRPr="00383C2D">
        <w:rPr>
          <w:sz w:val="26"/>
          <w:rtl/>
        </w:rPr>
        <w:t xml:space="preserve"> האחראי הבלעדי  בגין הפרה  זו וישפה  את ה</w:t>
      </w:r>
      <w:r w:rsidRPr="00383C2D">
        <w:rPr>
          <w:rFonts w:hint="cs"/>
          <w:sz w:val="26"/>
          <w:rtl/>
        </w:rPr>
        <w:t>משרד</w:t>
      </w:r>
      <w:r w:rsidRPr="00383C2D">
        <w:rPr>
          <w:sz w:val="26"/>
          <w:rtl/>
        </w:rPr>
        <w:t xml:space="preserve"> בגין  כל ההוצאות והנזקים שייגרמו לו עקב תביעה או דרישה  בגין הפרה כאמור.</w:t>
      </w:r>
    </w:p>
    <w:p w:rsidR="009F7FB3" w:rsidRPr="00383C2D" w:rsidRDefault="009F7FB3" w:rsidP="009F7FB3">
      <w:pPr>
        <w:numPr>
          <w:ilvl w:val="1"/>
          <w:numId w:val="17"/>
        </w:numPr>
        <w:ind w:right="0"/>
        <w:jc w:val="both"/>
        <w:rPr>
          <w:sz w:val="26"/>
          <w:rtl/>
        </w:rPr>
      </w:pPr>
      <w:r w:rsidRPr="00383C2D">
        <w:rPr>
          <w:sz w:val="26"/>
          <w:rtl/>
        </w:rPr>
        <w:t>ס</w:t>
      </w:r>
      <w:r w:rsidRPr="00383C2D">
        <w:rPr>
          <w:rFonts w:hint="cs"/>
          <w:sz w:val="26"/>
          <w:rtl/>
        </w:rPr>
        <w:t>עיף</w:t>
      </w:r>
      <w:r w:rsidRPr="00383C2D">
        <w:rPr>
          <w:sz w:val="26"/>
          <w:rtl/>
        </w:rPr>
        <w:t xml:space="preserve"> זה יהיה בתוקף אף לאחר תום תקופת הסכם זה וימשיך לחול ללא הגבלת זמן.</w:t>
      </w:r>
    </w:p>
    <w:p w:rsidR="009F7FB3" w:rsidRPr="00383C2D" w:rsidRDefault="009F7FB3" w:rsidP="009F7FB3">
      <w:pPr>
        <w:jc w:val="both"/>
        <w:rPr>
          <w:sz w:val="26"/>
        </w:rPr>
      </w:pPr>
    </w:p>
    <w:p w:rsidR="009F7FB3" w:rsidRPr="00383C2D" w:rsidRDefault="009F7FB3" w:rsidP="009F7FB3">
      <w:pPr>
        <w:numPr>
          <w:ilvl w:val="0"/>
          <w:numId w:val="17"/>
        </w:numPr>
        <w:ind w:right="0"/>
        <w:jc w:val="both"/>
        <w:rPr>
          <w:sz w:val="26"/>
          <w:rtl/>
        </w:rPr>
      </w:pPr>
      <w:r>
        <w:rPr>
          <w:sz w:val="26"/>
          <w:rtl/>
        </w:rPr>
        <w:t>המבקר</w:t>
      </w:r>
      <w:r w:rsidRPr="00383C2D">
        <w:rPr>
          <w:sz w:val="26"/>
          <w:rtl/>
        </w:rPr>
        <w:t xml:space="preserve"> לא יהיה סוכן, שליח או נציג ה</w:t>
      </w:r>
      <w:r w:rsidRPr="00383C2D">
        <w:rPr>
          <w:rFonts w:hint="cs"/>
          <w:sz w:val="26"/>
          <w:rtl/>
        </w:rPr>
        <w:t>משרד</w:t>
      </w:r>
      <w:r w:rsidRPr="00383C2D">
        <w:rPr>
          <w:sz w:val="26"/>
          <w:rtl/>
        </w:rPr>
        <w:t>, אלא אם נעשה כזה במיוחד לצורך עניין פלוני.</w:t>
      </w:r>
    </w:p>
    <w:p w:rsidR="009F7FB3" w:rsidRPr="00383C2D" w:rsidRDefault="009F7FB3" w:rsidP="009F7FB3">
      <w:pPr>
        <w:rPr>
          <w:sz w:val="26"/>
          <w:rtl/>
        </w:rPr>
      </w:pPr>
    </w:p>
    <w:p w:rsidR="009F7FB3" w:rsidRPr="00383C2D" w:rsidRDefault="009F7FB3" w:rsidP="009F7FB3">
      <w:pPr>
        <w:numPr>
          <w:ilvl w:val="0"/>
          <w:numId w:val="17"/>
        </w:numPr>
        <w:jc w:val="both"/>
        <w:rPr>
          <w:b/>
          <w:bCs/>
          <w:sz w:val="26"/>
          <w:u w:val="single"/>
        </w:rPr>
      </w:pPr>
      <w:r w:rsidRPr="00383C2D">
        <w:rPr>
          <w:rFonts w:hint="cs"/>
          <w:b/>
          <w:bCs/>
          <w:sz w:val="26"/>
          <w:u w:val="single"/>
          <w:rtl/>
        </w:rPr>
        <w:t>ביטוחים:</w:t>
      </w:r>
    </w:p>
    <w:p w:rsidR="009F7FB3" w:rsidRDefault="009F7FB3" w:rsidP="009F7FB3">
      <w:pPr>
        <w:ind w:left="567"/>
        <w:rPr>
          <w:rtl/>
        </w:rPr>
      </w:pPr>
      <w:r>
        <w:rPr>
          <w:rFonts w:hint="cs"/>
          <w:rtl/>
        </w:rPr>
        <w:t xml:space="preserve">המבקר מתחייב לבצע ולקיים את הביטוחים המפורטים בזה לטובתו ולטובת                       מדינת ישראל </w:t>
      </w:r>
      <w:r>
        <w:rPr>
          <w:rtl/>
        </w:rPr>
        <w:t>–</w:t>
      </w:r>
      <w:r>
        <w:rPr>
          <w:rFonts w:hint="cs"/>
          <w:rtl/>
        </w:rPr>
        <w:t xml:space="preserve"> משרד האנרגיה והמים ולהציגם למשרד האנרגיה והמים, כאשר הם כוללים את הכיסויים והתנאים הנדרשים כאשר גבולות האחריות לא יפחתו  מהמצוין להלן:-</w:t>
      </w:r>
    </w:p>
    <w:p w:rsidR="009F7FB3" w:rsidRDefault="009F7FB3" w:rsidP="009F7FB3">
      <w:pPr>
        <w:rPr>
          <w:u w:val="single"/>
          <w:rtl/>
        </w:rPr>
      </w:pPr>
      <w:r>
        <w:rPr>
          <w:rFonts w:hint="cs"/>
          <w:rtl/>
        </w:rPr>
        <w:t xml:space="preserve"> </w:t>
      </w:r>
    </w:p>
    <w:p w:rsidR="009F7FB3" w:rsidRPr="00AA5F74" w:rsidRDefault="009F7FB3" w:rsidP="009F7FB3">
      <w:pPr>
        <w:pStyle w:val="afb"/>
        <w:numPr>
          <w:ilvl w:val="2"/>
          <w:numId w:val="17"/>
        </w:numPr>
        <w:tabs>
          <w:tab w:val="clear" w:pos="2268"/>
          <w:tab w:val="left" w:pos="1106"/>
        </w:tabs>
        <w:ind w:left="1020"/>
        <w:rPr>
          <w:b/>
          <w:bCs/>
          <w:u w:val="single"/>
          <w:rtl/>
        </w:rPr>
      </w:pPr>
      <w:r w:rsidRPr="00AA5F74">
        <w:rPr>
          <w:rFonts w:hint="cs"/>
          <w:b/>
          <w:bCs/>
          <w:u w:val="single"/>
          <w:rtl/>
        </w:rPr>
        <w:t>ביטוח חבות מעבידים</w:t>
      </w:r>
    </w:p>
    <w:p w:rsidR="009F7FB3" w:rsidRDefault="009F7FB3" w:rsidP="009F7FB3">
      <w:pPr>
        <w:rPr>
          <w:rtl/>
        </w:rPr>
      </w:pPr>
    </w:p>
    <w:p w:rsidR="009F7FB3" w:rsidRDefault="009F7FB3" w:rsidP="009F7FB3">
      <w:pPr>
        <w:ind w:left="878" w:hanging="425"/>
        <w:rPr>
          <w:rtl/>
        </w:rPr>
      </w:pPr>
      <w:r>
        <w:rPr>
          <w:rFonts w:hint="cs"/>
          <w:rtl/>
        </w:rPr>
        <w:t>א.  המבקר יבטח את אחריותו כלפי עובדיו בביטוח חבות המעבידים בכל                                     תחומי מדינת  ישראל והשטחים המוחזקים על ידה;</w:t>
      </w:r>
    </w:p>
    <w:p w:rsidR="009F7FB3" w:rsidRDefault="009F7FB3" w:rsidP="009F7FB3">
      <w:pPr>
        <w:rPr>
          <w:rtl/>
        </w:rPr>
      </w:pPr>
    </w:p>
    <w:p w:rsidR="009F7FB3" w:rsidRDefault="009F7FB3" w:rsidP="009F7FB3">
      <w:pPr>
        <w:ind w:left="736" w:hanging="283"/>
        <w:rPr>
          <w:rtl/>
        </w:rPr>
      </w:pPr>
      <w:r>
        <w:rPr>
          <w:rFonts w:hint="cs"/>
          <w:rtl/>
        </w:rPr>
        <w:t xml:space="preserve">ב. גבולות האחריות לא יפחתו מסך  5,000,000 דולר ארה"ב לעובד, למקרה                                     ולשנת ביטוח.   </w:t>
      </w:r>
    </w:p>
    <w:p w:rsidR="009F7FB3" w:rsidRDefault="009F7FB3" w:rsidP="009F7FB3">
      <w:pPr>
        <w:tabs>
          <w:tab w:val="left" w:pos="1106"/>
        </w:tabs>
        <w:ind w:left="736" w:hanging="283"/>
        <w:rPr>
          <w:rtl/>
        </w:rPr>
      </w:pPr>
    </w:p>
    <w:p w:rsidR="009F7FB3" w:rsidRDefault="009F7FB3" w:rsidP="009F7FB3">
      <w:pPr>
        <w:ind w:left="736" w:hanging="283"/>
        <w:rPr>
          <w:b/>
          <w:bCs/>
          <w:rtl/>
        </w:rPr>
      </w:pPr>
      <w:r>
        <w:rPr>
          <w:rFonts w:hint="cs"/>
          <w:rtl/>
        </w:rPr>
        <w:t xml:space="preserve">ג.  הביטוח יורחב לשפות את מדינת ישראל </w:t>
      </w:r>
      <w:r>
        <w:rPr>
          <w:rtl/>
        </w:rPr>
        <w:t>–</w:t>
      </w:r>
      <w:r>
        <w:rPr>
          <w:rFonts w:hint="cs"/>
          <w:rtl/>
        </w:rPr>
        <w:t xml:space="preserve"> משרד האנרגיה והמים היה                          ונטען לעניין קרות תאונת עבודה/מחלת מקצוע כלשהי  כי </w:t>
      </w:r>
      <w:r w:rsidRPr="002B3DC1">
        <w:rPr>
          <w:rFonts w:hint="cs"/>
          <w:rtl/>
        </w:rPr>
        <w:t xml:space="preserve">הם נושאים </w:t>
      </w:r>
      <w:r>
        <w:rPr>
          <w:rFonts w:hint="cs"/>
          <w:rtl/>
        </w:rPr>
        <w:t xml:space="preserve">                                   בחבות מעביד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המבקר.</w:t>
      </w:r>
    </w:p>
    <w:p w:rsidR="009F7FB3" w:rsidRDefault="009F7FB3" w:rsidP="009F7FB3">
      <w:pPr>
        <w:rPr>
          <w:b/>
          <w:bCs/>
          <w:rtl/>
        </w:rPr>
      </w:pPr>
    </w:p>
    <w:p w:rsidR="009F7FB3" w:rsidRPr="004E0A95" w:rsidRDefault="009F7FB3" w:rsidP="009F7FB3">
      <w:pPr>
        <w:pStyle w:val="afb"/>
        <w:numPr>
          <w:ilvl w:val="2"/>
          <w:numId w:val="17"/>
        </w:numPr>
        <w:tabs>
          <w:tab w:val="clear" w:pos="2268"/>
        </w:tabs>
        <w:ind w:left="1020"/>
        <w:rPr>
          <w:b/>
          <w:bCs/>
          <w:rtl/>
        </w:rPr>
      </w:pPr>
      <w:r w:rsidRPr="004E0A95">
        <w:rPr>
          <w:rFonts w:hint="cs"/>
          <w:b/>
          <w:bCs/>
          <w:rtl/>
        </w:rPr>
        <w:t xml:space="preserve"> </w:t>
      </w:r>
      <w:r w:rsidRPr="004E0A95">
        <w:rPr>
          <w:rFonts w:hint="cs"/>
          <w:b/>
          <w:bCs/>
          <w:u w:val="single"/>
          <w:rtl/>
        </w:rPr>
        <w:t xml:space="preserve"> ביטוח אחריות כלפי צד שלישי</w:t>
      </w:r>
    </w:p>
    <w:p w:rsidR="009F7FB3" w:rsidRDefault="009F7FB3" w:rsidP="009F7FB3">
      <w:pPr>
        <w:ind w:left="736" w:hanging="284"/>
        <w:rPr>
          <w:rtl/>
        </w:rPr>
      </w:pPr>
      <w:r>
        <w:rPr>
          <w:rFonts w:hint="cs"/>
          <w:rtl/>
        </w:rPr>
        <w:t xml:space="preserve">א. המבקר יבטח את אחריותו החוקית על פי דיני מדינת ישראל בביטוח </w:t>
      </w:r>
    </w:p>
    <w:p w:rsidR="009F7FB3" w:rsidRDefault="009F7FB3" w:rsidP="009F7FB3">
      <w:pPr>
        <w:ind w:left="736" w:hanging="284"/>
        <w:rPr>
          <w:rtl/>
        </w:rPr>
      </w:pPr>
      <w:r>
        <w:rPr>
          <w:rFonts w:hint="cs"/>
          <w:rtl/>
        </w:rPr>
        <w:t xml:space="preserve">   אחריות כלפי צד שלישי גוף  ורכוש בגין פעילותו בכל תחומי מדינת ישראל                                    והשטחים המוחזקים;</w:t>
      </w:r>
    </w:p>
    <w:p w:rsidR="009F7FB3" w:rsidRDefault="009F7FB3" w:rsidP="009F7FB3">
      <w:pPr>
        <w:ind w:left="736" w:hanging="284"/>
        <w:rPr>
          <w:rtl/>
        </w:rPr>
      </w:pPr>
    </w:p>
    <w:p w:rsidR="009F7FB3" w:rsidRDefault="009F7FB3" w:rsidP="009F7FB3">
      <w:pPr>
        <w:tabs>
          <w:tab w:val="left" w:pos="1106"/>
        </w:tabs>
        <w:ind w:left="736" w:hanging="284"/>
        <w:rPr>
          <w:rtl/>
        </w:rPr>
      </w:pPr>
      <w:r>
        <w:rPr>
          <w:rFonts w:hint="cs"/>
          <w:rtl/>
        </w:rPr>
        <w:lastRenderedPageBreak/>
        <w:t>ב.  גבול האחריות לא יפחת מ 250,000  דולר ארה"ב  למקרה ולשנה.</w:t>
      </w:r>
    </w:p>
    <w:p w:rsidR="009F7FB3" w:rsidRDefault="009F7FB3" w:rsidP="009F7FB3">
      <w:pPr>
        <w:tabs>
          <w:tab w:val="left" w:pos="1106"/>
        </w:tabs>
        <w:ind w:left="736" w:hanging="284"/>
        <w:rPr>
          <w:rtl/>
        </w:rPr>
      </w:pPr>
    </w:p>
    <w:p w:rsidR="009F7FB3" w:rsidRDefault="009F7FB3" w:rsidP="009F7FB3">
      <w:pPr>
        <w:tabs>
          <w:tab w:val="left" w:pos="1106"/>
        </w:tabs>
        <w:ind w:left="736" w:hanging="284"/>
        <w:rPr>
          <w:rtl/>
        </w:rPr>
      </w:pPr>
      <w:r>
        <w:rPr>
          <w:rFonts w:hint="cs"/>
          <w:rtl/>
        </w:rPr>
        <w:t xml:space="preserve"> ג.  בפוליסה ייכלל סעיף אחריות צולבת - </w:t>
      </w:r>
      <w:r>
        <w:rPr>
          <w:rFonts w:hint="cs"/>
        </w:rPr>
        <w:t>C</w:t>
      </w:r>
      <w:r>
        <w:t>ross  Liability</w:t>
      </w:r>
      <w:r>
        <w:rPr>
          <w:rFonts w:hint="cs"/>
          <w:rtl/>
        </w:rPr>
        <w:t xml:space="preserve"> .</w:t>
      </w:r>
    </w:p>
    <w:p w:rsidR="009F7FB3" w:rsidRDefault="009F7FB3" w:rsidP="009F7FB3">
      <w:pPr>
        <w:tabs>
          <w:tab w:val="left" w:pos="1106"/>
        </w:tabs>
        <w:ind w:left="736" w:hanging="284"/>
        <w:rPr>
          <w:rtl/>
        </w:rPr>
      </w:pPr>
      <w:r>
        <w:rPr>
          <w:rFonts w:hint="cs"/>
          <w:rtl/>
        </w:rPr>
        <w:t xml:space="preserve">                                      </w:t>
      </w:r>
    </w:p>
    <w:p w:rsidR="009F7FB3" w:rsidRDefault="009F7FB3" w:rsidP="009F7FB3">
      <w:pPr>
        <w:ind w:left="736" w:hanging="284"/>
        <w:rPr>
          <w:rtl/>
        </w:rPr>
      </w:pPr>
      <w:r>
        <w:rPr>
          <w:rFonts w:hint="cs"/>
          <w:rtl/>
        </w:rPr>
        <w:t xml:space="preserve"> ד.  הביטוח יורחב לשפות את מדינת ישראל </w:t>
      </w:r>
      <w:r>
        <w:rPr>
          <w:rtl/>
        </w:rPr>
        <w:t>–</w:t>
      </w:r>
      <w:r>
        <w:rPr>
          <w:rFonts w:hint="cs"/>
          <w:rtl/>
        </w:rPr>
        <w:t xml:space="preserve">  משרד האנרגיה והמים ככל  </w:t>
      </w:r>
    </w:p>
    <w:p w:rsidR="009F7FB3" w:rsidRDefault="009F7FB3" w:rsidP="009F7FB3">
      <w:pPr>
        <w:ind w:left="736" w:hanging="284"/>
        <w:rPr>
          <w:rtl/>
        </w:rPr>
      </w:pPr>
      <w:r>
        <w:rPr>
          <w:rFonts w:hint="cs"/>
          <w:rtl/>
        </w:rPr>
        <w:t xml:space="preserve">        שייחשבו אחראים למעשי ו/או מחדלי המבקר והפועלים מטעמו. </w:t>
      </w:r>
    </w:p>
    <w:p w:rsidR="009F7FB3" w:rsidRDefault="009F7FB3" w:rsidP="009F7FB3">
      <w:pPr>
        <w:ind w:left="736" w:hanging="284"/>
        <w:rPr>
          <w:rtl/>
        </w:rPr>
      </w:pPr>
    </w:p>
    <w:p w:rsidR="009F7FB3" w:rsidRDefault="009F7FB3" w:rsidP="009F7FB3">
      <w:pPr>
        <w:ind w:left="1161" w:hanging="708"/>
        <w:rPr>
          <w:rtl/>
        </w:rPr>
      </w:pPr>
      <w:r>
        <w:rPr>
          <w:rFonts w:hint="cs"/>
          <w:rtl/>
        </w:rPr>
        <w:t xml:space="preserve">     </w:t>
      </w:r>
      <w:r w:rsidRPr="00297575">
        <w:rPr>
          <w:rFonts w:hint="cs"/>
          <w:b/>
          <w:bCs/>
          <w:rtl/>
        </w:rPr>
        <w:t>3</w:t>
      </w:r>
      <w:r>
        <w:rPr>
          <w:rFonts w:hint="cs"/>
          <w:rtl/>
        </w:rPr>
        <w:t xml:space="preserve">. </w:t>
      </w:r>
      <w:r>
        <w:rPr>
          <w:rFonts w:hint="cs"/>
          <w:rtl/>
        </w:rPr>
        <w:tab/>
        <w:t xml:space="preserve">     </w:t>
      </w:r>
      <w:r>
        <w:rPr>
          <w:rFonts w:hint="cs"/>
          <w:b/>
          <w:bCs/>
          <w:u w:val="single"/>
          <w:rtl/>
        </w:rPr>
        <w:t>ביטוח אחריות מקצועית</w:t>
      </w:r>
    </w:p>
    <w:p w:rsidR="009F7FB3" w:rsidRDefault="009F7FB3" w:rsidP="009F7FB3">
      <w:pPr>
        <w:ind w:left="16" w:firstLine="437"/>
        <w:rPr>
          <w:rtl/>
        </w:rPr>
      </w:pPr>
      <w:r>
        <w:rPr>
          <w:rFonts w:hint="cs"/>
          <w:rtl/>
        </w:rPr>
        <w:t>א. המבקר יבטח את אחריותו בגין פעילותו  בביטוח אחריות מקצועית.</w:t>
      </w:r>
    </w:p>
    <w:p w:rsidR="009F7FB3" w:rsidRDefault="009F7FB3" w:rsidP="009F7FB3">
      <w:pPr>
        <w:ind w:left="16" w:firstLine="704"/>
        <w:rPr>
          <w:rtl/>
        </w:rPr>
      </w:pPr>
    </w:p>
    <w:p w:rsidR="009F7FB3" w:rsidRDefault="009F7FB3" w:rsidP="009F7FB3">
      <w:pPr>
        <w:ind w:left="720" w:hanging="267"/>
        <w:rPr>
          <w:rtl/>
        </w:rPr>
      </w:pPr>
      <w:r>
        <w:rPr>
          <w:rFonts w:hint="cs"/>
          <w:rtl/>
        </w:rPr>
        <w:t xml:space="preserve">ב.  הפוליסה תכסה כל נזק מהפרת חובה מקצועית של המבקר  עובדיו ובגין כל                                   הפועלים מטעמו ואשר אירע כתוצאה ממעשה, רשלנות, לרבות מחדל, טעות או השמטה, מצג בלתי נכון, הצהרה  רשלנית שנעשו בתום לב , בגין  שירותי ביקורת על </w:t>
      </w:r>
      <w:r w:rsidRPr="00F67914">
        <w:rPr>
          <w:rFonts w:hint="cs"/>
          <w:rtl/>
        </w:rPr>
        <w:t>הדוחות הכספיים של משרד האנרגיה והמים</w:t>
      </w:r>
      <w:r>
        <w:rPr>
          <w:rFonts w:hint="cs"/>
          <w:rtl/>
        </w:rPr>
        <w:t>.</w:t>
      </w:r>
    </w:p>
    <w:p w:rsidR="009F7FB3" w:rsidRDefault="009F7FB3" w:rsidP="009F7FB3">
      <w:pPr>
        <w:ind w:left="736" w:firstLine="453"/>
        <w:rPr>
          <w:rtl/>
        </w:rPr>
      </w:pPr>
    </w:p>
    <w:p w:rsidR="009F7FB3" w:rsidRDefault="009F7FB3" w:rsidP="009F7FB3">
      <w:pPr>
        <w:ind w:left="736" w:hanging="283"/>
        <w:rPr>
          <w:rtl/>
        </w:rPr>
      </w:pPr>
      <w:r>
        <w:rPr>
          <w:rFonts w:hint="cs"/>
          <w:rtl/>
        </w:rPr>
        <w:t xml:space="preserve"> ג. גבול האחריות לא יפחתו מסך  250,000  דולר ארה"ב למקרה ולשנה. </w:t>
      </w:r>
    </w:p>
    <w:p w:rsidR="009F7FB3" w:rsidRDefault="009F7FB3" w:rsidP="009F7FB3">
      <w:pPr>
        <w:ind w:left="736" w:firstLine="453"/>
        <w:rPr>
          <w:rtl/>
        </w:rPr>
      </w:pPr>
      <w:r>
        <w:rPr>
          <w:rFonts w:hint="cs"/>
          <w:rtl/>
        </w:rPr>
        <w:t xml:space="preserve">      </w:t>
      </w:r>
    </w:p>
    <w:p w:rsidR="009F7FB3" w:rsidRDefault="009F7FB3" w:rsidP="009F7FB3">
      <w:pPr>
        <w:ind w:left="736" w:hanging="283"/>
        <w:rPr>
          <w:rtl/>
        </w:rPr>
      </w:pPr>
      <w:r>
        <w:rPr>
          <w:rFonts w:hint="cs"/>
          <w:rtl/>
        </w:rPr>
        <w:t xml:space="preserve"> ד. הכיסוי על פי הפוליסה יורחב לכלול את ההרחבות הבאות:-</w:t>
      </w:r>
    </w:p>
    <w:p w:rsidR="009F7FB3" w:rsidRDefault="009F7FB3" w:rsidP="009F7FB3">
      <w:pPr>
        <w:ind w:firstLine="720"/>
        <w:rPr>
          <w:rtl/>
        </w:rPr>
      </w:pPr>
      <w:r>
        <w:rPr>
          <w:rFonts w:hint="cs"/>
          <w:rtl/>
        </w:rPr>
        <w:t xml:space="preserve"> - מרמה ואי יושר עובדים;</w:t>
      </w:r>
    </w:p>
    <w:p w:rsidR="009F7FB3" w:rsidRDefault="009F7FB3" w:rsidP="009F7FB3">
      <w:pPr>
        <w:ind w:firstLine="720"/>
        <w:rPr>
          <w:rtl/>
        </w:rPr>
      </w:pPr>
      <w:r>
        <w:rPr>
          <w:rFonts w:hint="cs"/>
          <w:rtl/>
        </w:rPr>
        <w:t>- אובדן מסמכים, לרבות אובדן השימוש ו/או העיכוב עקב מקרה ביטוח</w:t>
      </w:r>
    </w:p>
    <w:p w:rsidR="009F7FB3" w:rsidRDefault="009F7FB3" w:rsidP="009F7FB3">
      <w:pPr>
        <w:ind w:firstLine="720"/>
        <w:rPr>
          <w:rtl/>
        </w:rPr>
      </w:pPr>
      <w:r>
        <w:rPr>
          <w:rFonts w:hint="cs"/>
          <w:rtl/>
        </w:rPr>
        <w:t>- אחריות צולבת, אולם הכיסוי לא יחול לגבי תביעות המבקר כלפי המדינה</w:t>
      </w:r>
    </w:p>
    <w:p w:rsidR="009F7FB3" w:rsidRDefault="009F7FB3" w:rsidP="009F7FB3">
      <w:pPr>
        <w:ind w:firstLine="720"/>
        <w:rPr>
          <w:rtl/>
        </w:rPr>
      </w:pPr>
      <w:r>
        <w:rPr>
          <w:rFonts w:hint="cs"/>
          <w:rtl/>
        </w:rPr>
        <w:t>- הארכת תקופת הגילוי לפחות 6 חודשים.</w:t>
      </w:r>
    </w:p>
    <w:p w:rsidR="009F7FB3" w:rsidRDefault="009F7FB3" w:rsidP="009F7FB3">
      <w:pPr>
        <w:ind w:left="736" w:firstLine="453"/>
        <w:rPr>
          <w:rtl/>
        </w:rPr>
      </w:pPr>
    </w:p>
    <w:p w:rsidR="009F7FB3" w:rsidRDefault="009F7FB3" w:rsidP="009F7FB3">
      <w:pPr>
        <w:ind w:left="736" w:hanging="283"/>
        <w:rPr>
          <w:rtl/>
        </w:rPr>
      </w:pPr>
      <w:r>
        <w:rPr>
          <w:rFonts w:hint="cs"/>
          <w:rtl/>
        </w:rPr>
        <w:t xml:space="preserve">  ה. הביטוח יורחב לשפות את מדינת ישראל </w:t>
      </w:r>
      <w:r>
        <w:rPr>
          <w:rtl/>
        </w:rPr>
        <w:t>–</w:t>
      </w:r>
      <w:r>
        <w:rPr>
          <w:rFonts w:hint="cs"/>
          <w:rtl/>
        </w:rPr>
        <w:t xml:space="preserve"> משרד האנרגיה והמים ככל שיחשבו   </w:t>
      </w:r>
    </w:p>
    <w:p w:rsidR="009F7FB3" w:rsidRDefault="009F7FB3" w:rsidP="009F7FB3">
      <w:pPr>
        <w:ind w:left="736" w:hanging="283"/>
        <w:rPr>
          <w:rtl/>
        </w:rPr>
      </w:pPr>
      <w:r>
        <w:rPr>
          <w:rFonts w:hint="cs"/>
          <w:rtl/>
        </w:rPr>
        <w:t xml:space="preserve">       אחראים למעשי ו/או מחדלי המבקר והפועלים מטעמו.</w:t>
      </w:r>
    </w:p>
    <w:p w:rsidR="009F7FB3" w:rsidRDefault="009F7FB3" w:rsidP="009F7FB3">
      <w:pPr>
        <w:ind w:left="736" w:firstLine="453"/>
        <w:rPr>
          <w:rtl/>
        </w:rPr>
      </w:pPr>
    </w:p>
    <w:p w:rsidR="009F7FB3" w:rsidRDefault="009F7FB3" w:rsidP="009F7FB3">
      <w:pPr>
        <w:ind w:left="1445" w:hanging="709"/>
        <w:rPr>
          <w:b/>
          <w:bCs/>
          <w:u w:val="single"/>
          <w:rtl/>
        </w:rPr>
      </w:pPr>
      <w:r>
        <w:rPr>
          <w:rFonts w:hint="cs"/>
          <w:rtl/>
        </w:rPr>
        <w:t xml:space="preserve">  </w:t>
      </w:r>
      <w:r>
        <w:rPr>
          <w:rFonts w:hint="cs"/>
          <w:b/>
          <w:bCs/>
          <w:rtl/>
        </w:rPr>
        <w:t>4</w:t>
      </w:r>
      <w:r>
        <w:rPr>
          <w:rFonts w:hint="cs"/>
          <w:rtl/>
        </w:rPr>
        <w:t xml:space="preserve">.  </w:t>
      </w:r>
      <w:r>
        <w:rPr>
          <w:rFonts w:hint="cs"/>
          <w:rtl/>
        </w:rPr>
        <w:tab/>
      </w:r>
      <w:r>
        <w:rPr>
          <w:rFonts w:hint="cs"/>
          <w:b/>
          <w:bCs/>
          <w:u w:val="single"/>
          <w:rtl/>
        </w:rPr>
        <w:t>כ</w:t>
      </w:r>
      <w:r w:rsidRPr="005B082F">
        <w:rPr>
          <w:rFonts w:hint="cs"/>
          <w:b/>
          <w:bCs/>
          <w:u w:val="single"/>
          <w:rtl/>
        </w:rPr>
        <w:t>ללי</w:t>
      </w:r>
    </w:p>
    <w:p w:rsidR="009F7FB3" w:rsidRDefault="009F7FB3" w:rsidP="009F7FB3">
      <w:pPr>
        <w:rPr>
          <w:b/>
          <w:bCs/>
          <w:u w:val="single"/>
          <w:rtl/>
        </w:rPr>
      </w:pPr>
    </w:p>
    <w:p w:rsidR="009F7FB3" w:rsidRDefault="009F7FB3" w:rsidP="009F7FB3">
      <w:pPr>
        <w:ind w:firstLine="594"/>
        <w:rPr>
          <w:rtl/>
        </w:rPr>
      </w:pPr>
      <w:r>
        <w:rPr>
          <w:rFonts w:hint="cs"/>
          <w:rtl/>
        </w:rPr>
        <w:t>בכל פוליסות הביטוח הנדרשות יכללו התנאים הבאים:</w:t>
      </w:r>
    </w:p>
    <w:p w:rsidR="009F7FB3" w:rsidRDefault="009F7FB3" w:rsidP="009F7FB3">
      <w:pPr>
        <w:ind w:left="878" w:hanging="284"/>
        <w:rPr>
          <w:rtl/>
        </w:rPr>
      </w:pPr>
    </w:p>
    <w:p w:rsidR="009F7FB3" w:rsidRDefault="009F7FB3" w:rsidP="009F7FB3">
      <w:pPr>
        <w:ind w:left="878" w:hanging="284"/>
        <w:rPr>
          <w:rtl/>
        </w:rPr>
      </w:pPr>
      <w:r>
        <w:rPr>
          <w:rFonts w:hint="cs"/>
          <w:rtl/>
        </w:rPr>
        <w:t xml:space="preserve">א.  לשם המבוטח יתווספו כמבוטחים  נוספים:  </w:t>
      </w:r>
      <w:r w:rsidRPr="00B802FD">
        <w:rPr>
          <w:rFonts w:hint="cs"/>
          <w:rtl/>
        </w:rPr>
        <w:t>מדינת ישראל</w:t>
      </w:r>
      <w:r w:rsidRPr="00117313">
        <w:rPr>
          <w:rFonts w:hint="cs"/>
          <w:b/>
          <w:bCs/>
          <w:rtl/>
        </w:rPr>
        <w:t xml:space="preserve"> </w:t>
      </w:r>
      <w:r w:rsidRPr="009F78E8">
        <w:rPr>
          <w:rtl/>
        </w:rPr>
        <w:t>–</w:t>
      </w:r>
      <w:r w:rsidRPr="009F78E8">
        <w:rPr>
          <w:rFonts w:hint="cs"/>
          <w:rtl/>
        </w:rPr>
        <w:t xml:space="preserve"> </w:t>
      </w:r>
      <w:r>
        <w:rPr>
          <w:rFonts w:hint="cs"/>
          <w:rtl/>
        </w:rPr>
        <w:t xml:space="preserve">משרד האנרגיה והמים </w:t>
      </w:r>
      <w:r w:rsidRPr="00B802FD">
        <w:rPr>
          <w:rFonts w:hint="cs"/>
          <w:rtl/>
        </w:rPr>
        <w:t>בכפוף להרח</w:t>
      </w:r>
      <w:r>
        <w:rPr>
          <w:rFonts w:hint="cs"/>
          <w:rtl/>
        </w:rPr>
        <w:t>י</w:t>
      </w:r>
      <w:r w:rsidRPr="00B802FD">
        <w:rPr>
          <w:rFonts w:hint="cs"/>
          <w:rtl/>
        </w:rPr>
        <w:t>ב השיפוי כמפורט לעיל.</w:t>
      </w:r>
    </w:p>
    <w:p w:rsidR="009F7FB3" w:rsidRDefault="009F7FB3" w:rsidP="009F7FB3">
      <w:pPr>
        <w:ind w:left="878" w:hanging="284"/>
        <w:rPr>
          <w:rtl/>
        </w:rPr>
      </w:pPr>
    </w:p>
    <w:p w:rsidR="009F7FB3" w:rsidRDefault="009F7FB3" w:rsidP="009F7FB3">
      <w:pPr>
        <w:ind w:left="878" w:hanging="284"/>
        <w:rPr>
          <w:rtl/>
        </w:rPr>
      </w:pPr>
      <w:r>
        <w:rPr>
          <w:rFonts w:hint="cs"/>
          <w:rtl/>
        </w:rPr>
        <w:t>ב.  בכל מקרה של צמצום או ביטול הביטוח  ע"י אחד הצדדים לא יהיה להם כל                                     תוקף אלא אם ניתנה על כך הודעה מוקדמת של 60 יום לפחות במכתב                                   רשום לחשב משרד האנרגיה והמים.</w:t>
      </w:r>
    </w:p>
    <w:p w:rsidR="009F7FB3" w:rsidRDefault="009F7FB3" w:rsidP="009F7FB3">
      <w:pPr>
        <w:ind w:left="878" w:hanging="284"/>
        <w:rPr>
          <w:rtl/>
        </w:rPr>
      </w:pPr>
    </w:p>
    <w:p w:rsidR="009F7FB3" w:rsidRDefault="009F7FB3" w:rsidP="009F7FB3">
      <w:pPr>
        <w:ind w:left="878" w:hanging="284"/>
        <w:rPr>
          <w:rtl/>
        </w:rPr>
      </w:pPr>
      <w:r>
        <w:rPr>
          <w:rFonts w:hint="cs"/>
          <w:rtl/>
        </w:rPr>
        <w:t xml:space="preserve">ג.  המבטח מוותר על כל זכות שיבוב/תחלוף, תביעה, חזרה או השתתפות כלפי                                    מדינת ישראל, משרד האנרגיה והמים ועובדיהם, ובלבד שהוויתור לא יחול </w:t>
      </w:r>
    </w:p>
    <w:p w:rsidR="009F7FB3" w:rsidRDefault="009F7FB3" w:rsidP="009F7FB3">
      <w:pPr>
        <w:ind w:left="878" w:hanging="284"/>
        <w:rPr>
          <w:rtl/>
        </w:rPr>
      </w:pPr>
      <w:r>
        <w:rPr>
          <w:rFonts w:hint="cs"/>
          <w:rtl/>
        </w:rPr>
        <w:t xml:space="preserve">     לטובת אדם שגרם לנזק מתוך כוונת זדון.     </w:t>
      </w:r>
    </w:p>
    <w:p w:rsidR="009F7FB3" w:rsidRDefault="009F7FB3" w:rsidP="009F7FB3">
      <w:pPr>
        <w:ind w:left="878" w:hanging="284"/>
        <w:rPr>
          <w:rtl/>
        </w:rPr>
      </w:pPr>
    </w:p>
    <w:p w:rsidR="009F7FB3" w:rsidRDefault="009F7FB3" w:rsidP="009F7FB3">
      <w:pPr>
        <w:ind w:left="878" w:hanging="284"/>
        <w:rPr>
          <w:rtl/>
        </w:rPr>
      </w:pPr>
      <w:r>
        <w:rPr>
          <w:rFonts w:hint="cs"/>
          <w:rtl/>
        </w:rPr>
        <w:t xml:space="preserve"> ד.  המבקר יהיה אחראי בלעדית כלפי המבטח לתשלום דמי הביטוח עבור כל </w:t>
      </w:r>
    </w:p>
    <w:p w:rsidR="009F7FB3" w:rsidRDefault="009F7FB3" w:rsidP="009F7FB3">
      <w:pPr>
        <w:ind w:left="878" w:hanging="284"/>
        <w:rPr>
          <w:rtl/>
        </w:rPr>
      </w:pPr>
      <w:r>
        <w:rPr>
          <w:rFonts w:hint="cs"/>
          <w:rtl/>
        </w:rPr>
        <w:t xml:space="preserve">      הפוליסות ולמילוי כל החובות המוטלות על המבוטח על פי תנאי הפוליסות.</w:t>
      </w:r>
    </w:p>
    <w:p w:rsidR="009F7FB3" w:rsidRDefault="009F7FB3" w:rsidP="009F7FB3">
      <w:pPr>
        <w:ind w:left="878" w:hanging="284"/>
        <w:rPr>
          <w:rtl/>
        </w:rPr>
      </w:pPr>
    </w:p>
    <w:p w:rsidR="009F7FB3" w:rsidRDefault="009F7FB3" w:rsidP="009F7FB3">
      <w:pPr>
        <w:ind w:left="1020" w:hanging="284"/>
        <w:rPr>
          <w:rtl/>
        </w:rPr>
      </w:pPr>
      <w:r>
        <w:rPr>
          <w:rFonts w:hint="cs"/>
          <w:rtl/>
        </w:rPr>
        <w:t>ה.  ההשתתפויות העצמיות הנקובות בכל פוליסה ופוליסה תחולנה בלעדית על                 המבקר.</w:t>
      </w:r>
    </w:p>
    <w:p w:rsidR="009F7FB3" w:rsidRDefault="009F7FB3" w:rsidP="009F7FB3">
      <w:pPr>
        <w:ind w:left="878" w:hanging="284"/>
        <w:rPr>
          <w:rtl/>
        </w:rPr>
      </w:pPr>
    </w:p>
    <w:p w:rsidR="009F7FB3" w:rsidRDefault="009F7FB3" w:rsidP="009F7FB3">
      <w:pPr>
        <w:ind w:left="878" w:hanging="284"/>
        <w:rPr>
          <w:rtl/>
        </w:rPr>
      </w:pPr>
      <w:r>
        <w:rPr>
          <w:rFonts w:hint="cs"/>
          <w:rtl/>
        </w:rPr>
        <w:t xml:space="preserve">   ו.  כל סעיף בפוליסות הביטוח המפקיע או מצמצם בדרך כל שהיא את אחריות </w:t>
      </w:r>
    </w:p>
    <w:p w:rsidR="009F7FB3" w:rsidRDefault="009F7FB3" w:rsidP="009F7FB3">
      <w:pPr>
        <w:ind w:left="878" w:hanging="284"/>
        <w:rPr>
          <w:rtl/>
        </w:rPr>
      </w:pPr>
      <w:r>
        <w:rPr>
          <w:rFonts w:hint="cs"/>
          <w:rtl/>
        </w:rPr>
        <w:t xml:space="preserve">       המבטח, כאשר קיים ביטוח אחר לא יופעל כלפי מדינת ישראל, והביטוח הינו </w:t>
      </w:r>
    </w:p>
    <w:p w:rsidR="009F7FB3" w:rsidRDefault="009F7FB3" w:rsidP="009F7FB3">
      <w:pPr>
        <w:ind w:left="878" w:hanging="284"/>
        <w:rPr>
          <w:rtl/>
        </w:rPr>
      </w:pPr>
      <w:r>
        <w:rPr>
          <w:rFonts w:hint="cs"/>
          <w:rtl/>
        </w:rPr>
        <w:t xml:space="preserve">       בחזקת ביטוח ראשוני המזכה במלוא הזכויות על פי הביטוח.  </w:t>
      </w:r>
    </w:p>
    <w:p w:rsidR="009F7FB3" w:rsidRDefault="009F7FB3" w:rsidP="009F7FB3">
      <w:pPr>
        <w:ind w:left="878" w:hanging="284"/>
        <w:rPr>
          <w:rtl/>
        </w:rPr>
      </w:pPr>
      <w:r>
        <w:rPr>
          <w:rFonts w:hint="cs"/>
          <w:rtl/>
        </w:rPr>
        <w:t xml:space="preserve">                                              </w:t>
      </w:r>
    </w:p>
    <w:p w:rsidR="009F7FB3" w:rsidRDefault="009F7FB3" w:rsidP="009F7FB3">
      <w:pPr>
        <w:ind w:left="878" w:hanging="284"/>
        <w:rPr>
          <w:rtl/>
        </w:rPr>
      </w:pPr>
    </w:p>
    <w:p w:rsidR="009F7FB3" w:rsidRDefault="009F7FB3" w:rsidP="009F7FB3">
      <w:pPr>
        <w:ind w:left="878" w:hanging="284"/>
        <w:rPr>
          <w:rtl/>
        </w:rPr>
      </w:pPr>
      <w:r>
        <w:rPr>
          <w:rFonts w:hint="cs"/>
          <w:rtl/>
        </w:rPr>
        <w:lastRenderedPageBreak/>
        <w:t xml:space="preserve">   5.  אישור קיום ביטוחים בחתימת המבטח על ביצוע  הביטוחים יומצאו על ידי </w:t>
      </w:r>
    </w:p>
    <w:p w:rsidR="009F7FB3" w:rsidRDefault="009F7FB3" w:rsidP="009F7FB3">
      <w:pPr>
        <w:ind w:left="878" w:hanging="284"/>
        <w:rPr>
          <w:rtl/>
        </w:rPr>
      </w:pPr>
      <w:r>
        <w:rPr>
          <w:rFonts w:hint="cs"/>
          <w:rtl/>
        </w:rPr>
        <w:t xml:space="preserve">         המבקר למשרד האנרגיה והמים עד למועד חתימת החוזה.    </w:t>
      </w:r>
    </w:p>
    <w:p w:rsidR="009F7FB3" w:rsidRDefault="009F7FB3" w:rsidP="009F7FB3">
      <w:pPr>
        <w:ind w:left="878" w:hanging="284"/>
        <w:rPr>
          <w:rtl/>
        </w:rPr>
      </w:pPr>
      <w:r>
        <w:rPr>
          <w:rFonts w:hint="cs"/>
          <w:rtl/>
        </w:rPr>
        <w:t xml:space="preserve">  </w:t>
      </w:r>
    </w:p>
    <w:p w:rsidR="009F7FB3" w:rsidRDefault="009F7FB3" w:rsidP="009F7FB3">
      <w:pPr>
        <w:ind w:left="1021" w:hanging="284"/>
        <w:rPr>
          <w:rtl/>
        </w:rPr>
      </w:pPr>
      <w:r>
        <w:rPr>
          <w:rFonts w:hint="cs"/>
          <w:rtl/>
        </w:rPr>
        <w:t xml:space="preserve">6.  המבקר מתחייב בכל תקופת ההתקשרות החוזית עם מדינת ישראל </w:t>
      </w:r>
      <w:r>
        <w:rPr>
          <w:rtl/>
        </w:rPr>
        <w:t>–</w:t>
      </w:r>
      <w:r>
        <w:rPr>
          <w:rFonts w:hint="cs"/>
          <w:rtl/>
        </w:rPr>
        <w:t xml:space="preserve"> משרד האנרגיה והמים וכל עוד אחריותו קיימת להחזיק בתוקף את פוליסות  הביטוח. </w:t>
      </w:r>
    </w:p>
    <w:p w:rsidR="009F7FB3" w:rsidRDefault="009F7FB3" w:rsidP="009F7FB3">
      <w:pPr>
        <w:ind w:left="1021"/>
        <w:rPr>
          <w:rtl/>
        </w:rPr>
      </w:pPr>
      <w:r>
        <w:rPr>
          <w:rFonts w:hint="cs"/>
          <w:rtl/>
        </w:rPr>
        <w:t xml:space="preserve">המבקר מתחייב לחדש  את כל הביטוחים לכל אורך תקופת ההסכם ולהמציא  </w:t>
      </w:r>
    </w:p>
    <w:p w:rsidR="009F7FB3" w:rsidRDefault="009F7FB3" w:rsidP="009F7FB3">
      <w:pPr>
        <w:ind w:left="1021"/>
        <w:rPr>
          <w:rtl/>
        </w:rPr>
      </w:pPr>
      <w:r>
        <w:rPr>
          <w:rFonts w:hint="cs"/>
          <w:rtl/>
        </w:rPr>
        <w:t>אישור קיום ביטוחים חתום על ידי המבטח למשרד האנרגיה והמים לכל המאוחר שבועיים  לפני תום תקופת הביטוח.</w:t>
      </w:r>
    </w:p>
    <w:p w:rsidR="009F7FB3" w:rsidRDefault="009F7FB3" w:rsidP="009F7FB3">
      <w:pPr>
        <w:ind w:left="878" w:hanging="284"/>
        <w:rPr>
          <w:rtl/>
        </w:rPr>
      </w:pPr>
    </w:p>
    <w:p w:rsidR="009F7FB3" w:rsidRDefault="009F7FB3" w:rsidP="009F7FB3">
      <w:pPr>
        <w:ind w:left="878" w:hanging="284"/>
        <w:rPr>
          <w:rtl/>
        </w:rPr>
      </w:pPr>
      <w:r>
        <w:rPr>
          <w:rFonts w:hint="cs"/>
          <w:rtl/>
        </w:rPr>
        <w:t>7.  אין בכל האמור בסעיפי הביטוח כדי לפטור את המבקר מכל חובה החלה עליו על פי כל דין ועל פי החוזה ואין לפרש את האמור כוויתור של מדינת ישראל על כל סעד או זכות המוקנים לה על פי הדין ועל פי  חוזה זה.</w:t>
      </w:r>
    </w:p>
    <w:p w:rsidR="009F7FB3" w:rsidRDefault="009F7FB3" w:rsidP="009F7FB3">
      <w:pPr>
        <w:ind w:left="878" w:hanging="284"/>
        <w:rPr>
          <w:rtl/>
        </w:rPr>
      </w:pPr>
    </w:p>
    <w:p w:rsidR="009F7FB3" w:rsidRPr="0076034F" w:rsidRDefault="009F7FB3" w:rsidP="009F7FB3">
      <w:pPr>
        <w:ind w:left="878"/>
        <w:rPr>
          <w:b/>
          <w:bCs/>
          <w:rtl/>
        </w:rPr>
      </w:pPr>
      <w:r w:rsidRPr="0076034F">
        <w:rPr>
          <w:rFonts w:hint="cs"/>
          <w:b/>
          <w:bCs/>
          <w:rtl/>
        </w:rPr>
        <w:t xml:space="preserve">אישור קיום ביטוחים יומצא למשרד על ידי המבקר </w:t>
      </w:r>
      <w:r>
        <w:rPr>
          <w:rFonts w:hint="cs"/>
          <w:b/>
          <w:bCs/>
          <w:rtl/>
        </w:rPr>
        <w:t>כשהוא חתום על ידי מבטחו, נוסח אישור קיום ביטוחים ראה נספח יא'</w:t>
      </w:r>
    </w:p>
    <w:p w:rsidR="009F7FB3" w:rsidRDefault="009F7FB3" w:rsidP="009F7FB3">
      <w:pPr>
        <w:ind w:left="848"/>
        <w:rPr>
          <w:rtl/>
        </w:rPr>
      </w:pPr>
    </w:p>
    <w:p w:rsidR="009F7FB3" w:rsidRPr="00383C2D" w:rsidRDefault="009F7FB3" w:rsidP="009F7FB3">
      <w:pPr>
        <w:ind w:left="1440"/>
        <w:jc w:val="both"/>
        <w:rPr>
          <w:sz w:val="26"/>
          <w:rtl/>
        </w:rPr>
      </w:pPr>
    </w:p>
    <w:p w:rsidR="009F7FB3" w:rsidRPr="00CD7C6A" w:rsidRDefault="009F7FB3" w:rsidP="009F7FB3">
      <w:pPr>
        <w:pStyle w:val="afb"/>
        <w:numPr>
          <w:ilvl w:val="0"/>
          <w:numId w:val="17"/>
        </w:numPr>
        <w:spacing w:after="200" w:line="276" w:lineRule="auto"/>
        <w:jc w:val="both"/>
        <w:rPr>
          <w:b/>
          <w:bCs/>
          <w:sz w:val="26"/>
          <w:u w:val="single"/>
          <w:rtl/>
        </w:rPr>
      </w:pPr>
      <w:r w:rsidRPr="00CD7C6A">
        <w:rPr>
          <w:rFonts w:hint="cs"/>
          <w:b/>
          <w:bCs/>
          <w:sz w:val="26"/>
          <w:u w:val="single"/>
          <w:rtl/>
        </w:rPr>
        <w:t>נזיקין</w:t>
      </w:r>
    </w:p>
    <w:p w:rsidR="009F7FB3" w:rsidRPr="00CD7C6A" w:rsidRDefault="009F7FB3" w:rsidP="009F7FB3">
      <w:pPr>
        <w:numPr>
          <w:ilvl w:val="1"/>
          <w:numId w:val="17"/>
        </w:numPr>
        <w:tabs>
          <w:tab w:val="clear" w:pos="1701"/>
          <w:tab w:val="num" w:pos="1134"/>
        </w:tabs>
        <w:ind w:left="1134" w:right="0"/>
        <w:jc w:val="both"/>
        <w:rPr>
          <w:sz w:val="26"/>
          <w:rtl/>
        </w:rPr>
      </w:pPr>
      <w:r>
        <w:rPr>
          <w:rFonts w:hint="cs"/>
          <w:sz w:val="26"/>
          <w:rtl/>
        </w:rPr>
        <w:t>המבקר</w:t>
      </w:r>
      <w:r w:rsidRPr="00CD7C6A">
        <w:rPr>
          <w:rFonts w:hint="cs"/>
          <w:sz w:val="26"/>
          <w:rtl/>
        </w:rPr>
        <w:t xml:space="preserve"> מצהיר בזה כי ידוע לו שהוא נותן את השירותים למשרד כקבלן עצמאי, שלא במסגרת שירות המדינה, על כל המשתמע מכך ומבלי שייווצרו יחסי עובד מעביד בין </w:t>
      </w:r>
      <w:r>
        <w:rPr>
          <w:rFonts w:hint="cs"/>
          <w:sz w:val="26"/>
          <w:rtl/>
        </w:rPr>
        <w:t>המבקר</w:t>
      </w:r>
      <w:r w:rsidRPr="00CD7C6A">
        <w:rPr>
          <w:rFonts w:hint="cs"/>
          <w:sz w:val="26"/>
          <w:rtl/>
        </w:rPr>
        <w:t xml:space="preserve"> או עובדיו לבין המשרד וכי המשרד לא יהיה אחראי בצורה כלשהי לנזקים שייגרמו לו בשל מתן השירותים על פי הסכם זה. </w:t>
      </w:r>
    </w:p>
    <w:p w:rsidR="009F7FB3" w:rsidRPr="00CD7C6A" w:rsidRDefault="009F7FB3" w:rsidP="009F7FB3">
      <w:pPr>
        <w:numPr>
          <w:ilvl w:val="1"/>
          <w:numId w:val="17"/>
        </w:numPr>
        <w:tabs>
          <w:tab w:val="clear" w:pos="1701"/>
          <w:tab w:val="num" w:pos="1134"/>
        </w:tabs>
        <w:ind w:left="1134" w:right="0"/>
        <w:jc w:val="both"/>
        <w:rPr>
          <w:sz w:val="26"/>
        </w:rPr>
      </w:pPr>
      <w:r>
        <w:rPr>
          <w:rFonts w:hint="cs"/>
          <w:sz w:val="26"/>
          <w:rtl/>
        </w:rPr>
        <w:t>המבקר</w:t>
      </w:r>
      <w:r w:rsidRPr="00CD7C6A">
        <w:rPr>
          <w:rFonts w:hint="cs"/>
          <w:sz w:val="26"/>
          <w:rtl/>
        </w:rPr>
        <w:t xml:space="preserve"> 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9F7FB3" w:rsidRPr="00CD7C6A" w:rsidRDefault="009F7FB3" w:rsidP="009F7FB3">
      <w:pPr>
        <w:numPr>
          <w:ilvl w:val="1"/>
          <w:numId w:val="17"/>
        </w:numPr>
        <w:tabs>
          <w:tab w:val="clear" w:pos="1701"/>
          <w:tab w:val="num" w:pos="1134"/>
        </w:tabs>
        <w:ind w:left="1134" w:right="0"/>
        <w:jc w:val="both"/>
        <w:rPr>
          <w:sz w:val="26"/>
          <w:rtl/>
        </w:rPr>
      </w:pPr>
      <w:r w:rsidRPr="00CD7C6A">
        <w:rPr>
          <w:rFonts w:hint="cs"/>
          <w:sz w:val="26"/>
          <w:rtl/>
        </w:rPr>
        <w:t xml:space="preserve">מוסכם בין הצדדים כי המשרד לא ישא בכל תשלום, הוצאה או נזק מכל סיבה שהיא שייגרמו לגופו או רכושו של </w:t>
      </w:r>
      <w:r>
        <w:rPr>
          <w:rFonts w:hint="cs"/>
          <w:sz w:val="26"/>
          <w:rtl/>
        </w:rPr>
        <w:t>המבקר</w:t>
      </w:r>
      <w:r w:rsidRPr="00CD7C6A">
        <w:rPr>
          <w:rFonts w:hint="cs"/>
          <w:sz w:val="26"/>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Pr>
          <w:rFonts w:hint="cs"/>
          <w:sz w:val="26"/>
          <w:rtl/>
        </w:rPr>
        <w:t>המבקר</w:t>
      </w:r>
      <w:r w:rsidRPr="00CD7C6A">
        <w:rPr>
          <w:rFonts w:hint="cs"/>
          <w:sz w:val="26"/>
          <w:rtl/>
        </w:rPr>
        <w:t xml:space="preserve"> בלבד.</w:t>
      </w:r>
    </w:p>
    <w:p w:rsidR="009F7FB3" w:rsidRPr="00CD7C6A" w:rsidRDefault="009F7FB3" w:rsidP="009F7FB3">
      <w:pPr>
        <w:numPr>
          <w:ilvl w:val="1"/>
          <w:numId w:val="17"/>
        </w:numPr>
        <w:tabs>
          <w:tab w:val="clear" w:pos="1701"/>
          <w:tab w:val="num" w:pos="1134"/>
        </w:tabs>
        <w:ind w:left="1134" w:right="0"/>
        <w:jc w:val="both"/>
        <w:rPr>
          <w:sz w:val="26"/>
        </w:rPr>
      </w:pPr>
      <w:r>
        <w:rPr>
          <w:rFonts w:hint="cs"/>
          <w:sz w:val="26"/>
          <w:rtl/>
        </w:rPr>
        <w:t>המבקר</w:t>
      </w:r>
      <w:r w:rsidRPr="00CD7C6A">
        <w:rPr>
          <w:rFonts w:hint="cs"/>
          <w:sz w:val="26"/>
          <w:rtl/>
        </w:rPr>
        <w:t xml:space="preserve">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9F7FB3" w:rsidRDefault="009F7FB3" w:rsidP="009F7FB3">
      <w:pPr>
        <w:jc w:val="both"/>
        <w:rPr>
          <w:sz w:val="26"/>
          <w:rtl/>
        </w:rPr>
      </w:pPr>
    </w:p>
    <w:p w:rsidR="009F7FB3" w:rsidRDefault="009F7FB3" w:rsidP="009F7FB3">
      <w:pPr>
        <w:jc w:val="both"/>
        <w:rPr>
          <w:sz w:val="26"/>
          <w:rtl/>
        </w:rPr>
      </w:pPr>
    </w:p>
    <w:p w:rsidR="009F7FB3" w:rsidRPr="00CD7C6A" w:rsidRDefault="009F7FB3" w:rsidP="009F7FB3">
      <w:pPr>
        <w:numPr>
          <w:ilvl w:val="0"/>
          <w:numId w:val="17"/>
        </w:numPr>
        <w:tabs>
          <w:tab w:val="clear" w:pos="1134"/>
          <w:tab w:val="num" w:pos="567"/>
        </w:tabs>
        <w:ind w:left="567" w:right="0" w:hanging="256"/>
        <w:jc w:val="both"/>
        <w:rPr>
          <w:b/>
          <w:bCs/>
          <w:sz w:val="26"/>
          <w:u w:val="single"/>
        </w:rPr>
      </w:pPr>
      <w:r w:rsidRPr="00CD7C6A">
        <w:rPr>
          <w:rFonts w:hint="cs"/>
          <w:b/>
          <w:bCs/>
          <w:sz w:val="26"/>
          <w:u w:val="single"/>
          <w:rtl/>
        </w:rPr>
        <w:t>אישור קצין הביטחון</w:t>
      </w:r>
    </w:p>
    <w:p w:rsidR="009F7FB3" w:rsidRPr="00CD7C6A" w:rsidRDefault="009F7FB3" w:rsidP="009F7FB3">
      <w:pPr>
        <w:numPr>
          <w:ilvl w:val="1"/>
          <w:numId w:val="27"/>
        </w:numPr>
        <w:ind w:right="0"/>
        <w:jc w:val="both"/>
        <w:rPr>
          <w:sz w:val="26"/>
          <w:rtl/>
        </w:rPr>
      </w:pPr>
      <w:r w:rsidRPr="00CD7C6A">
        <w:rPr>
          <w:rFonts w:hint="cs"/>
          <w:sz w:val="26"/>
          <w:rtl/>
        </w:rPr>
        <w:t xml:space="preserve">העסקתו של כל מועסק על ידי </w:t>
      </w:r>
      <w:r>
        <w:rPr>
          <w:rFonts w:hint="cs"/>
          <w:sz w:val="26"/>
          <w:rtl/>
        </w:rPr>
        <w:t>המבקר</w:t>
      </w:r>
      <w:r w:rsidRPr="00CD7C6A">
        <w:rPr>
          <w:rFonts w:hint="cs"/>
          <w:sz w:val="26"/>
          <w:rtl/>
        </w:rPr>
        <w:t>, טעונה אישור מראש ובכתב של קצין הביטחון של המשרד הוא הממונה.</w:t>
      </w:r>
    </w:p>
    <w:p w:rsidR="009F7FB3" w:rsidRPr="00CD7C6A" w:rsidRDefault="009F7FB3" w:rsidP="009F7FB3">
      <w:pPr>
        <w:ind w:left="720"/>
        <w:rPr>
          <w:sz w:val="26"/>
        </w:rPr>
      </w:pPr>
    </w:p>
    <w:p w:rsidR="009F7FB3" w:rsidRPr="00CD7C6A" w:rsidRDefault="009F7FB3" w:rsidP="009F7FB3">
      <w:pPr>
        <w:numPr>
          <w:ilvl w:val="1"/>
          <w:numId w:val="27"/>
        </w:numPr>
        <w:ind w:right="0"/>
        <w:jc w:val="both"/>
        <w:rPr>
          <w:sz w:val="26"/>
          <w:rtl/>
        </w:rPr>
      </w:pPr>
      <w:r w:rsidRPr="00CD7C6A">
        <w:rPr>
          <w:rFonts w:hint="cs"/>
          <w:sz w:val="26"/>
          <w:rtl/>
        </w:rPr>
        <w:t>הממונה יהא רשאי לדרוש מ</w:t>
      </w:r>
      <w:r>
        <w:rPr>
          <w:rFonts w:hint="cs"/>
          <w:sz w:val="26"/>
          <w:rtl/>
        </w:rPr>
        <w:t>המבקר</w:t>
      </w:r>
      <w:r w:rsidRPr="00CD7C6A">
        <w:rPr>
          <w:rFonts w:hint="cs"/>
          <w:sz w:val="26"/>
          <w:rtl/>
        </w:rPr>
        <w:t xml:space="preserve"> להרחיק מהעבודה הקשורה להסכם זה עובד המועסק על ידו גם לאחר שהעובד התקבל לעבודה בשירותו של </w:t>
      </w:r>
      <w:r>
        <w:rPr>
          <w:rFonts w:hint="cs"/>
          <w:sz w:val="26"/>
          <w:rtl/>
        </w:rPr>
        <w:t>המבקר</w:t>
      </w:r>
      <w:r w:rsidRPr="00CD7C6A">
        <w:rPr>
          <w:rFonts w:hint="cs"/>
          <w:sz w:val="26"/>
          <w:rtl/>
        </w:rPr>
        <w:t>, ו</w:t>
      </w:r>
      <w:r>
        <w:rPr>
          <w:rFonts w:hint="cs"/>
          <w:sz w:val="26"/>
          <w:rtl/>
        </w:rPr>
        <w:t>המבקר</w:t>
      </w:r>
      <w:r w:rsidRPr="00CD7C6A">
        <w:rPr>
          <w:rFonts w:hint="cs"/>
          <w:sz w:val="26"/>
          <w:rtl/>
        </w:rPr>
        <w:t xml:space="preserve"> מתחייב לבצע את הדבר מיד לאחר שיידרש לעשות זאת.</w:t>
      </w:r>
    </w:p>
    <w:p w:rsidR="009F7FB3" w:rsidRPr="00CD7C6A" w:rsidRDefault="009F7FB3" w:rsidP="009F7FB3">
      <w:pPr>
        <w:rPr>
          <w:sz w:val="26"/>
          <w:rtl/>
        </w:rPr>
      </w:pPr>
    </w:p>
    <w:p w:rsidR="009F7FB3" w:rsidRPr="00CD7C6A" w:rsidRDefault="009F7FB3" w:rsidP="009F7FB3">
      <w:pPr>
        <w:numPr>
          <w:ilvl w:val="1"/>
          <w:numId w:val="27"/>
        </w:numPr>
        <w:ind w:right="0"/>
        <w:jc w:val="both"/>
        <w:rPr>
          <w:sz w:val="26"/>
          <w:rtl/>
        </w:rPr>
      </w:pPr>
      <w:r>
        <w:rPr>
          <w:rFonts w:hint="cs"/>
          <w:sz w:val="26"/>
          <w:rtl/>
        </w:rPr>
        <w:t>המשרד</w:t>
      </w:r>
      <w:r w:rsidRPr="00CD7C6A">
        <w:rPr>
          <w:rFonts w:hint="cs"/>
          <w:sz w:val="26"/>
          <w:rtl/>
        </w:rPr>
        <w:t xml:space="preserve"> לא </w:t>
      </w:r>
      <w:r>
        <w:rPr>
          <w:rFonts w:hint="cs"/>
          <w:sz w:val="26"/>
          <w:rtl/>
        </w:rPr>
        <w:t>י</w:t>
      </w:r>
      <w:r w:rsidRPr="00CD7C6A">
        <w:rPr>
          <w:rFonts w:hint="cs"/>
          <w:sz w:val="26"/>
          <w:rtl/>
        </w:rPr>
        <w:t xml:space="preserve">הא חייב לפצות את </w:t>
      </w:r>
      <w:r>
        <w:rPr>
          <w:rFonts w:hint="cs"/>
          <w:sz w:val="26"/>
          <w:rtl/>
        </w:rPr>
        <w:t>המבקר</w:t>
      </w:r>
      <w:r w:rsidRPr="00CD7C6A">
        <w:rPr>
          <w:rFonts w:hint="cs"/>
          <w:sz w:val="26"/>
          <w:rtl/>
        </w:rPr>
        <w:t xml:space="preserve"> בדרך כלשהי בגין הפסדים או נזקים שנגרמו או שעשויים להיגרם לו בשל כך שהממונה סרב לאשר קבלת עובד לעבודה אצל </w:t>
      </w:r>
      <w:r>
        <w:rPr>
          <w:rFonts w:hint="cs"/>
          <w:sz w:val="26"/>
          <w:rtl/>
        </w:rPr>
        <w:t>המבקר</w:t>
      </w:r>
      <w:r w:rsidRPr="00CD7C6A">
        <w:rPr>
          <w:rFonts w:hint="cs"/>
          <w:sz w:val="26"/>
          <w:rtl/>
        </w:rPr>
        <w:t>.</w:t>
      </w:r>
    </w:p>
    <w:p w:rsidR="009F7FB3" w:rsidRPr="00CD7C6A" w:rsidRDefault="009F7FB3" w:rsidP="009F7FB3">
      <w:pPr>
        <w:ind w:right="360"/>
        <w:jc w:val="both"/>
        <w:rPr>
          <w:sz w:val="26"/>
          <w:rtl/>
        </w:rPr>
      </w:pPr>
    </w:p>
    <w:p w:rsidR="009F7FB3" w:rsidRPr="00CD7C6A" w:rsidRDefault="009F7FB3" w:rsidP="009F7FB3">
      <w:pPr>
        <w:numPr>
          <w:ilvl w:val="1"/>
          <w:numId w:val="27"/>
        </w:numPr>
        <w:ind w:right="0"/>
        <w:jc w:val="both"/>
        <w:rPr>
          <w:sz w:val="26"/>
        </w:rPr>
      </w:pPr>
      <w:r>
        <w:rPr>
          <w:rFonts w:hint="cs"/>
          <w:sz w:val="26"/>
          <w:rtl/>
        </w:rPr>
        <w:t>המבקר</w:t>
      </w:r>
      <w:r w:rsidRPr="00CD7C6A">
        <w:rPr>
          <w:rFonts w:hint="cs"/>
          <w:sz w:val="26"/>
          <w:rtl/>
        </w:rPr>
        <w:t xml:space="preserve"> יציית להוראות הממונה כפי שיינתנו מפעם לפעם בכל עניין הקשור לביצוע חוזה זה.</w:t>
      </w:r>
    </w:p>
    <w:p w:rsidR="009F7FB3" w:rsidRPr="00CD7C6A" w:rsidRDefault="009F7FB3" w:rsidP="009F7FB3">
      <w:pPr>
        <w:jc w:val="both"/>
        <w:rPr>
          <w:b/>
          <w:bCs/>
          <w:sz w:val="26"/>
          <w:u w:val="single"/>
          <w:rtl/>
        </w:rPr>
      </w:pPr>
    </w:p>
    <w:p w:rsidR="009F7FB3" w:rsidRPr="00CD7C6A" w:rsidRDefault="009F7FB3" w:rsidP="009F7FB3">
      <w:pPr>
        <w:ind w:left="594"/>
        <w:jc w:val="both"/>
        <w:rPr>
          <w:b/>
          <w:bCs/>
          <w:sz w:val="26"/>
          <w:u w:val="single"/>
        </w:rPr>
      </w:pPr>
      <w:r w:rsidRPr="00CD7C6A">
        <w:rPr>
          <w:rFonts w:hint="cs"/>
          <w:b/>
          <w:bCs/>
          <w:sz w:val="26"/>
          <w:u w:val="single"/>
          <w:rtl/>
        </w:rPr>
        <w:t xml:space="preserve">עובדי </w:t>
      </w:r>
      <w:r>
        <w:rPr>
          <w:rFonts w:hint="cs"/>
          <w:b/>
          <w:bCs/>
          <w:sz w:val="26"/>
          <w:u w:val="single"/>
          <w:rtl/>
        </w:rPr>
        <w:t>המבקר</w:t>
      </w:r>
    </w:p>
    <w:p w:rsidR="009F7FB3" w:rsidRPr="00CD7C6A" w:rsidRDefault="009F7FB3" w:rsidP="009F7FB3">
      <w:pPr>
        <w:numPr>
          <w:ilvl w:val="0"/>
          <w:numId w:val="17"/>
        </w:numPr>
        <w:tabs>
          <w:tab w:val="clear" w:pos="1134"/>
          <w:tab w:val="num" w:pos="567"/>
        </w:tabs>
        <w:ind w:left="567" w:right="0"/>
        <w:jc w:val="both"/>
        <w:rPr>
          <w:sz w:val="26"/>
        </w:rPr>
      </w:pPr>
      <w:r w:rsidRPr="00CD7C6A">
        <w:rPr>
          <w:rFonts w:hint="cs"/>
          <w:sz w:val="26"/>
          <w:rtl/>
        </w:rPr>
        <w:t xml:space="preserve">כל האנשים שיועסקו על ידי </w:t>
      </w:r>
      <w:r>
        <w:rPr>
          <w:rFonts w:hint="cs"/>
          <w:sz w:val="26"/>
          <w:rtl/>
        </w:rPr>
        <w:t>המבקר</w:t>
      </w:r>
      <w:r w:rsidRPr="00CD7C6A">
        <w:rPr>
          <w:rFonts w:hint="cs"/>
          <w:sz w:val="26"/>
          <w:rtl/>
        </w:rPr>
        <w:t xml:space="preserve"> בתפקיד כלשהו, יועסקו על חשבונו ועליו בלבד תחול האחריות לגבי תביעותיהם הנובעות מיחסיו אתם.</w:t>
      </w:r>
    </w:p>
    <w:p w:rsidR="009F7FB3" w:rsidRPr="00CD7C6A" w:rsidRDefault="009F7FB3" w:rsidP="009F7FB3">
      <w:pPr>
        <w:ind w:left="720"/>
        <w:rPr>
          <w:sz w:val="26"/>
        </w:rPr>
      </w:pPr>
    </w:p>
    <w:p w:rsidR="009F7FB3" w:rsidRPr="00CD7C6A" w:rsidRDefault="009F7FB3" w:rsidP="009F7FB3">
      <w:pPr>
        <w:numPr>
          <w:ilvl w:val="0"/>
          <w:numId w:val="17"/>
        </w:numPr>
        <w:tabs>
          <w:tab w:val="clear" w:pos="1134"/>
          <w:tab w:val="num" w:pos="567"/>
        </w:tabs>
        <w:ind w:left="567" w:right="0"/>
        <w:jc w:val="both"/>
        <w:rPr>
          <w:sz w:val="26"/>
          <w:rtl/>
        </w:rPr>
      </w:pPr>
      <w:r w:rsidRPr="00CD7C6A">
        <w:rPr>
          <w:rFonts w:hint="cs"/>
          <w:sz w:val="26"/>
          <w:rtl/>
        </w:rPr>
        <w:t xml:space="preserve">האנשים המועסקים על ידי </w:t>
      </w:r>
      <w:r>
        <w:rPr>
          <w:rFonts w:hint="cs"/>
          <w:sz w:val="26"/>
          <w:rtl/>
        </w:rPr>
        <w:t>המבקר</w:t>
      </w:r>
      <w:r w:rsidRPr="00CD7C6A">
        <w:rPr>
          <w:rFonts w:hint="cs"/>
          <w:sz w:val="26"/>
          <w:rtl/>
        </w:rPr>
        <w:t xml:space="preserve"> ייחשבו לכל צורך כעובדיו או כשליחים של </w:t>
      </w:r>
      <w:r>
        <w:rPr>
          <w:rFonts w:hint="cs"/>
          <w:sz w:val="26"/>
          <w:rtl/>
        </w:rPr>
        <w:t>המבקר</w:t>
      </w:r>
      <w:r w:rsidRPr="00CD7C6A">
        <w:rPr>
          <w:rFonts w:hint="cs"/>
          <w:sz w:val="26"/>
          <w:rtl/>
        </w:rPr>
        <w:t xml:space="preserve"> בלבד. כן תחול על </w:t>
      </w:r>
      <w:r>
        <w:rPr>
          <w:rFonts w:hint="cs"/>
          <w:sz w:val="26"/>
          <w:rtl/>
        </w:rPr>
        <w:t>המבקר</w:t>
      </w:r>
      <w:r w:rsidRPr="00CD7C6A">
        <w:rPr>
          <w:rFonts w:hint="cs"/>
          <w:sz w:val="26"/>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w:t>
      </w:r>
      <w:r>
        <w:rPr>
          <w:rFonts w:hint="cs"/>
          <w:sz w:val="26"/>
          <w:rtl/>
        </w:rPr>
        <w:t>המבקר</w:t>
      </w:r>
      <w:r w:rsidRPr="00CD7C6A">
        <w:rPr>
          <w:rFonts w:hint="cs"/>
          <w:sz w:val="26"/>
          <w:rtl/>
        </w:rPr>
        <w:t>.</w:t>
      </w:r>
    </w:p>
    <w:p w:rsidR="009F7FB3" w:rsidRPr="00CD7C6A" w:rsidRDefault="009F7FB3" w:rsidP="009F7FB3">
      <w:pPr>
        <w:ind w:right="567"/>
        <w:jc w:val="both"/>
        <w:rPr>
          <w:sz w:val="26"/>
          <w:rtl/>
        </w:rPr>
      </w:pPr>
    </w:p>
    <w:p w:rsidR="009F7FB3" w:rsidRPr="00CD7C6A" w:rsidRDefault="009F7FB3" w:rsidP="009F7FB3">
      <w:pPr>
        <w:numPr>
          <w:ilvl w:val="0"/>
          <w:numId w:val="17"/>
        </w:numPr>
        <w:tabs>
          <w:tab w:val="clear" w:pos="1134"/>
          <w:tab w:val="num" w:pos="567"/>
        </w:tabs>
        <w:ind w:left="567" w:right="0"/>
        <w:jc w:val="both"/>
        <w:rPr>
          <w:sz w:val="26"/>
        </w:rPr>
      </w:pPr>
      <w:r>
        <w:rPr>
          <w:rFonts w:hint="cs"/>
          <w:sz w:val="26"/>
          <w:rtl/>
        </w:rPr>
        <w:t>המבקר</w:t>
      </w:r>
      <w:r w:rsidRPr="00CD7C6A">
        <w:rPr>
          <w:rFonts w:hint="cs"/>
          <w:sz w:val="26"/>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9F7FB3" w:rsidRDefault="009F7FB3" w:rsidP="009F7FB3">
      <w:pPr>
        <w:jc w:val="both"/>
        <w:rPr>
          <w:b/>
          <w:bCs/>
          <w:sz w:val="26"/>
          <w:u w:val="single"/>
          <w:rtl/>
        </w:rPr>
      </w:pPr>
    </w:p>
    <w:p w:rsidR="009F7FB3" w:rsidRDefault="009F7FB3" w:rsidP="009F7FB3">
      <w:pPr>
        <w:jc w:val="both"/>
        <w:rPr>
          <w:b/>
          <w:bCs/>
          <w:sz w:val="26"/>
          <w:u w:val="single"/>
          <w:rtl/>
        </w:rPr>
      </w:pPr>
    </w:p>
    <w:p w:rsidR="009F7FB3" w:rsidRPr="00CD7C6A" w:rsidRDefault="009F7FB3" w:rsidP="009F7FB3">
      <w:pPr>
        <w:numPr>
          <w:ilvl w:val="0"/>
          <w:numId w:val="17"/>
        </w:numPr>
        <w:tabs>
          <w:tab w:val="clear" w:pos="1134"/>
          <w:tab w:val="num" w:pos="567"/>
        </w:tabs>
        <w:ind w:left="567" w:right="0"/>
        <w:jc w:val="both"/>
        <w:rPr>
          <w:b/>
          <w:bCs/>
          <w:sz w:val="26"/>
          <w:u w:val="single"/>
        </w:rPr>
      </w:pPr>
      <w:r w:rsidRPr="00CD7C6A">
        <w:rPr>
          <w:rFonts w:hint="cs"/>
          <w:b/>
          <w:bCs/>
          <w:sz w:val="26"/>
          <w:u w:val="single"/>
          <w:rtl/>
        </w:rPr>
        <w:t>המחאת זכויות</w:t>
      </w:r>
    </w:p>
    <w:p w:rsidR="009F7FB3" w:rsidRPr="00CD7C6A" w:rsidRDefault="009F7FB3" w:rsidP="009F7FB3">
      <w:pPr>
        <w:ind w:left="567"/>
        <w:jc w:val="both"/>
        <w:rPr>
          <w:sz w:val="26"/>
        </w:rPr>
      </w:pPr>
      <w:r w:rsidRPr="00CD7C6A">
        <w:rPr>
          <w:rFonts w:hint="cs"/>
          <w:sz w:val="26"/>
          <w:rtl/>
        </w:rPr>
        <w:t xml:space="preserve">אין </w:t>
      </w:r>
      <w:r>
        <w:rPr>
          <w:rFonts w:hint="cs"/>
          <w:sz w:val="26"/>
          <w:rtl/>
        </w:rPr>
        <w:t>המבקר</w:t>
      </w:r>
      <w:r w:rsidRPr="00CD7C6A">
        <w:rPr>
          <w:rFonts w:hint="cs"/>
          <w:sz w:val="26"/>
          <w:rtl/>
        </w:rPr>
        <w:t xml:space="preserve"> רשאי להעביר זכויות או חובות לפי הסכם זה, כולם או מקצתם, למישהו אחר אלא באישור מראש ובכתב מהממונה.</w:t>
      </w:r>
    </w:p>
    <w:p w:rsidR="009F7FB3" w:rsidRPr="00CD7C6A" w:rsidRDefault="009F7FB3" w:rsidP="009F7FB3">
      <w:pPr>
        <w:jc w:val="both"/>
        <w:rPr>
          <w:b/>
          <w:bCs/>
          <w:sz w:val="26"/>
          <w:u w:val="single"/>
        </w:rPr>
      </w:pPr>
    </w:p>
    <w:p w:rsidR="009F7FB3" w:rsidRPr="00CD7C6A" w:rsidRDefault="009F7FB3" w:rsidP="009F7FB3">
      <w:pPr>
        <w:ind w:left="567"/>
        <w:jc w:val="both"/>
        <w:rPr>
          <w:b/>
          <w:bCs/>
          <w:sz w:val="26"/>
          <w:u w:val="single"/>
          <w:rtl/>
        </w:rPr>
      </w:pPr>
      <w:r w:rsidRPr="00CD7C6A">
        <w:rPr>
          <w:rFonts w:hint="cs"/>
          <w:b/>
          <w:bCs/>
          <w:sz w:val="26"/>
          <w:u w:val="single"/>
          <w:rtl/>
        </w:rPr>
        <w:t>כללי</w:t>
      </w:r>
    </w:p>
    <w:p w:rsidR="009F7FB3" w:rsidRPr="00CD7C6A" w:rsidRDefault="009F7FB3" w:rsidP="009F7FB3">
      <w:pPr>
        <w:numPr>
          <w:ilvl w:val="0"/>
          <w:numId w:val="17"/>
        </w:numPr>
        <w:tabs>
          <w:tab w:val="clear" w:pos="1134"/>
          <w:tab w:val="num" w:pos="567"/>
        </w:tabs>
        <w:ind w:left="567" w:right="0"/>
        <w:jc w:val="both"/>
        <w:rPr>
          <w:sz w:val="26"/>
        </w:rPr>
      </w:pPr>
      <w:r w:rsidRPr="00CD7C6A">
        <w:rPr>
          <w:rFonts w:hint="cs"/>
          <w:sz w:val="26"/>
          <w:rtl/>
        </w:rPr>
        <w:t xml:space="preserve">למען הסר ספק מובהר בזאת כי </w:t>
      </w:r>
      <w:r>
        <w:rPr>
          <w:rFonts w:hint="cs"/>
          <w:sz w:val="26"/>
          <w:rtl/>
        </w:rPr>
        <w:t>המבקר</w:t>
      </w:r>
      <w:r w:rsidRPr="00CD7C6A">
        <w:rPr>
          <w:rFonts w:hint="cs"/>
          <w:sz w:val="26"/>
          <w:rtl/>
        </w:rPr>
        <w:t xml:space="preserve"> אינו רשאי להשתמש בציוד, חומרים, שירותים של המשרד. </w:t>
      </w:r>
    </w:p>
    <w:p w:rsidR="009F7FB3" w:rsidRPr="00CD7C6A" w:rsidRDefault="009F7FB3" w:rsidP="009F7FB3">
      <w:pPr>
        <w:numPr>
          <w:ilvl w:val="0"/>
          <w:numId w:val="17"/>
        </w:numPr>
        <w:tabs>
          <w:tab w:val="clear" w:pos="1134"/>
          <w:tab w:val="num" w:pos="567"/>
        </w:tabs>
        <w:ind w:left="567" w:right="0"/>
        <w:jc w:val="both"/>
        <w:rPr>
          <w:sz w:val="26"/>
          <w:rtl/>
        </w:rPr>
      </w:pPr>
      <w:r>
        <w:rPr>
          <w:rFonts w:hint="cs"/>
          <w:sz w:val="26"/>
          <w:rtl/>
        </w:rPr>
        <w:t>המבקר</w:t>
      </w:r>
      <w:r w:rsidRPr="00CD7C6A">
        <w:rPr>
          <w:rFonts w:hint="cs"/>
          <w:sz w:val="26"/>
          <w:rtl/>
        </w:rPr>
        <w:t xml:space="preserve"> מתחייב לתת את השירותים באמצעות עובדיו הקבועים בלבד.</w:t>
      </w:r>
    </w:p>
    <w:p w:rsidR="009F7FB3" w:rsidRPr="00CD7C6A" w:rsidRDefault="009F7FB3" w:rsidP="009F7FB3">
      <w:pPr>
        <w:numPr>
          <w:ilvl w:val="0"/>
          <w:numId w:val="17"/>
        </w:numPr>
        <w:tabs>
          <w:tab w:val="clear" w:pos="1134"/>
          <w:tab w:val="num" w:pos="567"/>
        </w:tabs>
        <w:ind w:left="567" w:right="0"/>
        <w:jc w:val="both"/>
        <w:rPr>
          <w:sz w:val="26"/>
        </w:rPr>
      </w:pPr>
      <w:r>
        <w:rPr>
          <w:rFonts w:hint="cs"/>
          <w:sz w:val="26"/>
          <w:rtl/>
        </w:rPr>
        <w:t>המבקר</w:t>
      </w:r>
      <w:r w:rsidRPr="00CD7C6A">
        <w:rPr>
          <w:rFonts w:hint="cs"/>
          <w:sz w:val="26"/>
          <w:rtl/>
        </w:rPr>
        <w:t xml:space="preserve"> יאפשר למבקר הפנים ולחשב המשרד ולנציגם לערוך אצלו ביקורת מקצועית הקשורה לענייני הסכם זה ויספק להם כל מסמך שיידרשו במסגרת זו.</w:t>
      </w:r>
    </w:p>
    <w:p w:rsidR="009F7FB3" w:rsidRPr="00CD7C6A" w:rsidRDefault="009F7FB3" w:rsidP="009F7FB3">
      <w:pPr>
        <w:numPr>
          <w:ilvl w:val="0"/>
          <w:numId w:val="17"/>
        </w:numPr>
        <w:tabs>
          <w:tab w:val="clear" w:pos="1134"/>
          <w:tab w:val="num" w:pos="567"/>
        </w:tabs>
        <w:ind w:left="567" w:right="0"/>
        <w:jc w:val="both"/>
        <w:rPr>
          <w:sz w:val="26"/>
          <w:rtl/>
        </w:rPr>
      </w:pPr>
      <w:r w:rsidRPr="00CD7C6A">
        <w:rPr>
          <w:rFonts w:hint="cs"/>
          <w:sz w:val="26"/>
          <w:rtl/>
        </w:rPr>
        <w:t>התנאים בהסכם זה הנוגעים למתן השירותים למשרד במועד הנם תנאים עיקריים ויסודיים של ההסכם.</w:t>
      </w:r>
    </w:p>
    <w:p w:rsidR="009F7FB3" w:rsidRPr="00CD7C6A" w:rsidRDefault="009F7FB3" w:rsidP="009F7FB3">
      <w:pPr>
        <w:numPr>
          <w:ilvl w:val="0"/>
          <w:numId w:val="17"/>
        </w:numPr>
        <w:tabs>
          <w:tab w:val="clear" w:pos="1134"/>
          <w:tab w:val="num" w:pos="567"/>
        </w:tabs>
        <w:ind w:left="567" w:right="0"/>
        <w:jc w:val="both"/>
        <w:rPr>
          <w:sz w:val="26"/>
        </w:rPr>
      </w:pPr>
      <w:r w:rsidRPr="00CD7C6A">
        <w:rPr>
          <w:rFonts w:hint="cs"/>
          <w:sz w:val="26"/>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9F7FB3" w:rsidRPr="00CD7C6A" w:rsidRDefault="009F7FB3" w:rsidP="009F7FB3">
      <w:pPr>
        <w:numPr>
          <w:ilvl w:val="0"/>
          <w:numId w:val="17"/>
        </w:numPr>
        <w:tabs>
          <w:tab w:val="clear" w:pos="1134"/>
          <w:tab w:val="num" w:pos="567"/>
        </w:tabs>
        <w:ind w:left="567" w:right="0"/>
        <w:jc w:val="both"/>
        <w:rPr>
          <w:sz w:val="26"/>
        </w:rPr>
      </w:pPr>
      <w:r>
        <w:rPr>
          <w:rFonts w:hint="cs"/>
          <w:sz w:val="26"/>
          <w:rtl/>
        </w:rPr>
        <w:t>המבקר</w:t>
      </w:r>
      <w:r w:rsidRPr="00CD7C6A">
        <w:rPr>
          <w:rFonts w:hint="cs"/>
          <w:sz w:val="26"/>
          <w:rtl/>
        </w:rPr>
        <w:t xml:space="preserve">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9F7FB3" w:rsidRPr="00CD7C6A" w:rsidRDefault="009F7FB3" w:rsidP="009F7FB3">
      <w:pPr>
        <w:numPr>
          <w:ilvl w:val="0"/>
          <w:numId w:val="17"/>
        </w:numPr>
        <w:tabs>
          <w:tab w:val="clear" w:pos="1134"/>
          <w:tab w:val="num" w:pos="567"/>
        </w:tabs>
        <w:ind w:left="567" w:right="0"/>
        <w:jc w:val="both"/>
        <w:rPr>
          <w:sz w:val="26"/>
          <w:rtl/>
        </w:rPr>
      </w:pPr>
      <w:r w:rsidRPr="00CD7C6A">
        <w:rPr>
          <w:rFonts w:hint="cs"/>
          <w:sz w:val="26"/>
          <w:rtl/>
        </w:rPr>
        <w:t>כל שינוי ו/או תוספת להסכם זה יהיו בתוקף רק אם נעשו בכתב ובחתימת כל הצדדים להסכם.</w:t>
      </w:r>
    </w:p>
    <w:p w:rsidR="009F7FB3" w:rsidRPr="00CD7C6A" w:rsidRDefault="009F7FB3" w:rsidP="009F7FB3">
      <w:pPr>
        <w:numPr>
          <w:ilvl w:val="0"/>
          <w:numId w:val="17"/>
        </w:numPr>
        <w:tabs>
          <w:tab w:val="clear" w:pos="1134"/>
          <w:tab w:val="num" w:pos="567"/>
        </w:tabs>
        <w:ind w:left="567" w:right="0"/>
        <w:jc w:val="both"/>
        <w:rPr>
          <w:sz w:val="26"/>
        </w:rPr>
      </w:pPr>
      <w:r w:rsidRPr="00CD7C6A">
        <w:rPr>
          <w:rFonts w:hint="cs"/>
          <w:sz w:val="26"/>
          <w:rtl/>
        </w:rPr>
        <w:t>המשרד יהא רשאי לקזז כל סכום המגיע ל</w:t>
      </w:r>
      <w:r>
        <w:rPr>
          <w:rFonts w:hint="cs"/>
          <w:sz w:val="26"/>
          <w:rtl/>
        </w:rPr>
        <w:t>מבקר</w:t>
      </w:r>
      <w:r w:rsidRPr="00CD7C6A">
        <w:rPr>
          <w:rFonts w:hint="cs"/>
          <w:sz w:val="26"/>
          <w:rtl/>
        </w:rPr>
        <w:t xml:space="preserve"> לפי הסכם זה, כנגד כל סכום המגיע למשרד מאת </w:t>
      </w:r>
      <w:r>
        <w:rPr>
          <w:rFonts w:hint="cs"/>
          <w:sz w:val="26"/>
          <w:rtl/>
        </w:rPr>
        <w:t>המבקר</w:t>
      </w:r>
      <w:r w:rsidRPr="00CD7C6A">
        <w:rPr>
          <w:rFonts w:hint="cs"/>
          <w:sz w:val="26"/>
          <w:rtl/>
        </w:rPr>
        <w:t>.</w:t>
      </w:r>
    </w:p>
    <w:p w:rsidR="009F7FB3" w:rsidRPr="00CD7C6A" w:rsidRDefault="009F7FB3" w:rsidP="009F7FB3">
      <w:pPr>
        <w:ind w:left="1440" w:right="567"/>
        <w:jc w:val="both"/>
        <w:rPr>
          <w:sz w:val="26"/>
        </w:rPr>
      </w:pPr>
    </w:p>
    <w:p w:rsidR="009F7FB3" w:rsidRPr="00383C2D" w:rsidRDefault="009F7FB3" w:rsidP="009F7FB3">
      <w:pPr>
        <w:ind w:left="565" w:right="567" w:hanging="851"/>
        <w:jc w:val="both"/>
        <w:rPr>
          <w:sz w:val="26"/>
          <w:rtl/>
        </w:rPr>
      </w:pPr>
      <w:r>
        <w:rPr>
          <w:rFonts w:hint="cs"/>
          <w:sz w:val="26"/>
          <w:rtl/>
        </w:rPr>
        <w:t xml:space="preserve">27. </w:t>
      </w:r>
      <w:r w:rsidRPr="00383C2D">
        <w:rPr>
          <w:sz w:val="26"/>
          <w:rtl/>
        </w:rPr>
        <w:br/>
        <w:t>בהסכם זה:</w:t>
      </w:r>
    </w:p>
    <w:p w:rsidR="009F7FB3" w:rsidRPr="00383C2D" w:rsidRDefault="009F7FB3" w:rsidP="009F7FB3">
      <w:pPr>
        <w:ind w:left="565" w:hanging="851"/>
        <w:jc w:val="both"/>
        <w:rPr>
          <w:sz w:val="26"/>
        </w:rPr>
      </w:pPr>
    </w:p>
    <w:p w:rsidR="009F7FB3" w:rsidRPr="00383C2D" w:rsidRDefault="009F7FB3" w:rsidP="009F7FB3">
      <w:pPr>
        <w:numPr>
          <w:ilvl w:val="1"/>
          <w:numId w:val="17"/>
        </w:numPr>
        <w:ind w:left="565" w:right="0" w:hanging="426"/>
        <w:jc w:val="both"/>
        <w:rPr>
          <w:sz w:val="26"/>
          <w:rtl/>
        </w:rPr>
      </w:pPr>
      <w:r w:rsidRPr="00383C2D">
        <w:rPr>
          <w:sz w:val="26"/>
          <w:rtl/>
        </w:rPr>
        <w:t>"שנה" ו"חודש" - למני</w:t>
      </w:r>
      <w:r w:rsidRPr="00383C2D">
        <w:rPr>
          <w:rFonts w:hint="cs"/>
          <w:sz w:val="26"/>
          <w:rtl/>
        </w:rPr>
        <w:t>י</w:t>
      </w:r>
      <w:r w:rsidRPr="00383C2D">
        <w:rPr>
          <w:sz w:val="26"/>
          <w:rtl/>
        </w:rPr>
        <w:t>ן הלוח הגריגוריאני.</w:t>
      </w:r>
    </w:p>
    <w:p w:rsidR="009F7FB3" w:rsidRPr="00383C2D" w:rsidRDefault="009F7FB3" w:rsidP="009F7FB3">
      <w:pPr>
        <w:ind w:left="565" w:hanging="426"/>
        <w:jc w:val="both"/>
        <w:rPr>
          <w:sz w:val="26"/>
          <w:rtl/>
        </w:rPr>
      </w:pPr>
    </w:p>
    <w:p w:rsidR="009F7FB3" w:rsidRPr="00383C2D" w:rsidRDefault="009F7FB3" w:rsidP="009F7FB3">
      <w:pPr>
        <w:numPr>
          <w:ilvl w:val="1"/>
          <w:numId w:val="17"/>
        </w:numPr>
        <w:ind w:left="565" w:right="0" w:hanging="426"/>
        <w:jc w:val="both"/>
        <w:rPr>
          <w:sz w:val="26"/>
          <w:rtl/>
        </w:rPr>
      </w:pPr>
      <w:r w:rsidRPr="00383C2D">
        <w:rPr>
          <w:sz w:val="26"/>
          <w:rtl/>
        </w:rPr>
        <w:t>כל האמור בהסכם זה בלשון יחיד אף בלשון הרבים במשמע, וכן להיפך; וכל האמור בהסכם זה במין זכר אף במין נקבה  במשמע, וכן להיפך.</w:t>
      </w:r>
    </w:p>
    <w:p w:rsidR="009F7FB3" w:rsidRPr="00383C2D" w:rsidRDefault="009F7FB3" w:rsidP="009F7FB3">
      <w:pPr>
        <w:jc w:val="both"/>
        <w:rPr>
          <w:sz w:val="26"/>
        </w:rPr>
      </w:pPr>
    </w:p>
    <w:p w:rsidR="009F7FB3" w:rsidRPr="00383C2D" w:rsidRDefault="009F7FB3" w:rsidP="009F7FB3">
      <w:pPr>
        <w:jc w:val="both"/>
        <w:rPr>
          <w:sz w:val="26"/>
          <w:rtl/>
        </w:rPr>
      </w:pPr>
    </w:p>
    <w:p w:rsidR="009F7FB3" w:rsidRPr="00CC4D0A" w:rsidRDefault="009F7FB3" w:rsidP="009F7FB3">
      <w:pPr>
        <w:ind w:left="567" w:hanging="853"/>
        <w:jc w:val="both"/>
        <w:rPr>
          <w:sz w:val="26"/>
          <w:rtl/>
        </w:rPr>
      </w:pPr>
      <w:r>
        <w:rPr>
          <w:rFonts w:hint="cs"/>
          <w:sz w:val="26"/>
          <w:rtl/>
        </w:rPr>
        <w:lastRenderedPageBreak/>
        <w:t xml:space="preserve">28. </w:t>
      </w:r>
      <w:r>
        <w:rPr>
          <w:rFonts w:hint="cs"/>
          <w:sz w:val="26"/>
          <w:rtl/>
        </w:rPr>
        <w:tab/>
      </w:r>
      <w:r w:rsidRPr="00CC4D0A">
        <w:rPr>
          <w:sz w:val="26"/>
          <w:rtl/>
        </w:rPr>
        <w:t>כל הודעה אשר על אחד הצדדים להסכם לשלוח לצד השני תשלח בדואר רשום, לפי המענים הבאים:</w:t>
      </w:r>
    </w:p>
    <w:p w:rsidR="009F7FB3" w:rsidRPr="00383C2D" w:rsidRDefault="009F7FB3" w:rsidP="009F7FB3">
      <w:pPr>
        <w:jc w:val="both"/>
        <w:rPr>
          <w:sz w:val="26"/>
        </w:rPr>
      </w:pPr>
    </w:p>
    <w:p w:rsidR="009F7FB3" w:rsidRPr="00383C2D" w:rsidRDefault="009F7FB3" w:rsidP="009F7FB3">
      <w:pPr>
        <w:ind w:left="567"/>
        <w:jc w:val="both"/>
        <w:rPr>
          <w:b/>
          <w:bCs/>
          <w:sz w:val="26"/>
          <w:rtl/>
        </w:rPr>
      </w:pPr>
      <w:r w:rsidRPr="00383C2D">
        <w:rPr>
          <w:sz w:val="26"/>
          <w:rtl/>
        </w:rPr>
        <w:t>המשרד -</w:t>
      </w:r>
      <w:r w:rsidRPr="00383C2D">
        <w:rPr>
          <w:b/>
          <w:bCs/>
          <w:sz w:val="26"/>
          <w:rtl/>
        </w:rPr>
        <w:t xml:space="preserve"> רחוב </w:t>
      </w:r>
      <w:r>
        <w:rPr>
          <w:rFonts w:hint="cs"/>
          <w:b/>
          <w:bCs/>
          <w:sz w:val="26"/>
          <w:rtl/>
        </w:rPr>
        <w:t>יפו 216</w:t>
      </w:r>
      <w:r w:rsidRPr="00383C2D">
        <w:rPr>
          <w:b/>
          <w:bCs/>
          <w:sz w:val="26"/>
          <w:rtl/>
        </w:rPr>
        <w:t>, ירושלים</w:t>
      </w:r>
      <w:r>
        <w:rPr>
          <w:rFonts w:hint="cs"/>
          <w:b/>
          <w:bCs/>
          <w:sz w:val="26"/>
          <w:rtl/>
        </w:rPr>
        <w:t xml:space="preserve">. </w:t>
      </w:r>
      <w:r w:rsidRPr="00383C2D">
        <w:rPr>
          <w:b/>
          <w:bCs/>
          <w:sz w:val="26"/>
          <w:rtl/>
        </w:rPr>
        <w:t xml:space="preserve"> </w:t>
      </w:r>
    </w:p>
    <w:p w:rsidR="009F7FB3" w:rsidRPr="00383C2D" w:rsidRDefault="009F7FB3" w:rsidP="009F7FB3">
      <w:pPr>
        <w:ind w:left="567"/>
        <w:jc w:val="both"/>
        <w:rPr>
          <w:sz w:val="26"/>
          <w:rtl/>
        </w:rPr>
      </w:pPr>
      <w:r>
        <w:rPr>
          <w:sz w:val="26"/>
          <w:rtl/>
        </w:rPr>
        <w:t>המבקר</w:t>
      </w:r>
      <w:r w:rsidRPr="00383C2D">
        <w:rPr>
          <w:sz w:val="26"/>
          <w:rtl/>
        </w:rPr>
        <w:t xml:space="preserve"> - </w:t>
      </w:r>
      <w:r w:rsidRPr="00383C2D">
        <w:rPr>
          <w:rFonts w:hint="cs"/>
          <w:sz w:val="26"/>
          <w:rtl/>
        </w:rPr>
        <w:t xml:space="preserve">   </w:t>
      </w:r>
    </w:p>
    <w:p w:rsidR="009F7FB3" w:rsidRPr="00383C2D" w:rsidRDefault="009F7FB3" w:rsidP="009F7FB3">
      <w:pPr>
        <w:ind w:left="567"/>
        <w:jc w:val="both"/>
        <w:rPr>
          <w:sz w:val="26"/>
          <w:rtl/>
        </w:rPr>
      </w:pPr>
    </w:p>
    <w:p w:rsidR="009F7FB3" w:rsidRPr="00383C2D" w:rsidRDefault="009F7FB3" w:rsidP="009F7FB3">
      <w:pPr>
        <w:ind w:left="567"/>
        <w:jc w:val="both"/>
        <w:rPr>
          <w:b/>
          <w:bCs/>
          <w:sz w:val="26"/>
          <w:rtl/>
        </w:rPr>
      </w:pPr>
      <w:r w:rsidRPr="00383C2D">
        <w:rPr>
          <w:sz w:val="26"/>
          <w:rtl/>
        </w:rPr>
        <w:t>כל מכתב או הודעה אשר נשלחו לפי המענים הנ"ל יחשבו כאילו נתקבלו על ידי הנמען תוך 72 שעות מתאריך המשלוח, כל עוד לא הוכח היפוכו של דבר.</w:t>
      </w:r>
    </w:p>
    <w:p w:rsidR="009F7FB3" w:rsidRPr="00383C2D" w:rsidRDefault="009F7FB3" w:rsidP="009F7FB3">
      <w:pPr>
        <w:ind w:left="567"/>
        <w:jc w:val="both"/>
        <w:rPr>
          <w:sz w:val="26"/>
          <w:rtl/>
        </w:rPr>
      </w:pPr>
    </w:p>
    <w:p w:rsidR="009F7FB3" w:rsidRPr="00CC4D0A" w:rsidRDefault="009F7FB3" w:rsidP="009F7FB3">
      <w:pPr>
        <w:pStyle w:val="afb"/>
        <w:numPr>
          <w:ilvl w:val="0"/>
          <w:numId w:val="30"/>
        </w:numPr>
        <w:spacing w:after="200" w:line="276" w:lineRule="auto"/>
        <w:ind w:left="139" w:right="567" w:hanging="425"/>
        <w:jc w:val="both"/>
        <w:rPr>
          <w:sz w:val="26"/>
        </w:rPr>
      </w:pPr>
      <w:r w:rsidRPr="00CC4D0A">
        <w:rPr>
          <w:rFonts w:hint="cs"/>
          <w:sz w:val="26"/>
          <w:rtl/>
        </w:rPr>
        <w:t>מקום השיפוט הייחודי בכל הקשור להסכם זה, לרבות הפרתו יהיה בירושלים.</w:t>
      </w:r>
      <w:r w:rsidRPr="00CC4D0A">
        <w:rPr>
          <w:sz w:val="26"/>
          <w:rtl/>
        </w:rPr>
        <w:br/>
      </w:r>
    </w:p>
    <w:p w:rsidR="009F7FB3" w:rsidRPr="00CC4D0A" w:rsidRDefault="009F7FB3" w:rsidP="009F7FB3">
      <w:pPr>
        <w:pStyle w:val="afb"/>
        <w:numPr>
          <w:ilvl w:val="0"/>
          <w:numId w:val="30"/>
        </w:numPr>
        <w:spacing w:after="200" w:line="276" w:lineRule="auto"/>
        <w:ind w:left="139" w:right="567" w:hanging="425"/>
        <w:jc w:val="both"/>
        <w:rPr>
          <w:sz w:val="26"/>
          <w:rtl/>
        </w:rPr>
      </w:pPr>
      <w:r w:rsidRPr="00CC4D0A">
        <w:rPr>
          <w:sz w:val="26"/>
          <w:rtl/>
        </w:rPr>
        <w:t xml:space="preserve">ההוצאה תמומן מסעיף תקציב:  </w:t>
      </w:r>
      <w:r w:rsidRPr="00CC4D0A">
        <w:rPr>
          <w:rFonts w:hint="cs"/>
          <w:sz w:val="26"/>
          <w:rtl/>
        </w:rPr>
        <w:t>34.30.06.01</w:t>
      </w:r>
    </w:p>
    <w:p w:rsidR="009F7FB3" w:rsidRDefault="009F7FB3" w:rsidP="009F7FB3">
      <w:pPr>
        <w:jc w:val="center"/>
        <w:rPr>
          <w:sz w:val="26"/>
          <w:rtl/>
        </w:rPr>
      </w:pPr>
    </w:p>
    <w:p w:rsidR="009F7FB3" w:rsidRPr="00383C2D" w:rsidRDefault="009F7FB3" w:rsidP="009F7FB3">
      <w:pPr>
        <w:jc w:val="center"/>
        <w:rPr>
          <w:sz w:val="26"/>
          <w:rtl/>
        </w:rPr>
      </w:pPr>
      <w:r w:rsidRPr="00383C2D">
        <w:rPr>
          <w:sz w:val="26"/>
          <w:rtl/>
        </w:rPr>
        <w:t>ולראיה באו הצדדים על החתום</w:t>
      </w:r>
    </w:p>
    <w:p w:rsidR="009F7FB3" w:rsidRPr="00383C2D" w:rsidRDefault="009F7FB3" w:rsidP="009F7FB3">
      <w:pPr>
        <w:jc w:val="center"/>
        <w:rPr>
          <w:sz w:val="26"/>
          <w:rtl/>
        </w:rPr>
      </w:pPr>
      <w:r w:rsidRPr="00383C2D">
        <w:rPr>
          <w:sz w:val="26"/>
          <w:rtl/>
        </w:rPr>
        <w:t>בתאריך הנקוב בראש הסכם זה</w:t>
      </w:r>
    </w:p>
    <w:p w:rsidR="009F7FB3" w:rsidRPr="00383C2D" w:rsidRDefault="009F7FB3" w:rsidP="009F7FB3">
      <w:pPr>
        <w:jc w:val="center"/>
        <w:rPr>
          <w:sz w:val="26"/>
          <w:rtl/>
        </w:rPr>
      </w:pPr>
    </w:p>
    <w:p w:rsidR="009F7FB3" w:rsidRDefault="009F7FB3" w:rsidP="009F7FB3">
      <w:pPr>
        <w:rPr>
          <w:sz w:val="26"/>
          <w:rtl/>
        </w:rPr>
      </w:pPr>
    </w:p>
    <w:p w:rsidR="009F7FB3" w:rsidRPr="00383C2D" w:rsidRDefault="009F7FB3" w:rsidP="009F7FB3">
      <w:pPr>
        <w:rPr>
          <w:sz w:val="26"/>
          <w:rtl/>
        </w:rPr>
      </w:pPr>
    </w:p>
    <w:p w:rsidR="009F7FB3" w:rsidRPr="00383C2D" w:rsidRDefault="009F7FB3" w:rsidP="009F7FB3">
      <w:pPr>
        <w:rPr>
          <w:b/>
          <w:bCs/>
          <w:sz w:val="26"/>
          <w:rtl/>
        </w:rPr>
      </w:pPr>
    </w:p>
    <w:tbl>
      <w:tblPr>
        <w:bidiVisual/>
        <w:tblW w:w="0" w:type="auto"/>
        <w:tblLayout w:type="fixed"/>
        <w:tblCellMar>
          <w:left w:w="107" w:type="dxa"/>
          <w:right w:w="107" w:type="dxa"/>
        </w:tblCellMar>
        <w:tblLook w:val="0000"/>
      </w:tblPr>
      <w:tblGrid>
        <w:gridCol w:w="3119"/>
        <w:gridCol w:w="2665"/>
        <w:gridCol w:w="3119"/>
      </w:tblGrid>
      <w:tr w:rsidR="009F7FB3" w:rsidRPr="00383C2D" w:rsidTr="009F7FB3">
        <w:tc>
          <w:tcPr>
            <w:tcW w:w="3119" w:type="dxa"/>
            <w:tcBorders>
              <w:top w:val="single" w:sz="6" w:space="0" w:color="auto"/>
            </w:tcBorders>
          </w:tcPr>
          <w:p w:rsidR="009F7FB3" w:rsidRPr="00383C2D" w:rsidRDefault="009F7FB3" w:rsidP="009F7FB3">
            <w:pPr>
              <w:jc w:val="center"/>
              <w:rPr>
                <w:b/>
                <w:bCs/>
                <w:sz w:val="26"/>
                <w:rtl/>
              </w:rPr>
            </w:pPr>
            <w:r>
              <w:rPr>
                <w:rFonts w:hint="cs"/>
                <w:b/>
                <w:bCs/>
                <w:sz w:val="26"/>
                <w:rtl/>
              </w:rPr>
              <w:t>נחמיה קינד</w:t>
            </w:r>
          </w:p>
          <w:p w:rsidR="009F7FB3" w:rsidRPr="00383C2D" w:rsidRDefault="009F7FB3" w:rsidP="009F7FB3">
            <w:pPr>
              <w:jc w:val="center"/>
              <w:rPr>
                <w:b/>
                <w:bCs/>
                <w:sz w:val="26"/>
                <w:rtl/>
              </w:rPr>
            </w:pPr>
            <w:r>
              <w:rPr>
                <w:rFonts w:hint="cs"/>
                <w:b/>
                <w:bCs/>
                <w:sz w:val="26"/>
                <w:rtl/>
              </w:rPr>
              <w:t>חשב בכיר</w:t>
            </w:r>
          </w:p>
          <w:p w:rsidR="009F7FB3" w:rsidRPr="00383C2D" w:rsidRDefault="009F7FB3" w:rsidP="009F7FB3">
            <w:pPr>
              <w:jc w:val="center"/>
              <w:rPr>
                <w:b/>
                <w:bCs/>
                <w:sz w:val="26"/>
                <w:rtl/>
              </w:rPr>
            </w:pPr>
            <w:r w:rsidRPr="00383C2D">
              <w:rPr>
                <w:b/>
                <w:bCs/>
                <w:sz w:val="26"/>
                <w:rtl/>
              </w:rPr>
              <w:t xml:space="preserve">משרד </w:t>
            </w:r>
            <w:r w:rsidRPr="00383C2D">
              <w:rPr>
                <w:rFonts w:hint="cs"/>
                <w:b/>
                <w:bCs/>
                <w:sz w:val="26"/>
                <w:rtl/>
              </w:rPr>
              <w:t>האנרגיה והמים</w:t>
            </w:r>
          </w:p>
        </w:tc>
        <w:tc>
          <w:tcPr>
            <w:tcW w:w="2665" w:type="dxa"/>
          </w:tcPr>
          <w:p w:rsidR="009F7FB3" w:rsidRPr="00383C2D" w:rsidRDefault="009F7FB3" w:rsidP="009F7FB3">
            <w:pPr>
              <w:jc w:val="center"/>
              <w:rPr>
                <w:b/>
                <w:bCs/>
                <w:sz w:val="26"/>
                <w:rtl/>
              </w:rPr>
            </w:pPr>
          </w:p>
        </w:tc>
        <w:tc>
          <w:tcPr>
            <w:tcW w:w="3119" w:type="dxa"/>
            <w:tcBorders>
              <w:top w:val="single" w:sz="6" w:space="0" w:color="auto"/>
            </w:tcBorders>
          </w:tcPr>
          <w:p w:rsidR="009F7FB3" w:rsidRPr="00383C2D" w:rsidRDefault="009F7FB3" w:rsidP="009F7FB3">
            <w:pPr>
              <w:jc w:val="center"/>
              <w:rPr>
                <w:b/>
                <w:bCs/>
                <w:sz w:val="26"/>
                <w:rtl/>
              </w:rPr>
            </w:pPr>
            <w:r w:rsidRPr="00383C2D">
              <w:rPr>
                <w:rFonts w:hint="cs"/>
                <w:b/>
                <w:bCs/>
                <w:sz w:val="26"/>
                <w:rtl/>
              </w:rPr>
              <w:t xml:space="preserve">חתימת </w:t>
            </w:r>
            <w:r>
              <w:rPr>
                <w:rFonts w:hint="cs"/>
                <w:b/>
                <w:bCs/>
                <w:sz w:val="26"/>
                <w:rtl/>
              </w:rPr>
              <w:t>המבקר</w:t>
            </w:r>
            <w:r w:rsidRPr="00383C2D">
              <w:rPr>
                <w:rFonts w:hint="cs"/>
                <w:b/>
                <w:bCs/>
                <w:sz w:val="26"/>
                <w:rtl/>
              </w:rPr>
              <w:t xml:space="preserve"> וחותמת</w:t>
            </w:r>
          </w:p>
        </w:tc>
      </w:tr>
      <w:tr w:rsidR="009F7FB3" w:rsidRPr="00383C2D" w:rsidTr="009F7FB3">
        <w:trPr>
          <w:trHeight w:val="529"/>
        </w:trPr>
        <w:tc>
          <w:tcPr>
            <w:tcW w:w="3119" w:type="dxa"/>
          </w:tcPr>
          <w:p w:rsidR="009F7FB3" w:rsidRDefault="009F7FB3" w:rsidP="009F7FB3">
            <w:pPr>
              <w:rPr>
                <w:b/>
                <w:bCs/>
                <w:sz w:val="26"/>
                <w:rtl/>
              </w:rPr>
            </w:pPr>
          </w:p>
          <w:p w:rsidR="009F7FB3" w:rsidRDefault="009F7FB3" w:rsidP="009F7FB3">
            <w:pPr>
              <w:rPr>
                <w:b/>
                <w:bCs/>
                <w:sz w:val="26"/>
                <w:rtl/>
              </w:rPr>
            </w:pPr>
          </w:p>
          <w:p w:rsidR="009F7FB3" w:rsidRDefault="009F7FB3" w:rsidP="009F7FB3">
            <w:pPr>
              <w:rPr>
                <w:b/>
                <w:bCs/>
                <w:sz w:val="26"/>
                <w:rtl/>
              </w:rPr>
            </w:pPr>
          </w:p>
          <w:p w:rsidR="009F7FB3" w:rsidRPr="00383C2D" w:rsidRDefault="009F7FB3" w:rsidP="009F7FB3">
            <w:pPr>
              <w:rPr>
                <w:b/>
                <w:bCs/>
                <w:sz w:val="26"/>
                <w:rtl/>
              </w:rPr>
            </w:pPr>
          </w:p>
        </w:tc>
        <w:tc>
          <w:tcPr>
            <w:tcW w:w="2665" w:type="dxa"/>
          </w:tcPr>
          <w:p w:rsidR="009F7FB3" w:rsidRPr="00383C2D" w:rsidRDefault="009F7FB3" w:rsidP="009F7FB3">
            <w:pPr>
              <w:jc w:val="center"/>
              <w:rPr>
                <w:b/>
                <w:bCs/>
                <w:sz w:val="26"/>
                <w:rtl/>
              </w:rPr>
            </w:pPr>
          </w:p>
        </w:tc>
        <w:tc>
          <w:tcPr>
            <w:tcW w:w="3119" w:type="dxa"/>
          </w:tcPr>
          <w:p w:rsidR="009F7FB3" w:rsidRPr="00383C2D" w:rsidRDefault="009F7FB3" w:rsidP="009F7FB3">
            <w:pPr>
              <w:jc w:val="center"/>
              <w:rPr>
                <w:b/>
                <w:bCs/>
                <w:sz w:val="26"/>
                <w:rtl/>
              </w:rPr>
            </w:pPr>
          </w:p>
        </w:tc>
      </w:tr>
      <w:tr w:rsidR="009F7FB3" w:rsidRPr="00383C2D" w:rsidTr="009F7FB3">
        <w:tc>
          <w:tcPr>
            <w:tcW w:w="3119" w:type="dxa"/>
            <w:tcBorders>
              <w:top w:val="single" w:sz="6" w:space="0" w:color="auto"/>
            </w:tcBorders>
          </w:tcPr>
          <w:p w:rsidR="009F7FB3" w:rsidRDefault="009F7FB3" w:rsidP="009F7FB3">
            <w:pPr>
              <w:jc w:val="center"/>
              <w:rPr>
                <w:b/>
                <w:bCs/>
                <w:sz w:val="26"/>
                <w:rtl/>
              </w:rPr>
            </w:pPr>
            <w:r>
              <w:rPr>
                <w:rFonts w:hint="cs"/>
                <w:b/>
                <w:bCs/>
                <w:sz w:val="26"/>
                <w:rtl/>
              </w:rPr>
              <w:t>אורה שובע גינדין</w:t>
            </w:r>
          </w:p>
          <w:p w:rsidR="009F7FB3" w:rsidRPr="00383C2D" w:rsidRDefault="009F7FB3" w:rsidP="009F7FB3">
            <w:pPr>
              <w:jc w:val="center"/>
              <w:rPr>
                <w:b/>
                <w:bCs/>
                <w:sz w:val="26"/>
                <w:rtl/>
              </w:rPr>
            </w:pPr>
            <w:r>
              <w:rPr>
                <w:rFonts w:hint="cs"/>
                <w:b/>
                <w:bCs/>
                <w:sz w:val="26"/>
                <w:rtl/>
              </w:rPr>
              <w:t>סמנכלית בכירה למינהל</w:t>
            </w:r>
          </w:p>
        </w:tc>
        <w:tc>
          <w:tcPr>
            <w:tcW w:w="2665" w:type="dxa"/>
          </w:tcPr>
          <w:p w:rsidR="009F7FB3" w:rsidRPr="00383C2D" w:rsidRDefault="009F7FB3" w:rsidP="009F7FB3">
            <w:pPr>
              <w:jc w:val="center"/>
              <w:rPr>
                <w:b/>
                <w:bCs/>
                <w:sz w:val="26"/>
                <w:rtl/>
              </w:rPr>
            </w:pPr>
          </w:p>
        </w:tc>
        <w:tc>
          <w:tcPr>
            <w:tcW w:w="3119" w:type="dxa"/>
          </w:tcPr>
          <w:p w:rsidR="009F7FB3" w:rsidRPr="00383C2D" w:rsidRDefault="009F7FB3" w:rsidP="009F7FB3">
            <w:pPr>
              <w:jc w:val="center"/>
              <w:rPr>
                <w:b/>
                <w:bCs/>
                <w:sz w:val="26"/>
                <w:rtl/>
              </w:rPr>
            </w:pPr>
          </w:p>
        </w:tc>
      </w:tr>
    </w:tbl>
    <w:p w:rsidR="009F7FB3" w:rsidRPr="00383C2D" w:rsidRDefault="009F7FB3" w:rsidP="009F7FB3">
      <w:pPr>
        <w:rPr>
          <w:b/>
          <w:bCs/>
          <w:sz w:val="26"/>
          <w:rtl/>
        </w:rPr>
      </w:pPr>
    </w:p>
    <w:p w:rsidR="009F7FB3" w:rsidRPr="00383C2D" w:rsidRDefault="009F7FB3" w:rsidP="009F7FB3">
      <w:pPr>
        <w:rPr>
          <w:b/>
          <w:bCs/>
          <w:sz w:val="26"/>
          <w:rtl/>
        </w:rPr>
      </w:pPr>
    </w:p>
    <w:p w:rsidR="009F7FB3" w:rsidRPr="00383C2D" w:rsidRDefault="009F7FB3" w:rsidP="009F7FB3">
      <w:pPr>
        <w:spacing w:line="360" w:lineRule="auto"/>
        <w:rPr>
          <w:b/>
          <w:bCs/>
          <w:sz w:val="26"/>
          <w:rtl/>
        </w:rPr>
      </w:pPr>
      <w:r w:rsidRPr="00383C2D">
        <w:rPr>
          <w:rFonts w:hint="cs"/>
          <w:b/>
          <w:bCs/>
          <w:sz w:val="26"/>
          <w:rtl/>
        </w:rPr>
        <w:t>"אני הח"מ עו"ד /רו"ח ______________אשר כתובתי היא _______________________</w:t>
      </w:r>
    </w:p>
    <w:p w:rsidR="009F7FB3" w:rsidRPr="00383C2D" w:rsidRDefault="009F7FB3" w:rsidP="009F7FB3">
      <w:pPr>
        <w:spacing w:line="360" w:lineRule="auto"/>
        <w:rPr>
          <w:b/>
          <w:bCs/>
          <w:sz w:val="26"/>
          <w:rtl/>
        </w:rPr>
      </w:pPr>
      <w:r w:rsidRPr="00383C2D">
        <w:rPr>
          <w:rFonts w:hint="cs"/>
          <w:b/>
          <w:bCs/>
          <w:sz w:val="26"/>
          <w:rtl/>
        </w:rPr>
        <w:t>מאשר/ת כי מר/גב' _______________הם המורשים לחתום מטעם  ________________</w:t>
      </w:r>
    </w:p>
    <w:p w:rsidR="009F7FB3" w:rsidRDefault="009F7FB3" w:rsidP="009F7FB3">
      <w:pPr>
        <w:spacing w:line="360" w:lineRule="auto"/>
        <w:rPr>
          <w:b/>
          <w:bCs/>
          <w:sz w:val="26"/>
          <w:rtl/>
        </w:rPr>
      </w:pPr>
      <w:r w:rsidRPr="00383C2D">
        <w:rPr>
          <w:rFonts w:hint="cs"/>
          <w:b/>
          <w:bCs/>
          <w:sz w:val="26"/>
          <w:rtl/>
        </w:rPr>
        <w:t>וכי הם הופיעו בפני ביום __________וחתמו על הסכם זה.</w:t>
      </w:r>
    </w:p>
    <w:p w:rsidR="009F7FB3" w:rsidRDefault="009F7FB3" w:rsidP="009F7FB3">
      <w:pPr>
        <w:rPr>
          <w:b/>
          <w:bCs/>
          <w:sz w:val="26"/>
          <w:rtl/>
        </w:rPr>
      </w:pPr>
    </w:p>
    <w:p w:rsidR="009F7FB3" w:rsidRDefault="009F7FB3" w:rsidP="009F7FB3">
      <w:pPr>
        <w:rPr>
          <w:b/>
          <w:bCs/>
          <w:sz w:val="26"/>
          <w:rtl/>
        </w:rPr>
      </w:pPr>
    </w:p>
    <w:p w:rsidR="009F7FB3" w:rsidRDefault="009F7FB3" w:rsidP="009F7FB3">
      <w:pPr>
        <w:rPr>
          <w:b/>
          <w:bCs/>
          <w:sz w:val="26"/>
          <w:rtl/>
        </w:rPr>
      </w:pPr>
    </w:p>
    <w:p w:rsidR="009F7FB3" w:rsidRDefault="009F7FB3" w:rsidP="009F7FB3">
      <w:pPr>
        <w:rPr>
          <w:b/>
          <w:bCs/>
          <w:sz w:val="26"/>
          <w:rtl/>
        </w:rPr>
      </w:pPr>
    </w:p>
    <w:p w:rsidR="009F7FB3" w:rsidRDefault="009F7FB3" w:rsidP="009F7FB3">
      <w:pPr>
        <w:rPr>
          <w:b/>
          <w:bCs/>
          <w:sz w:val="26"/>
          <w:rtl/>
        </w:rPr>
      </w:pPr>
    </w:p>
    <w:p w:rsidR="009F7FB3" w:rsidRDefault="009F7FB3" w:rsidP="009F7FB3">
      <w:pPr>
        <w:rPr>
          <w:b/>
          <w:bCs/>
          <w:sz w:val="26"/>
          <w:rtl/>
        </w:rPr>
      </w:pPr>
    </w:p>
    <w:p w:rsidR="009F7FB3" w:rsidRDefault="009F7FB3" w:rsidP="009F7FB3">
      <w:pPr>
        <w:rPr>
          <w:b/>
          <w:bCs/>
          <w:sz w:val="26"/>
          <w:rtl/>
        </w:rPr>
      </w:pPr>
    </w:p>
    <w:p w:rsidR="009F7FB3" w:rsidRDefault="009F7FB3" w:rsidP="009F7FB3">
      <w:pPr>
        <w:rPr>
          <w:b/>
          <w:bCs/>
          <w:sz w:val="26"/>
          <w:rtl/>
        </w:rPr>
      </w:pPr>
    </w:p>
    <w:p w:rsidR="009F7FB3" w:rsidRDefault="009F7FB3" w:rsidP="009F7FB3">
      <w:pPr>
        <w:rPr>
          <w:b/>
          <w:bCs/>
          <w:sz w:val="26"/>
          <w:rtl/>
        </w:rPr>
      </w:pPr>
    </w:p>
    <w:p w:rsidR="009F7FB3" w:rsidRDefault="009F7FB3" w:rsidP="009F7FB3">
      <w:pPr>
        <w:rPr>
          <w:b/>
          <w:bCs/>
          <w:sz w:val="26"/>
          <w:rtl/>
        </w:rPr>
      </w:pPr>
    </w:p>
    <w:p w:rsidR="009F7FB3" w:rsidRDefault="009F7FB3" w:rsidP="009F7FB3">
      <w:pPr>
        <w:rPr>
          <w:b/>
          <w:bCs/>
          <w:sz w:val="26"/>
          <w:rtl/>
        </w:rPr>
      </w:pPr>
    </w:p>
    <w:p w:rsidR="009F7FB3" w:rsidRDefault="009F7FB3" w:rsidP="009F7FB3">
      <w:pPr>
        <w:rPr>
          <w:b/>
          <w:bCs/>
          <w:sz w:val="26"/>
          <w:rtl/>
        </w:rPr>
      </w:pPr>
    </w:p>
    <w:p w:rsidR="009F7FB3" w:rsidRDefault="009F7FB3" w:rsidP="009F7FB3">
      <w:pPr>
        <w:rPr>
          <w:b/>
          <w:bCs/>
          <w:sz w:val="26"/>
          <w:rtl/>
        </w:rPr>
      </w:pPr>
    </w:p>
    <w:p w:rsidR="009F7FB3" w:rsidRDefault="009F7FB3" w:rsidP="009F7FB3">
      <w:pPr>
        <w:rPr>
          <w:b/>
          <w:bCs/>
          <w:sz w:val="26"/>
          <w:rtl/>
        </w:rPr>
      </w:pPr>
    </w:p>
    <w:p w:rsidR="009F7FB3" w:rsidRDefault="009F7FB3" w:rsidP="009F7FB3">
      <w:pPr>
        <w:rPr>
          <w:b/>
          <w:bCs/>
          <w:sz w:val="26"/>
          <w:rtl/>
        </w:rPr>
      </w:pPr>
    </w:p>
    <w:p w:rsidR="009F7FB3" w:rsidRDefault="009F7FB3" w:rsidP="009F7FB3">
      <w:pPr>
        <w:rPr>
          <w:b/>
          <w:bCs/>
          <w:sz w:val="26"/>
          <w:rtl/>
        </w:rPr>
      </w:pPr>
    </w:p>
    <w:p w:rsidR="009F7FB3" w:rsidRDefault="009F7FB3" w:rsidP="009F7FB3">
      <w:pPr>
        <w:rPr>
          <w:b/>
          <w:bCs/>
          <w:sz w:val="26"/>
          <w:rtl/>
        </w:rPr>
      </w:pPr>
    </w:p>
    <w:p w:rsidR="009F7FB3" w:rsidRDefault="009F7FB3" w:rsidP="009F7FB3">
      <w:pPr>
        <w:rPr>
          <w:b/>
          <w:bCs/>
          <w:sz w:val="26"/>
          <w:rtl/>
        </w:rPr>
      </w:pPr>
    </w:p>
    <w:p w:rsidR="009F7FB3" w:rsidRDefault="009F7FB3" w:rsidP="009F7FB3">
      <w:pPr>
        <w:jc w:val="center"/>
        <w:rPr>
          <w:b/>
          <w:bCs/>
          <w:sz w:val="26"/>
          <w:u w:val="single"/>
          <w:rtl/>
        </w:rPr>
      </w:pPr>
      <w:r>
        <w:rPr>
          <w:rFonts w:hint="cs"/>
          <w:b/>
          <w:bCs/>
          <w:sz w:val="26"/>
          <w:u w:val="single"/>
          <w:rtl/>
        </w:rPr>
        <w:t>נספח ג'</w:t>
      </w:r>
    </w:p>
    <w:p w:rsidR="009F7FB3" w:rsidRDefault="009F7FB3" w:rsidP="009F7FB3">
      <w:pPr>
        <w:jc w:val="center"/>
        <w:rPr>
          <w:b/>
          <w:bCs/>
          <w:sz w:val="26"/>
          <w:u w:val="single"/>
          <w:rtl/>
        </w:rPr>
      </w:pPr>
    </w:p>
    <w:p w:rsidR="009F7FB3" w:rsidRPr="0014336E" w:rsidRDefault="009F7FB3" w:rsidP="009F7FB3">
      <w:pPr>
        <w:jc w:val="center"/>
        <w:rPr>
          <w:rFonts w:ascii="Arial" w:hAnsi="Arial"/>
          <w:b/>
          <w:bCs/>
          <w:sz w:val="26"/>
          <w:u w:val="single"/>
          <w:rtl/>
        </w:rPr>
      </w:pPr>
      <w:r w:rsidRPr="0014336E">
        <w:rPr>
          <w:rFonts w:ascii="Arial" w:hAnsi="Arial"/>
          <w:b/>
          <w:bCs/>
          <w:sz w:val="26"/>
          <w:u w:val="single"/>
          <w:rtl/>
        </w:rPr>
        <w:t>התחייבות מציע להעדר ניגוד עניינים</w:t>
      </w:r>
    </w:p>
    <w:p w:rsidR="009F7FB3" w:rsidRPr="0014336E" w:rsidRDefault="009F7FB3" w:rsidP="009F7FB3">
      <w:pPr>
        <w:spacing w:line="360" w:lineRule="auto"/>
        <w:jc w:val="center"/>
        <w:rPr>
          <w:rFonts w:ascii="Arial" w:hAnsi="Arial"/>
          <w:b/>
          <w:bCs/>
          <w:sz w:val="26"/>
          <w:u w:val="single"/>
          <w:rtl/>
        </w:rPr>
      </w:pPr>
    </w:p>
    <w:p w:rsidR="009F7FB3" w:rsidRPr="0014336E" w:rsidRDefault="009F7FB3" w:rsidP="009F7FB3">
      <w:pPr>
        <w:spacing w:line="360" w:lineRule="auto"/>
        <w:rPr>
          <w:rFonts w:ascii="Arial" w:hAnsi="Arial"/>
          <w:sz w:val="26"/>
        </w:rPr>
      </w:pPr>
      <w:r w:rsidRPr="0014336E">
        <w:rPr>
          <w:rFonts w:ascii="Arial" w:hAnsi="Arial"/>
          <w:sz w:val="26"/>
          <w:rtl/>
        </w:rPr>
        <w:t>שנערכה ונחתמה ב_____</w:t>
      </w:r>
      <w:r w:rsidRPr="0014336E">
        <w:rPr>
          <w:rFonts w:ascii="Arial" w:hAnsi="Arial" w:hint="cs"/>
          <w:sz w:val="26"/>
          <w:rtl/>
        </w:rPr>
        <w:t>___</w:t>
      </w:r>
      <w:r w:rsidRPr="0014336E">
        <w:rPr>
          <w:rFonts w:ascii="Arial" w:hAnsi="Arial"/>
          <w:sz w:val="26"/>
          <w:rtl/>
        </w:rPr>
        <w:t xml:space="preserve">_ ביום ____ בחודש _____ </w:t>
      </w:r>
      <w:r w:rsidRPr="0014336E">
        <w:rPr>
          <w:rFonts w:ascii="Arial" w:hAnsi="Arial" w:hint="cs"/>
          <w:sz w:val="26"/>
          <w:rtl/>
        </w:rPr>
        <w:t>שנת_______</w:t>
      </w:r>
    </w:p>
    <w:p w:rsidR="009F7FB3" w:rsidRPr="0014336E" w:rsidRDefault="009F7FB3" w:rsidP="009F7FB3">
      <w:pPr>
        <w:spacing w:line="360" w:lineRule="auto"/>
        <w:rPr>
          <w:rFonts w:ascii="Arial" w:hAnsi="Arial"/>
          <w:sz w:val="26"/>
          <w:rtl/>
        </w:rPr>
      </w:pPr>
      <w:r w:rsidRPr="0014336E">
        <w:rPr>
          <w:rFonts w:ascii="Arial" w:hAnsi="Arial"/>
          <w:sz w:val="26"/>
          <w:rtl/>
        </w:rPr>
        <w:t>על ידי</w:t>
      </w:r>
      <w:r w:rsidRPr="0014336E">
        <w:rPr>
          <w:rFonts w:ascii="Arial" w:hAnsi="Arial" w:hint="cs"/>
          <w:sz w:val="26"/>
          <w:rtl/>
        </w:rPr>
        <w:t xml:space="preserve"> </w:t>
      </w:r>
      <w:r w:rsidRPr="0014336E">
        <w:rPr>
          <w:rFonts w:ascii="Arial" w:hAnsi="Arial"/>
          <w:sz w:val="26"/>
          <w:rtl/>
        </w:rPr>
        <w:t>____________________</w:t>
      </w:r>
    </w:p>
    <w:p w:rsidR="009F7FB3" w:rsidRPr="0014336E" w:rsidRDefault="009F7FB3" w:rsidP="009F7FB3">
      <w:pPr>
        <w:spacing w:line="360" w:lineRule="auto"/>
        <w:rPr>
          <w:rFonts w:ascii="Arial" w:hAnsi="Arial"/>
          <w:sz w:val="26"/>
          <w:rtl/>
        </w:rPr>
      </w:pPr>
      <w:r w:rsidRPr="0014336E">
        <w:rPr>
          <w:rFonts w:ascii="Arial" w:hAnsi="Arial"/>
          <w:sz w:val="26"/>
          <w:rtl/>
        </w:rPr>
        <w:t>ת.ז. ____________</w:t>
      </w:r>
      <w:r w:rsidRPr="0014336E">
        <w:rPr>
          <w:rFonts w:ascii="Arial" w:hAnsi="Arial" w:hint="cs"/>
          <w:sz w:val="26"/>
          <w:rtl/>
        </w:rPr>
        <w:t>______</w:t>
      </w:r>
      <w:r w:rsidRPr="0014336E">
        <w:rPr>
          <w:rFonts w:ascii="Arial" w:hAnsi="Arial"/>
          <w:sz w:val="26"/>
          <w:rtl/>
        </w:rPr>
        <w:t>____</w:t>
      </w:r>
    </w:p>
    <w:p w:rsidR="009F7FB3" w:rsidRPr="0014336E" w:rsidRDefault="009F7FB3" w:rsidP="009F7FB3">
      <w:pPr>
        <w:spacing w:line="360" w:lineRule="auto"/>
        <w:rPr>
          <w:rFonts w:ascii="Arial" w:hAnsi="Arial"/>
          <w:sz w:val="26"/>
          <w:rtl/>
        </w:rPr>
      </w:pPr>
      <w:r w:rsidRPr="0014336E">
        <w:rPr>
          <w:rFonts w:ascii="Arial" w:hAnsi="Arial"/>
          <w:sz w:val="26"/>
          <w:rtl/>
        </w:rPr>
        <w:t>מכתובת ___________________</w:t>
      </w:r>
    </w:p>
    <w:p w:rsidR="009F7FB3" w:rsidRPr="0014336E" w:rsidRDefault="009F7FB3" w:rsidP="009F7FB3">
      <w:pPr>
        <w:jc w:val="both"/>
        <w:rPr>
          <w:rFonts w:ascii="Arial" w:hAnsi="Arial"/>
          <w:sz w:val="26"/>
          <w:rtl/>
        </w:rPr>
      </w:pPr>
    </w:p>
    <w:p w:rsidR="009F7FB3" w:rsidRPr="0014336E" w:rsidRDefault="009F7FB3" w:rsidP="009F7FB3">
      <w:pPr>
        <w:spacing w:line="360" w:lineRule="auto"/>
        <w:jc w:val="both"/>
        <w:rPr>
          <w:rFonts w:ascii="Arial" w:hAnsi="Arial"/>
          <w:sz w:val="26"/>
          <w:rtl/>
        </w:rPr>
      </w:pPr>
      <w:r w:rsidRPr="0014336E">
        <w:rPr>
          <w:rFonts w:ascii="Arial" w:hAnsi="Arial"/>
          <w:b/>
          <w:bCs/>
          <w:sz w:val="26"/>
          <w:rtl/>
        </w:rPr>
        <w:t>הואיל</w:t>
      </w:r>
      <w:r>
        <w:rPr>
          <w:rFonts w:ascii="Arial" w:hAnsi="Arial"/>
          <w:sz w:val="26"/>
          <w:rtl/>
        </w:rPr>
        <w:tab/>
        <w:t>ומ</w:t>
      </w:r>
      <w:r>
        <w:rPr>
          <w:rFonts w:ascii="Arial" w:hAnsi="Arial" w:hint="cs"/>
          <w:sz w:val="26"/>
          <w:rtl/>
        </w:rPr>
        <w:t>שרד האנרגיה והמים</w:t>
      </w:r>
      <w:r w:rsidRPr="0014336E">
        <w:rPr>
          <w:rFonts w:ascii="Arial" w:hAnsi="Arial"/>
          <w:sz w:val="26"/>
          <w:rtl/>
        </w:rPr>
        <w:t xml:space="preserve"> מקבל</w:t>
      </w:r>
      <w:r>
        <w:rPr>
          <w:rFonts w:ascii="Arial" w:hAnsi="Arial"/>
          <w:sz w:val="26"/>
          <w:rtl/>
        </w:rPr>
        <w:t xml:space="preserve"> את </w:t>
      </w:r>
      <w:r>
        <w:rPr>
          <w:rFonts w:ascii="Arial" w:hAnsi="Arial" w:hint="cs"/>
          <w:sz w:val="26"/>
          <w:rtl/>
        </w:rPr>
        <w:t>השירות של עריכת ביקורת חיצונית על הדוחות הכספיים ועריכת דוחות מיוחדים כפי שיידרשו מעת לעת בהתאם להנחיות חשב המשרד והחשבונאי הראשי בחשבות משרד האנרגיה והמים(להלן:"המשרד");</w:t>
      </w:r>
    </w:p>
    <w:p w:rsidR="009F7FB3" w:rsidRPr="0014336E" w:rsidRDefault="009F7FB3" w:rsidP="009F7FB3">
      <w:pPr>
        <w:spacing w:line="360" w:lineRule="auto"/>
        <w:jc w:val="both"/>
        <w:rPr>
          <w:rFonts w:ascii="Arial" w:hAnsi="Arial"/>
          <w:sz w:val="26"/>
          <w:rtl/>
        </w:rPr>
      </w:pPr>
      <w:r w:rsidRPr="0014336E">
        <w:rPr>
          <w:rFonts w:ascii="Arial" w:hAnsi="Arial"/>
          <w:b/>
          <w:bCs/>
          <w:sz w:val="26"/>
          <w:rtl/>
        </w:rPr>
        <w:t>והואיל</w:t>
      </w:r>
      <w:r>
        <w:rPr>
          <w:rFonts w:ascii="Arial" w:hAnsi="Arial"/>
          <w:sz w:val="26"/>
          <w:rtl/>
        </w:rPr>
        <w:tab/>
        <w:t>והנני מועסק בקשר למתן השירות</w:t>
      </w:r>
      <w:r>
        <w:rPr>
          <w:rFonts w:ascii="Arial" w:hAnsi="Arial" w:hint="cs"/>
          <w:sz w:val="26"/>
          <w:rtl/>
        </w:rPr>
        <w:t>;</w:t>
      </w:r>
    </w:p>
    <w:p w:rsidR="009F7FB3" w:rsidRPr="0014336E" w:rsidRDefault="009F7FB3" w:rsidP="009F7FB3">
      <w:pPr>
        <w:spacing w:line="360" w:lineRule="auto"/>
        <w:jc w:val="both"/>
        <w:rPr>
          <w:rFonts w:ascii="Arial" w:hAnsi="Arial"/>
          <w:sz w:val="26"/>
          <w:rtl/>
        </w:rPr>
      </w:pPr>
      <w:r w:rsidRPr="0014336E">
        <w:rPr>
          <w:rFonts w:ascii="Arial" w:hAnsi="Arial"/>
          <w:b/>
          <w:bCs/>
          <w:sz w:val="26"/>
          <w:rtl/>
        </w:rPr>
        <w:t>והואיל</w:t>
      </w:r>
      <w:r w:rsidRPr="0014336E">
        <w:rPr>
          <w:rFonts w:ascii="Arial" w:hAnsi="Arial"/>
          <w:sz w:val="26"/>
          <w:rtl/>
        </w:rPr>
        <w:tab/>
        <w:t>והנני עשוי להימצא במצב של ניגוד עניינים במסגרת מתן השירות ולאחריו;</w:t>
      </w:r>
    </w:p>
    <w:p w:rsidR="009F7FB3" w:rsidRPr="0014336E" w:rsidRDefault="009F7FB3" w:rsidP="009F7FB3">
      <w:pPr>
        <w:spacing w:line="360" w:lineRule="auto"/>
        <w:jc w:val="both"/>
        <w:rPr>
          <w:rFonts w:ascii="Arial" w:hAnsi="Arial"/>
          <w:sz w:val="26"/>
          <w:rtl/>
        </w:rPr>
      </w:pPr>
      <w:r w:rsidRPr="0014336E">
        <w:rPr>
          <w:rFonts w:ascii="Arial" w:hAnsi="Arial"/>
          <w:sz w:val="26"/>
          <w:rtl/>
        </w:rPr>
        <w:t>לפ</w:t>
      </w:r>
      <w:r>
        <w:rPr>
          <w:rFonts w:ascii="Arial" w:hAnsi="Arial"/>
          <w:sz w:val="26"/>
          <w:rtl/>
        </w:rPr>
        <w:t>יכך הנני מתחייב כלפי מ</w:t>
      </w:r>
      <w:r>
        <w:rPr>
          <w:rFonts w:ascii="Arial" w:hAnsi="Arial" w:hint="cs"/>
          <w:sz w:val="26"/>
          <w:rtl/>
        </w:rPr>
        <w:t>שרד האנרגיה והמים</w:t>
      </w:r>
      <w:r w:rsidRPr="0014336E">
        <w:rPr>
          <w:rFonts w:ascii="Arial" w:hAnsi="Arial"/>
          <w:sz w:val="26"/>
          <w:rtl/>
        </w:rPr>
        <w:t xml:space="preserve"> כדלקמן:</w:t>
      </w:r>
    </w:p>
    <w:p w:rsidR="009F7FB3" w:rsidRPr="0014336E" w:rsidRDefault="009F7FB3" w:rsidP="009F7FB3">
      <w:pPr>
        <w:jc w:val="center"/>
        <w:rPr>
          <w:b/>
          <w:bCs/>
          <w:sz w:val="26"/>
          <w:u w:val="single"/>
          <w:rtl/>
        </w:rPr>
      </w:pPr>
    </w:p>
    <w:p w:rsidR="009F7FB3" w:rsidRPr="0014336E" w:rsidRDefault="009F7FB3" w:rsidP="009F7FB3">
      <w:pPr>
        <w:spacing w:line="360" w:lineRule="auto"/>
        <w:jc w:val="both"/>
        <w:rPr>
          <w:rFonts w:ascii="Arial" w:hAnsi="Arial"/>
          <w:sz w:val="26"/>
          <w:rtl/>
        </w:rPr>
      </w:pPr>
      <w:r w:rsidRPr="0014336E">
        <w:rPr>
          <w:rFonts w:ascii="Arial" w:hAnsi="Arial"/>
          <w:sz w:val="26"/>
          <w:rtl/>
        </w:rPr>
        <w:t xml:space="preserve">2. הנני מצהיר ומתחייב שאין ולא יהיה לי, במהלך תקופת מתן השירות, ובמהלך שלושה חודשים מתום תקופה זו, ניגוד עניינים מכל מין וסוג שהוא עם גורמים בעלי עניין בתחום נושא הפניה, למעט באם </w:t>
      </w:r>
      <w:r>
        <w:rPr>
          <w:rFonts w:ascii="Arial" w:hAnsi="Arial" w:hint="cs"/>
          <w:sz w:val="26"/>
          <w:rtl/>
        </w:rPr>
        <w:t xml:space="preserve">וועדת </w:t>
      </w:r>
      <w:r w:rsidRPr="0014336E">
        <w:rPr>
          <w:rFonts w:ascii="Arial" w:hAnsi="Arial" w:hint="cs"/>
          <w:sz w:val="26"/>
          <w:rtl/>
        </w:rPr>
        <w:t>ה</w:t>
      </w:r>
      <w:r>
        <w:rPr>
          <w:rFonts w:ascii="Arial" w:hAnsi="Arial" w:hint="cs"/>
          <w:sz w:val="26"/>
          <w:rtl/>
        </w:rPr>
        <w:t xml:space="preserve">מכרזים </w:t>
      </w:r>
      <w:r w:rsidRPr="0014336E">
        <w:rPr>
          <w:rFonts w:ascii="Arial" w:hAnsi="Arial"/>
          <w:sz w:val="26"/>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9F7FB3" w:rsidRPr="0014336E" w:rsidRDefault="009F7FB3" w:rsidP="009F7FB3">
      <w:pPr>
        <w:spacing w:line="360" w:lineRule="auto"/>
        <w:jc w:val="both"/>
        <w:rPr>
          <w:rFonts w:ascii="Arial" w:hAnsi="Arial"/>
          <w:sz w:val="26"/>
          <w:rtl/>
        </w:rPr>
      </w:pPr>
    </w:p>
    <w:p w:rsidR="009F7FB3" w:rsidRPr="00B35F19" w:rsidRDefault="009F7FB3" w:rsidP="009F7FB3">
      <w:pPr>
        <w:spacing w:line="360" w:lineRule="auto"/>
        <w:jc w:val="both"/>
        <w:rPr>
          <w:rFonts w:ascii="Arial" w:hAnsi="Arial"/>
          <w:sz w:val="26"/>
          <w:rtl/>
        </w:rPr>
      </w:pPr>
      <w:r w:rsidRPr="00B35F19">
        <w:rPr>
          <w:rFonts w:ascii="Arial" w:hAnsi="Arial"/>
          <w:sz w:val="26"/>
          <w:rtl/>
        </w:rPr>
        <w:t>3. הנני מצהיר ומתחייב שלא אייצג או אפעל מטעם כל גורם שהוא בתחום השירות</w:t>
      </w:r>
      <w:r w:rsidRPr="00B35F19">
        <w:rPr>
          <w:rFonts w:ascii="Arial" w:hAnsi="Arial" w:hint="cs"/>
          <w:sz w:val="26"/>
          <w:rtl/>
        </w:rPr>
        <w:t xml:space="preserve"> נשוא מתן השירות, למעט מטעם המזמין, </w:t>
      </w:r>
      <w:r w:rsidRPr="00B35F19">
        <w:rPr>
          <w:rFonts w:ascii="Arial" w:hAnsi="Arial"/>
          <w:sz w:val="26"/>
          <w:rtl/>
        </w:rPr>
        <w:t>במהלך תקופת מתן השירות בין הצדדים ושלושה חודשים לאחריה,  אלא אם כן התקבל לכך אישור מראש ובכתב של המזמין.</w:t>
      </w:r>
    </w:p>
    <w:p w:rsidR="009F7FB3" w:rsidRPr="0014336E" w:rsidRDefault="009F7FB3" w:rsidP="009F7FB3">
      <w:pPr>
        <w:spacing w:line="360" w:lineRule="auto"/>
        <w:jc w:val="both"/>
        <w:rPr>
          <w:rFonts w:ascii="Arial" w:hAnsi="Arial"/>
          <w:sz w:val="26"/>
          <w:rtl/>
        </w:rPr>
      </w:pPr>
    </w:p>
    <w:p w:rsidR="009F7FB3" w:rsidRPr="0014336E" w:rsidRDefault="009F7FB3" w:rsidP="009F7FB3">
      <w:pPr>
        <w:spacing w:line="360" w:lineRule="auto"/>
        <w:jc w:val="both"/>
        <w:rPr>
          <w:rFonts w:ascii="Arial" w:hAnsi="Arial"/>
          <w:sz w:val="26"/>
          <w:rtl/>
        </w:rPr>
      </w:pPr>
      <w:r w:rsidRPr="0014336E">
        <w:rPr>
          <w:rFonts w:ascii="Arial" w:hAnsi="Arial"/>
          <w:sz w:val="26"/>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9F7FB3" w:rsidRPr="0014336E" w:rsidRDefault="009F7FB3" w:rsidP="009F7FB3">
      <w:pPr>
        <w:spacing w:line="360" w:lineRule="auto"/>
        <w:jc w:val="both"/>
        <w:rPr>
          <w:rFonts w:ascii="Arial" w:hAnsi="Arial"/>
          <w:sz w:val="26"/>
          <w:rtl/>
        </w:rPr>
      </w:pPr>
    </w:p>
    <w:p w:rsidR="009F7FB3" w:rsidRDefault="009F7FB3" w:rsidP="009F7FB3">
      <w:pPr>
        <w:spacing w:line="360" w:lineRule="auto"/>
        <w:jc w:val="both"/>
        <w:rPr>
          <w:rFonts w:ascii="Arial" w:hAnsi="Arial"/>
          <w:sz w:val="26"/>
          <w:rtl/>
        </w:rPr>
      </w:pPr>
      <w:r w:rsidRPr="0014336E">
        <w:rPr>
          <w:rFonts w:ascii="Arial" w:hAnsi="Arial"/>
          <w:sz w:val="26"/>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9F7FB3" w:rsidRPr="0014336E" w:rsidRDefault="009F7FB3" w:rsidP="009F7FB3">
      <w:pPr>
        <w:jc w:val="both"/>
        <w:rPr>
          <w:rFonts w:ascii="Arial" w:hAnsi="Arial"/>
          <w:sz w:val="26"/>
          <w:rtl/>
        </w:rPr>
      </w:pPr>
    </w:p>
    <w:p w:rsidR="009F7FB3" w:rsidRPr="0014336E" w:rsidRDefault="009F7FB3" w:rsidP="009F7FB3">
      <w:pPr>
        <w:jc w:val="both"/>
        <w:rPr>
          <w:rFonts w:ascii="Arial" w:hAnsi="Arial"/>
          <w:sz w:val="26"/>
          <w:rtl/>
        </w:rPr>
      </w:pPr>
      <w:r w:rsidRPr="0014336E">
        <w:rPr>
          <w:rFonts w:ascii="Arial" w:hAnsi="Arial"/>
          <w:sz w:val="26"/>
          <w:rtl/>
        </w:rPr>
        <w:t>6.</w:t>
      </w:r>
      <w:r w:rsidRPr="0014336E">
        <w:rPr>
          <w:rFonts w:ascii="Arial" w:hAnsi="Arial"/>
          <w:sz w:val="26"/>
          <w:rtl/>
        </w:rPr>
        <w:tab/>
        <w:t>ולראיה באתי על החתום:</w:t>
      </w:r>
      <w:r w:rsidRPr="0014336E">
        <w:rPr>
          <w:rFonts w:ascii="Arial" w:hAnsi="Arial" w:hint="cs"/>
          <w:sz w:val="26"/>
          <w:rtl/>
        </w:rPr>
        <w:t xml:space="preserve"> </w:t>
      </w:r>
      <w:r w:rsidRPr="0014336E">
        <w:rPr>
          <w:rFonts w:ascii="Arial" w:hAnsi="Arial"/>
          <w:sz w:val="26"/>
          <w:rtl/>
        </w:rPr>
        <w:tab/>
        <w:t>_____________________</w:t>
      </w:r>
    </w:p>
    <w:p w:rsidR="009F7FB3" w:rsidRPr="0014336E" w:rsidRDefault="009F7FB3" w:rsidP="009F7FB3">
      <w:pPr>
        <w:rPr>
          <w:b/>
          <w:bCs/>
          <w:sz w:val="26"/>
          <w:u w:val="single"/>
          <w:rtl/>
        </w:rPr>
      </w:pPr>
    </w:p>
    <w:p w:rsidR="009F7FB3" w:rsidRDefault="009F7FB3" w:rsidP="009F7FB3">
      <w:pPr>
        <w:jc w:val="center"/>
        <w:rPr>
          <w:b/>
          <w:bCs/>
          <w:sz w:val="26"/>
          <w:u w:val="single"/>
          <w:rtl/>
        </w:rPr>
      </w:pPr>
    </w:p>
    <w:p w:rsidR="009F7FB3" w:rsidRDefault="009F7FB3" w:rsidP="009F7FB3">
      <w:pPr>
        <w:jc w:val="center"/>
        <w:rPr>
          <w:b/>
          <w:bCs/>
          <w:sz w:val="26"/>
          <w:u w:val="single"/>
          <w:rtl/>
        </w:rPr>
      </w:pPr>
    </w:p>
    <w:p w:rsidR="009F7FB3" w:rsidRDefault="009F7FB3" w:rsidP="009F7FB3">
      <w:pPr>
        <w:jc w:val="center"/>
        <w:rPr>
          <w:b/>
          <w:bCs/>
          <w:sz w:val="26"/>
          <w:u w:val="single"/>
          <w:rtl/>
        </w:rPr>
      </w:pPr>
    </w:p>
    <w:p w:rsidR="009F7FB3" w:rsidRPr="008E02F1" w:rsidRDefault="009F7FB3" w:rsidP="009F7FB3">
      <w:pPr>
        <w:jc w:val="center"/>
        <w:rPr>
          <w:b/>
          <w:bCs/>
          <w:sz w:val="26"/>
          <w:u w:val="single"/>
          <w:rtl/>
        </w:rPr>
      </w:pPr>
      <w:r>
        <w:rPr>
          <w:rFonts w:hint="cs"/>
          <w:b/>
          <w:bCs/>
          <w:sz w:val="26"/>
          <w:u w:val="single"/>
          <w:rtl/>
        </w:rPr>
        <w:t>נ ס פ ח   ד</w:t>
      </w:r>
      <w:r w:rsidRPr="008E02F1">
        <w:rPr>
          <w:rFonts w:hint="cs"/>
          <w:b/>
          <w:bCs/>
          <w:sz w:val="26"/>
          <w:u w:val="single"/>
          <w:rtl/>
        </w:rPr>
        <w:t>'</w:t>
      </w:r>
    </w:p>
    <w:p w:rsidR="009F7FB3" w:rsidRPr="008E02F1" w:rsidRDefault="009F7FB3" w:rsidP="009F7FB3">
      <w:pPr>
        <w:pStyle w:val="30"/>
        <w:jc w:val="center"/>
        <w:rPr>
          <w:rFonts w:cs="David"/>
          <w:sz w:val="26"/>
          <w:u w:val="single"/>
          <w:rtl/>
        </w:rPr>
      </w:pPr>
    </w:p>
    <w:p w:rsidR="009F7FB3" w:rsidRPr="008E02F1" w:rsidRDefault="009F7FB3" w:rsidP="009F7FB3">
      <w:pPr>
        <w:widowControl w:val="0"/>
        <w:jc w:val="center"/>
        <w:rPr>
          <w:b/>
          <w:bCs/>
          <w:sz w:val="26"/>
          <w:u w:val="single"/>
          <w:rtl/>
        </w:rPr>
      </w:pPr>
      <w:r w:rsidRPr="008E02F1">
        <w:rPr>
          <w:rFonts w:hint="cs"/>
          <w:b/>
          <w:bCs/>
          <w:sz w:val="26"/>
          <w:u w:val="single"/>
          <w:rtl/>
        </w:rPr>
        <w:t>תצהיר - עבירות לפי חוק עובדים זרים או לפי חוק שכר מינימום</w:t>
      </w:r>
    </w:p>
    <w:p w:rsidR="009F7FB3" w:rsidRPr="008E02F1" w:rsidRDefault="009F7FB3" w:rsidP="009F7FB3">
      <w:pPr>
        <w:jc w:val="center"/>
        <w:rPr>
          <w:sz w:val="26"/>
          <w:rtl/>
        </w:rPr>
      </w:pPr>
      <w:r w:rsidRPr="008E02F1">
        <w:rPr>
          <w:rFonts w:hint="cs"/>
          <w:sz w:val="26"/>
          <w:rtl/>
        </w:rPr>
        <w:t xml:space="preserve">(ימולא ע"י מציע </w:t>
      </w:r>
      <w:r w:rsidRPr="00B36627">
        <w:rPr>
          <w:rFonts w:hint="cs"/>
          <w:b/>
          <w:bCs/>
          <w:sz w:val="26"/>
          <w:u w:val="single"/>
          <w:rtl/>
        </w:rPr>
        <w:t>שהינו</w:t>
      </w:r>
      <w:r w:rsidRPr="008E02F1">
        <w:rPr>
          <w:rFonts w:hint="cs"/>
          <w:sz w:val="26"/>
          <w:rtl/>
        </w:rPr>
        <w:t xml:space="preserve"> תאגיד)</w:t>
      </w:r>
    </w:p>
    <w:p w:rsidR="009F7FB3" w:rsidRPr="008E02F1" w:rsidRDefault="009F7FB3" w:rsidP="009F7FB3">
      <w:pPr>
        <w:jc w:val="center"/>
        <w:rPr>
          <w:sz w:val="26"/>
          <w:highlight w:val="yellow"/>
          <w:rtl/>
        </w:rPr>
      </w:pPr>
    </w:p>
    <w:p w:rsidR="009F7FB3" w:rsidRPr="008E02F1" w:rsidRDefault="009F7FB3" w:rsidP="009F7FB3">
      <w:pPr>
        <w:jc w:val="both"/>
        <w:rPr>
          <w:b/>
          <w:bCs/>
          <w:sz w:val="26"/>
          <w:rtl/>
        </w:rPr>
      </w:pPr>
    </w:p>
    <w:p w:rsidR="009F7FB3" w:rsidRPr="008E02F1" w:rsidRDefault="009F7FB3" w:rsidP="009F7FB3">
      <w:pPr>
        <w:spacing w:line="360" w:lineRule="auto"/>
        <w:jc w:val="both"/>
        <w:rPr>
          <w:rFonts w:ascii="Arial" w:hAnsi="Arial"/>
          <w:sz w:val="26"/>
          <w:rtl/>
        </w:rPr>
      </w:pPr>
      <w:r w:rsidRPr="008E02F1">
        <w:rPr>
          <w:rFonts w:ascii="Arial" w:hAnsi="Arial"/>
          <w:sz w:val="26"/>
          <w:rtl/>
        </w:rPr>
        <w:t>אני הח"מ _______________ ת.ז. _______________ לאחר שהוזהרתי כי עלי לומר את האמת וכי אהיה צפוי לעונשים הקבועים בחוק אם לא אעשה כן, מצהיר/ה בזה כדלקמן:</w:t>
      </w:r>
    </w:p>
    <w:p w:rsidR="009F7FB3" w:rsidRPr="008E02F1" w:rsidRDefault="009F7FB3" w:rsidP="009F7FB3">
      <w:pPr>
        <w:spacing w:line="360" w:lineRule="auto"/>
        <w:jc w:val="both"/>
        <w:rPr>
          <w:rFonts w:ascii="Arial" w:hAnsi="Arial"/>
          <w:sz w:val="26"/>
          <w:rtl/>
        </w:rPr>
      </w:pPr>
    </w:p>
    <w:p w:rsidR="009F7FB3" w:rsidRPr="008E02F1" w:rsidRDefault="009F7FB3" w:rsidP="009F7FB3">
      <w:pPr>
        <w:spacing w:line="360" w:lineRule="auto"/>
        <w:jc w:val="both"/>
        <w:rPr>
          <w:rFonts w:ascii="Arial" w:hAnsi="Arial"/>
          <w:sz w:val="26"/>
          <w:rtl/>
        </w:rPr>
      </w:pPr>
      <w:r w:rsidRPr="008E02F1">
        <w:rPr>
          <w:rFonts w:ascii="Arial" w:hAnsi="Arial"/>
          <w:sz w:val="26"/>
          <w:rtl/>
        </w:rPr>
        <w:t>הנני נותן תצהיר זה בשם ___________________ שהוא המציע (להלן</w:t>
      </w:r>
      <w:r w:rsidRPr="008E02F1">
        <w:rPr>
          <w:rFonts w:ascii="Arial" w:hAnsi="Arial" w:hint="cs"/>
          <w:sz w:val="26"/>
          <w:rtl/>
        </w:rPr>
        <w:t>:</w:t>
      </w:r>
      <w:r w:rsidRPr="008E02F1">
        <w:rPr>
          <w:rFonts w:ascii="Arial" w:hAnsi="Arial"/>
          <w:sz w:val="26"/>
          <w:rtl/>
        </w:rPr>
        <w:t xml:space="preserve">  "</w:t>
      </w:r>
      <w:r w:rsidRPr="008E02F1">
        <w:rPr>
          <w:rFonts w:ascii="Arial" w:hAnsi="Arial"/>
          <w:b/>
          <w:bCs/>
          <w:sz w:val="26"/>
          <w:rtl/>
        </w:rPr>
        <w:t>המציע</w:t>
      </w:r>
      <w:r w:rsidRPr="008E02F1">
        <w:rPr>
          <w:rFonts w:ascii="Arial" w:hAnsi="Arial"/>
          <w:sz w:val="26"/>
          <w:rtl/>
        </w:rPr>
        <w:t xml:space="preserve">") המבקש להתקשר עם עורך </w:t>
      </w:r>
      <w:r w:rsidRPr="008E02F1">
        <w:rPr>
          <w:rFonts w:ascii="Arial" w:hAnsi="Arial" w:hint="cs"/>
          <w:sz w:val="26"/>
          <w:rtl/>
        </w:rPr>
        <w:t>התקשרות</w:t>
      </w:r>
      <w:r w:rsidRPr="008E02F1">
        <w:rPr>
          <w:rFonts w:ascii="Arial" w:hAnsi="Arial"/>
          <w:sz w:val="26"/>
          <w:rtl/>
        </w:rPr>
        <w:t xml:space="preserve"> מס</w:t>
      </w:r>
      <w:r w:rsidRPr="008E02F1">
        <w:rPr>
          <w:rFonts w:ascii="Arial" w:hAnsi="Arial" w:hint="cs"/>
          <w:sz w:val="26"/>
          <w:rtl/>
        </w:rPr>
        <w:t>פר</w:t>
      </w:r>
      <w:r w:rsidRPr="008E02F1">
        <w:rPr>
          <w:rFonts w:ascii="Arial" w:hAnsi="Arial"/>
          <w:sz w:val="26"/>
          <w:rtl/>
        </w:rPr>
        <w:t xml:space="preserve"> </w:t>
      </w:r>
      <w:r w:rsidRPr="008E02F1">
        <w:rPr>
          <w:rFonts w:ascii="Arial" w:hAnsi="Arial" w:hint="cs"/>
          <w:sz w:val="26"/>
          <w:rtl/>
        </w:rPr>
        <w:t>___________________</w:t>
      </w:r>
      <w:r w:rsidRPr="008E02F1">
        <w:rPr>
          <w:rFonts w:ascii="Arial" w:hAnsi="Arial"/>
          <w:sz w:val="26"/>
          <w:rtl/>
        </w:rPr>
        <w:t xml:space="preserve"> לאספקת </w:t>
      </w:r>
      <w:r w:rsidRPr="008E02F1">
        <w:rPr>
          <w:rFonts w:ascii="Arial" w:hAnsi="Arial" w:hint="cs"/>
          <w:sz w:val="26"/>
          <w:rtl/>
        </w:rPr>
        <w:t>____________________</w:t>
      </w:r>
      <w:r w:rsidRPr="008E02F1">
        <w:rPr>
          <w:rFonts w:ascii="Arial" w:hAnsi="Arial"/>
          <w:sz w:val="26"/>
          <w:rtl/>
        </w:rPr>
        <w:t xml:space="preserve"> עבור </w:t>
      </w:r>
      <w:r w:rsidRPr="008E02F1">
        <w:rPr>
          <w:rFonts w:ascii="Arial" w:hAnsi="Arial" w:hint="cs"/>
          <w:sz w:val="26"/>
          <w:rtl/>
        </w:rPr>
        <w:t>__________________</w:t>
      </w:r>
      <w:r w:rsidRPr="008E02F1">
        <w:rPr>
          <w:rFonts w:ascii="Arial" w:hAnsi="Arial"/>
          <w:sz w:val="26"/>
          <w:rtl/>
        </w:rPr>
        <w:t xml:space="preserve">. אני מצהיר/ה כי הנני מוסמך/ת לתת תצהיר זה בשם המציע. </w:t>
      </w:r>
    </w:p>
    <w:p w:rsidR="009F7FB3" w:rsidRPr="008E02F1" w:rsidRDefault="009F7FB3" w:rsidP="009F7FB3">
      <w:pPr>
        <w:spacing w:line="360" w:lineRule="auto"/>
        <w:jc w:val="both"/>
        <w:rPr>
          <w:rFonts w:ascii="Arial" w:hAnsi="Arial"/>
          <w:sz w:val="26"/>
          <w:rtl/>
        </w:rPr>
      </w:pPr>
    </w:p>
    <w:p w:rsidR="009F7FB3" w:rsidRPr="008E02F1" w:rsidRDefault="009F7FB3" w:rsidP="009F7FB3">
      <w:pPr>
        <w:spacing w:line="360" w:lineRule="auto"/>
        <w:jc w:val="both"/>
        <w:rPr>
          <w:rFonts w:ascii="Arial" w:hAnsi="Arial"/>
          <w:sz w:val="26"/>
          <w:rtl/>
        </w:rPr>
      </w:pPr>
      <w:r w:rsidRPr="008E02F1">
        <w:rPr>
          <w:rFonts w:ascii="Arial" w:hAnsi="Arial"/>
          <w:sz w:val="26"/>
          <w:rtl/>
        </w:rPr>
        <w:t>בתצהירי זה, משמעותו של המונח "</w:t>
      </w:r>
      <w:r w:rsidRPr="008E02F1">
        <w:rPr>
          <w:rFonts w:ascii="Arial" w:hAnsi="Arial"/>
          <w:b/>
          <w:bCs/>
          <w:sz w:val="26"/>
          <w:rtl/>
        </w:rPr>
        <w:t>בעל זיקה</w:t>
      </w:r>
      <w:r w:rsidRPr="008E02F1">
        <w:rPr>
          <w:rFonts w:ascii="Arial" w:hAnsi="Arial"/>
          <w:sz w:val="26"/>
          <w:rtl/>
        </w:rPr>
        <w:t>" כהגדרתו בחוק עסקאות גופים ציבוריים התשל"ו-1976 (להלן</w:t>
      </w:r>
      <w:r w:rsidRPr="008E02F1">
        <w:rPr>
          <w:rFonts w:ascii="Arial" w:hAnsi="Arial" w:hint="cs"/>
          <w:sz w:val="26"/>
          <w:rtl/>
        </w:rPr>
        <w:t>:</w:t>
      </w:r>
      <w:r w:rsidRPr="008E02F1">
        <w:rPr>
          <w:rFonts w:ascii="Arial" w:hAnsi="Arial"/>
          <w:sz w:val="26"/>
          <w:rtl/>
        </w:rPr>
        <w:t xml:space="preserve">  "</w:t>
      </w:r>
      <w:r w:rsidRPr="008E02F1">
        <w:rPr>
          <w:rFonts w:ascii="Arial" w:hAnsi="Arial"/>
          <w:b/>
          <w:bCs/>
          <w:sz w:val="26"/>
          <w:rtl/>
        </w:rPr>
        <w:t>חוק עסקאות גופים ציבוריים</w:t>
      </w:r>
      <w:r w:rsidRPr="008E02F1">
        <w:rPr>
          <w:rFonts w:ascii="Arial" w:hAnsi="Arial"/>
          <w:sz w:val="26"/>
          <w:rtl/>
        </w:rPr>
        <w:t xml:space="preserve">"). אני מאשר/ת כי הוסברה לי משמעותו של מונח זה וכי אני מבין/ה אותו. </w:t>
      </w:r>
    </w:p>
    <w:p w:rsidR="009F7FB3" w:rsidRPr="008E02F1" w:rsidRDefault="009F7FB3" w:rsidP="009F7FB3">
      <w:pPr>
        <w:spacing w:line="360" w:lineRule="auto"/>
        <w:jc w:val="both"/>
        <w:rPr>
          <w:rFonts w:ascii="Arial" w:hAnsi="Arial"/>
          <w:sz w:val="26"/>
          <w:rtl/>
        </w:rPr>
      </w:pPr>
    </w:p>
    <w:p w:rsidR="009F7FB3" w:rsidRPr="008E02F1" w:rsidRDefault="009F7FB3" w:rsidP="009F7FB3">
      <w:pPr>
        <w:spacing w:line="360" w:lineRule="auto"/>
        <w:jc w:val="both"/>
        <w:rPr>
          <w:rFonts w:ascii="Arial" w:hAnsi="Arial"/>
          <w:sz w:val="26"/>
          <w:rtl/>
        </w:rPr>
      </w:pPr>
      <w:r w:rsidRPr="008E02F1">
        <w:rPr>
          <w:rFonts w:ascii="Arial" w:hAnsi="Arial" w:hint="cs"/>
          <w:sz w:val="26"/>
          <w:rtl/>
        </w:rPr>
        <w:t xml:space="preserve">משמעותו של המונח </w:t>
      </w:r>
      <w:r w:rsidRPr="008E02F1">
        <w:rPr>
          <w:rFonts w:ascii="Arial" w:hAnsi="Arial" w:hint="cs"/>
          <w:b/>
          <w:bCs/>
          <w:sz w:val="26"/>
          <w:rtl/>
        </w:rPr>
        <w:t>"עבירה"</w:t>
      </w:r>
      <w:r w:rsidRPr="008E02F1">
        <w:rPr>
          <w:rFonts w:ascii="Arial" w:hAnsi="Arial" w:hint="cs"/>
          <w:sz w:val="26"/>
          <w:rtl/>
        </w:rPr>
        <w:t xml:space="preserve"> </w:t>
      </w:r>
      <w:r w:rsidRPr="008E02F1">
        <w:rPr>
          <w:rFonts w:ascii="Arial" w:hAnsi="Arial"/>
          <w:sz w:val="26"/>
          <w:rtl/>
        </w:rPr>
        <w:t>–</w:t>
      </w:r>
      <w:r w:rsidRPr="008E02F1">
        <w:rPr>
          <w:rFonts w:ascii="Arial" w:hAnsi="Arial" w:hint="cs"/>
          <w:sz w:val="26"/>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F7FB3" w:rsidRPr="008E02F1" w:rsidRDefault="009F7FB3" w:rsidP="009F7FB3">
      <w:pPr>
        <w:spacing w:line="360" w:lineRule="auto"/>
        <w:jc w:val="both"/>
        <w:rPr>
          <w:rFonts w:ascii="Arial" w:hAnsi="Arial"/>
          <w:sz w:val="26"/>
          <w:rtl/>
        </w:rPr>
      </w:pPr>
    </w:p>
    <w:p w:rsidR="009F7FB3" w:rsidRPr="008E02F1" w:rsidRDefault="009F7FB3" w:rsidP="009F7FB3">
      <w:pPr>
        <w:spacing w:line="360" w:lineRule="auto"/>
        <w:jc w:val="both"/>
        <w:rPr>
          <w:rFonts w:ascii="Arial" w:hAnsi="Arial"/>
          <w:sz w:val="26"/>
          <w:rtl/>
        </w:rPr>
      </w:pPr>
      <w:r w:rsidRPr="008E02F1">
        <w:rPr>
          <w:rFonts w:ascii="Arial" w:hAnsi="Arial"/>
          <w:sz w:val="26"/>
          <w:rtl/>
        </w:rPr>
        <w:t>המציע הינו תאגיד הרשום בישראל.</w:t>
      </w:r>
    </w:p>
    <w:p w:rsidR="009F7FB3" w:rsidRPr="008E02F1" w:rsidRDefault="009F7FB3" w:rsidP="009F7FB3">
      <w:pPr>
        <w:spacing w:line="360" w:lineRule="auto"/>
        <w:jc w:val="both"/>
        <w:rPr>
          <w:rFonts w:ascii="Arial" w:hAnsi="Arial"/>
          <w:sz w:val="26"/>
          <w:rtl/>
        </w:rPr>
      </w:pPr>
      <w:r w:rsidRPr="008E02F1">
        <w:rPr>
          <w:rFonts w:ascii="Arial" w:hAnsi="Arial"/>
          <w:sz w:val="26"/>
          <w:rtl/>
        </w:rPr>
        <w:t xml:space="preserve">(סמן </w:t>
      </w:r>
      <w:r w:rsidRPr="008E02F1">
        <w:rPr>
          <w:rFonts w:ascii="Arial" w:hAnsi="Arial"/>
          <w:sz w:val="26"/>
        </w:rPr>
        <w:t>X</w:t>
      </w:r>
      <w:r w:rsidRPr="008E02F1">
        <w:rPr>
          <w:rFonts w:ascii="Arial" w:hAnsi="Arial"/>
          <w:sz w:val="26"/>
          <w:rtl/>
        </w:rPr>
        <w:t xml:space="preserve"> במשבצת המתאימה)</w:t>
      </w:r>
    </w:p>
    <w:p w:rsidR="009F7FB3" w:rsidRPr="008E02F1" w:rsidRDefault="009F7FB3" w:rsidP="009F7FB3">
      <w:pPr>
        <w:jc w:val="both"/>
        <w:rPr>
          <w:b/>
          <w:bCs/>
          <w:sz w:val="26"/>
          <w:u w:val="single"/>
          <w:rtl/>
        </w:rPr>
      </w:pPr>
    </w:p>
    <w:p w:rsidR="009F7FB3" w:rsidRPr="008E02F1" w:rsidRDefault="009F7FB3" w:rsidP="009F7FB3">
      <w:pPr>
        <w:pStyle w:val="afb"/>
        <w:numPr>
          <w:ilvl w:val="0"/>
          <w:numId w:val="26"/>
        </w:numPr>
        <w:jc w:val="both"/>
        <w:rPr>
          <w:rFonts w:ascii="Arial" w:hAnsi="Arial"/>
          <w:sz w:val="26"/>
        </w:rPr>
      </w:pPr>
      <w:r w:rsidRPr="008E02F1">
        <w:rPr>
          <w:rFonts w:ascii="Arial" w:hAnsi="Arial"/>
          <w:sz w:val="26"/>
          <w:rtl/>
        </w:rPr>
        <w:t xml:space="preserve">המציע ובעל זיקה אליו </w:t>
      </w:r>
      <w:r w:rsidRPr="008E02F1">
        <w:rPr>
          <w:rFonts w:ascii="Arial" w:hAnsi="Arial"/>
          <w:b/>
          <w:bCs/>
          <w:sz w:val="26"/>
          <w:u w:val="single"/>
          <w:rtl/>
        </w:rPr>
        <w:t>לא הורשעו</w:t>
      </w:r>
      <w:r w:rsidRPr="008E02F1">
        <w:rPr>
          <w:rFonts w:ascii="Arial" w:hAnsi="Arial"/>
          <w:sz w:val="26"/>
          <w:rtl/>
        </w:rPr>
        <w:t xml:space="preserve"> ביותר משתי עבירות</w:t>
      </w:r>
      <w:r w:rsidRPr="008E02F1">
        <w:rPr>
          <w:rFonts w:ascii="Arial" w:hAnsi="Arial" w:hint="cs"/>
          <w:sz w:val="26"/>
          <w:rtl/>
        </w:rPr>
        <w:t xml:space="preserve"> </w:t>
      </w:r>
      <w:r w:rsidRPr="008E02F1">
        <w:rPr>
          <w:rFonts w:ascii="Arial" w:hAnsi="Arial"/>
          <w:sz w:val="26"/>
          <w:rtl/>
        </w:rPr>
        <w:t>עד למועד האחרון להגשת ההצעות (להלן: "</w:t>
      </w:r>
      <w:r w:rsidRPr="008E02F1">
        <w:rPr>
          <w:rFonts w:ascii="Arial" w:hAnsi="Arial"/>
          <w:b/>
          <w:bCs/>
          <w:sz w:val="26"/>
          <w:rtl/>
        </w:rPr>
        <w:t>מועד להגשה</w:t>
      </w:r>
      <w:r w:rsidRPr="008E02F1">
        <w:rPr>
          <w:rFonts w:ascii="Arial" w:hAnsi="Arial"/>
          <w:sz w:val="26"/>
          <w:rtl/>
        </w:rPr>
        <w:t xml:space="preserve">") מטעם המציע </w:t>
      </w:r>
      <w:r w:rsidRPr="008E02F1">
        <w:rPr>
          <w:rFonts w:ascii="Arial" w:hAnsi="Arial" w:hint="eastAsia"/>
          <w:sz w:val="26"/>
          <w:rtl/>
        </w:rPr>
        <w:t>בפניה</w:t>
      </w:r>
      <w:r w:rsidRPr="008E02F1">
        <w:rPr>
          <w:rFonts w:ascii="Arial" w:hAnsi="Arial"/>
          <w:sz w:val="26"/>
          <w:rtl/>
        </w:rPr>
        <w:t xml:space="preserve"> </w:t>
      </w:r>
      <w:r w:rsidRPr="008E02F1">
        <w:rPr>
          <w:rFonts w:ascii="Arial" w:hAnsi="Arial" w:hint="eastAsia"/>
          <w:sz w:val="26"/>
          <w:rtl/>
        </w:rPr>
        <w:t>לקבלת</w:t>
      </w:r>
      <w:r w:rsidRPr="008E02F1">
        <w:rPr>
          <w:rFonts w:ascii="Arial" w:hAnsi="Arial"/>
          <w:sz w:val="26"/>
          <w:rtl/>
        </w:rPr>
        <w:t xml:space="preserve"> </w:t>
      </w:r>
      <w:r w:rsidRPr="008E02F1">
        <w:rPr>
          <w:rFonts w:ascii="Arial" w:hAnsi="Arial" w:hint="eastAsia"/>
          <w:sz w:val="26"/>
          <w:rtl/>
        </w:rPr>
        <w:t>הצעות</w:t>
      </w:r>
      <w:r w:rsidRPr="008E02F1">
        <w:rPr>
          <w:rFonts w:ascii="Arial" w:hAnsi="Arial"/>
          <w:sz w:val="26"/>
          <w:rtl/>
        </w:rPr>
        <w:t xml:space="preserve"> </w:t>
      </w:r>
      <w:r w:rsidRPr="008E02F1">
        <w:rPr>
          <w:rFonts w:ascii="Arial" w:hAnsi="Arial" w:hint="eastAsia"/>
          <w:sz w:val="26"/>
          <w:rtl/>
        </w:rPr>
        <w:t>לייעוץ</w:t>
      </w:r>
      <w:r w:rsidRPr="008E02F1">
        <w:rPr>
          <w:rFonts w:ascii="Arial" w:hAnsi="Arial"/>
          <w:sz w:val="26"/>
          <w:rtl/>
        </w:rPr>
        <w:t xml:space="preserve"> </w:t>
      </w:r>
      <w:r w:rsidRPr="008E02F1">
        <w:rPr>
          <w:rFonts w:ascii="Arial" w:hAnsi="Arial" w:hint="eastAsia"/>
          <w:sz w:val="26"/>
          <w:rtl/>
        </w:rPr>
        <w:t>חשבונאי</w:t>
      </w:r>
      <w:r w:rsidRPr="008E02F1">
        <w:rPr>
          <w:rFonts w:ascii="Arial" w:hAnsi="Arial"/>
          <w:sz w:val="26"/>
          <w:rtl/>
        </w:rPr>
        <w:t xml:space="preserve"> </w:t>
      </w:r>
      <w:r w:rsidRPr="008E02F1">
        <w:rPr>
          <w:rFonts w:ascii="Arial" w:hAnsi="Arial" w:hint="eastAsia"/>
          <w:sz w:val="26"/>
          <w:rtl/>
        </w:rPr>
        <w:t>ולעריכת</w:t>
      </w:r>
      <w:r w:rsidRPr="008E02F1">
        <w:rPr>
          <w:rFonts w:ascii="Arial" w:hAnsi="Arial"/>
          <w:sz w:val="26"/>
          <w:rtl/>
        </w:rPr>
        <w:t xml:space="preserve"> </w:t>
      </w:r>
      <w:r w:rsidRPr="008E02F1">
        <w:rPr>
          <w:rFonts w:ascii="Arial" w:hAnsi="Arial" w:hint="eastAsia"/>
          <w:sz w:val="26"/>
          <w:rtl/>
        </w:rPr>
        <w:t>ביקורת</w:t>
      </w:r>
      <w:r w:rsidRPr="008E02F1">
        <w:rPr>
          <w:rFonts w:ascii="Arial" w:hAnsi="Arial"/>
          <w:sz w:val="26"/>
          <w:rtl/>
        </w:rPr>
        <w:t xml:space="preserve"> </w:t>
      </w:r>
      <w:r w:rsidRPr="008E02F1">
        <w:rPr>
          <w:rFonts w:ascii="Arial" w:hAnsi="Arial" w:hint="eastAsia"/>
          <w:sz w:val="26"/>
          <w:rtl/>
        </w:rPr>
        <w:t>על</w:t>
      </w:r>
      <w:r w:rsidRPr="008E02F1">
        <w:rPr>
          <w:rFonts w:ascii="Arial" w:hAnsi="Arial"/>
          <w:sz w:val="26"/>
          <w:rtl/>
        </w:rPr>
        <w:t xml:space="preserve"> </w:t>
      </w:r>
      <w:r w:rsidRPr="008E02F1">
        <w:rPr>
          <w:rFonts w:ascii="Arial" w:hAnsi="Arial" w:hint="eastAsia"/>
          <w:sz w:val="26"/>
          <w:rtl/>
        </w:rPr>
        <w:t>בעל</w:t>
      </w:r>
      <w:r w:rsidRPr="008E02F1">
        <w:rPr>
          <w:rFonts w:ascii="Arial" w:hAnsi="Arial"/>
          <w:sz w:val="26"/>
          <w:rtl/>
        </w:rPr>
        <w:t xml:space="preserve"> </w:t>
      </w:r>
      <w:r w:rsidRPr="008E02F1">
        <w:rPr>
          <w:rFonts w:ascii="Arial" w:hAnsi="Arial" w:hint="eastAsia"/>
          <w:sz w:val="26"/>
          <w:rtl/>
        </w:rPr>
        <w:t>רישיון</w:t>
      </w:r>
      <w:r w:rsidRPr="008E02F1">
        <w:rPr>
          <w:rFonts w:ascii="Arial" w:hAnsi="Arial"/>
          <w:sz w:val="26"/>
          <w:rtl/>
        </w:rPr>
        <w:t xml:space="preserve"> </w:t>
      </w:r>
      <w:r w:rsidRPr="008E02F1">
        <w:rPr>
          <w:rFonts w:ascii="Arial" w:hAnsi="Arial" w:hint="eastAsia"/>
          <w:sz w:val="26"/>
          <w:rtl/>
        </w:rPr>
        <w:t>ההולכה</w:t>
      </w:r>
      <w:r w:rsidRPr="008E02F1">
        <w:rPr>
          <w:rFonts w:ascii="Arial" w:hAnsi="Arial" w:hint="cs"/>
          <w:sz w:val="26"/>
          <w:rtl/>
        </w:rPr>
        <w:t>.</w:t>
      </w:r>
    </w:p>
    <w:p w:rsidR="009F7FB3" w:rsidRPr="008E02F1" w:rsidRDefault="009F7FB3" w:rsidP="009F7FB3">
      <w:pPr>
        <w:numPr>
          <w:ilvl w:val="0"/>
          <w:numId w:val="26"/>
        </w:numPr>
        <w:spacing w:line="360" w:lineRule="auto"/>
        <w:ind w:left="0" w:right="360" w:firstLine="0"/>
        <w:jc w:val="both"/>
        <w:rPr>
          <w:rFonts w:ascii="Arial" w:hAnsi="Arial"/>
          <w:sz w:val="26"/>
        </w:rPr>
      </w:pPr>
      <w:r w:rsidRPr="008E02F1">
        <w:rPr>
          <w:rFonts w:ascii="Arial" w:hAnsi="Arial"/>
          <w:sz w:val="26"/>
          <w:rtl/>
        </w:rPr>
        <w:t xml:space="preserve">המציע או בעל זיקה אליו </w:t>
      </w:r>
      <w:r w:rsidRPr="008E02F1">
        <w:rPr>
          <w:rFonts w:ascii="Arial" w:hAnsi="Arial"/>
          <w:b/>
          <w:bCs/>
          <w:sz w:val="26"/>
          <w:u w:val="single"/>
          <w:rtl/>
        </w:rPr>
        <w:t>הורשעו</w:t>
      </w:r>
      <w:r w:rsidRPr="008E02F1">
        <w:rPr>
          <w:rFonts w:ascii="Arial" w:hAnsi="Arial"/>
          <w:sz w:val="26"/>
          <w:rtl/>
        </w:rPr>
        <w:t xml:space="preserve"> בפסק דין  ביותר משתי עבירות</w:t>
      </w:r>
      <w:r w:rsidRPr="008E02F1">
        <w:rPr>
          <w:rFonts w:ascii="Arial" w:hAnsi="Arial" w:hint="cs"/>
          <w:sz w:val="26"/>
          <w:rtl/>
        </w:rPr>
        <w:t xml:space="preserve"> </w:t>
      </w:r>
      <w:r w:rsidRPr="008E02F1">
        <w:rPr>
          <w:rFonts w:ascii="Arial" w:hAnsi="Arial"/>
          <w:b/>
          <w:bCs/>
          <w:sz w:val="26"/>
          <w:u w:val="single"/>
          <w:rtl/>
        </w:rPr>
        <w:t>וחלפה שנה אחת</w:t>
      </w:r>
      <w:r w:rsidRPr="008E02F1">
        <w:rPr>
          <w:rFonts w:ascii="Arial" w:hAnsi="Arial"/>
          <w:sz w:val="26"/>
          <w:rtl/>
        </w:rPr>
        <w:t xml:space="preserve"> לפחות ממועד ההרשעה האחרונה ועד למועד ההגשה. </w:t>
      </w:r>
    </w:p>
    <w:p w:rsidR="009F7FB3" w:rsidRPr="008E02F1" w:rsidRDefault="009F7FB3" w:rsidP="009F7FB3">
      <w:pPr>
        <w:numPr>
          <w:ilvl w:val="0"/>
          <w:numId w:val="26"/>
        </w:numPr>
        <w:spacing w:line="360" w:lineRule="auto"/>
        <w:ind w:left="0" w:right="360" w:firstLine="0"/>
        <w:jc w:val="both"/>
        <w:rPr>
          <w:rFonts w:ascii="Arial" w:hAnsi="Arial"/>
          <w:sz w:val="26"/>
          <w:rtl/>
        </w:rPr>
      </w:pPr>
      <w:r w:rsidRPr="008E02F1">
        <w:rPr>
          <w:rFonts w:ascii="Arial" w:hAnsi="Arial"/>
          <w:sz w:val="26"/>
          <w:rtl/>
        </w:rPr>
        <w:t xml:space="preserve">המציע או בעל זיקה אליו </w:t>
      </w:r>
      <w:r w:rsidRPr="008E02F1">
        <w:rPr>
          <w:rFonts w:ascii="Arial" w:hAnsi="Arial"/>
          <w:b/>
          <w:bCs/>
          <w:sz w:val="26"/>
          <w:u w:val="single"/>
          <w:rtl/>
        </w:rPr>
        <w:t>הורשעו</w:t>
      </w:r>
      <w:r w:rsidRPr="008E02F1">
        <w:rPr>
          <w:rFonts w:ascii="Arial" w:hAnsi="Arial"/>
          <w:sz w:val="26"/>
          <w:rtl/>
        </w:rPr>
        <w:t xml:space="preserve"> בפסק דין  ביותר משתי עבירות</w:t>
      </w:r>
      <w:r w:rsidRPr="008E02F1">
        <w:rPr>
          <w:rFonts w:ascii="Arial" w:hAnsi="Arial" w:hint="cs"/>
          <w:sz w:val="26"/>
          <w:rtl/>
        </w:rPr>
        <w:t xml:space="preserve"> </w:t>
      </w:r>
      <w:r w:rsidRPr="008E02F1">
        <w:rPr>
          <w:rFonts w:ascii="Arial" w:hAnsi="Arial"/>
          <w:b/>
          <w:bCs/>
          <w:sz w:val="26"/>
          <w:u w:val="single"/>
          <w:rtl/>
        </w:rPr>
        <w:t>ולא חלפה שנה אחת</w:t>
      </w:r>
      <w:r w:rsidRPr="008E02F1">
        <w:rPr>
          <w:rFonts w:ascii="Arial" w:hAnsi="Arial"/>
          <w:sz w:val="26"/>
          <w:rtl/>
        </w:rPr>
        <w:t xml:space="preserve"> לפחות ממועד ההרשעה האחרונה ועד למועד ההגשה. </w:t>
      </w:r>
    </w:p>
    <w:p w:rsidR="009F7FB3" w:rsidRPr="008E02F1" w:rsidRDefault="009F7FB3" w:rsidP="009F7FB3">
      <w:pPr>
        <w:spacing w:line="360" w:lineRule="auto"/>
        <w:jc w:val="both"/>
        <w:rPr>
          <w:rFonts w:ascii="Arial" w:hAnsi="Arial"/>
          <w:b/>
          <w:bCs/>
          <w:sz w:val="26"/>
          <w:rtl/>
        </w:rPr>
      </w:pPr>
    </w:p>
    <w:p w:rsidR="009F7FB3" w:rsidRDefault="009F7FB3" w:rsidP="009F7FB3">
      <w:pPr>
        <w:spacing w:line="360" w:lineRule="auto"/>
        <w:jc w:val="both"/>
        <w:rPr>
          <w:rFonts w:ascii="Arial" w:hAnsi="Arial"/>
          <w:sz w:val="26"/>
          <w:rtl/>
        </w:rPr>
      </w:pPr>
      <w:r w:rsidRPr="008E02F1">
        <w:rPr>
          <w:rFonts w:ascii="Arial" w:hAnsi="Arial"/>
          <w:sz w:val="26"/>
          <w:rtl/>
        </w:rPr>
        <w:t xml:space="preserve">זה שמי, להלן חתימתי ותוכן תצהירי דלעיל אמת. </w:t>
      </w:r>
    </w:p>
    <w:p w:rsidR="009F7FB3" w:rsidRDefault="009F7FB3" w:rsidP="009F7FB3">
      <w:pPr>
        <w:spacing w:line="360" w:lineRule="auto"/>
        <w:jc w:val="both"/>
        <w:rPr>
          <w:rFonts w:ascii="Arial" w:hAnsi="Arial"/>
          <w:sz w:val="26"/>
          <w:rtl/>
        </w:rPr>
      </w:pPr>
    </w:p>
    <w:p w:rsidR="009F7FB3" w:rsidRPr="008E02F1" w:rsidRDefault="009F7FB3" w:rsidP="009F7FB3">
      <w:pPr>
        <w:spacing w:line="360" w:lineRule="auto"/>
        <w:jc w:val="both"/>
        <w:rPr>
          <w:rFonts w:ascii="Arial" w:hAnsi="Arial"/>
          <w:sz w:val="26"/>
          <w:rtl/>
        </w:rPr>
      </w:pPr>
    </w:p>
    <w:p w:rsidR="009F7FB3" w:rsidRPr="008E02F1" w:rsidRDefault="009F7FB3" w:rsidP="009F7FB3">
      <w:pPr>
        <w:spacing w:line="360" w:lineRule="auto"/>
        <w:rPr>
          <w:rFonts w:ascii="Arial" w:hAnsi="Arial"/>
          <w:sz w:val="26"/>
          <w:rtl/>
        </w:rPr>
      </w:pPr>
      <w:r w:rsidRPr="008E02F1">
        <w:rPr>
          <w:rFonts w:ascii="Arial" w:hAnsi="Arial"/>
          <w:sz w:val="26"/>
          <w:rtl/>
        </w:rPr>
        <w:t>____________________</w:t>
      </w:r>
      <w:r w:rsidRPr="008E02F1">
        <w:rPr>
          <w:rFonts w:ascii="Arial" w:hAnsi="Arial"/>
          <w:sz w:val="26"/>
          <w:rtl/>
        </w:rPr>
        <w:tab/>
      </w:r>
      <w:r w:rsidRPr="008E02F1">
        <w:rPr>
          <w:rFonts w:ascii="Arial" w:hAnsi="Arial" w:hint="cs"/>
          <w:sz w:val="26"/>
          <w:rtl/>
        </w:rPr>
        <w:t xml:space="preserve">      </w:t>
      </w:r>
      <w:r w:rsidRPr="008E02F1">
        <w:rPr>
          <w:rFonts w:ascii="Arial" w:hAnsi="Arial"/>
          <w:sz w:val="26"/>
          <w:rtl/>
        </w:rPr>
        <w:t>____________________</w:t>
      </w:r>
      <w:r>
        <w:rPr>
          <w:rFonts w:ascii="Arial" w:hAnsi="Arial" w:hint="cs"/>
          <w:sz w:val="26"/>
          <w:rtl/>
        </w:rPr>
        <w:tab/>
        <w:t>_________________</w:t>
      </w:r>
    </w:p>
    <w:p w:rsidR="009F7FB3" w:rsidRPr="008E02F1" w:rsidRDefault="009F7FB3" w:rsidP="009F7FB3">
      <w:pPr>
        <w:spacing w:line="360" w:lineRule="auto"/>
        <w:ind w:firstLine="720"/>
        <w:rPr>
          <w:rFonts w:ascii="Arial" w:hAnsi="Arial"/>
          <w:sz w:val="26"/>
          <w:rtl/>
        </w:rPr>
      </w:pPr>
      <w:r w:rsidRPr="008E02F1">
        <w:rPr>
          <w:rFonts w:ascii="Arial" w:hAnsi="Arial"/>
          <w:sz w:val="26"/>
          <w:rtl/>
        </w:rPr>
        <w:t xml:space="preserve">    תאריך</w:t>
      </w:r>
      <w:r w:rsidRPr="008E02F1">
        <w:rPr>
          <w:rFonts w:ascii="Arial" w:hAnsi="Arial"/>
          <w:sz w:val="26"/>
          <w:rtl/>
        </w:rPr>
        <w:tab/>
      </w:r>
      <w:r w:rsidRPr="008E02F1">
        <w:rPr>
          <w:rFonts w:ascii="Arial" w:hAnsi="Arial"/>
          <w:sz w:val="26"/>
          <w:rtl/>
        </w:rPr>
        <w:tab/>
      </w:r>
      <w:r w:rsidRPr="008E02F1">
        <w:rPr>
          <w:rFonts w:ascii="Arial" w:hAnsi="Arial"/>
          <w:sz w:val="26"/>
          <w:rtl/>
        </w:rPr>
        <w:tab/>
        <w:t xml:space="preserve">       </w:t>
      </w:r>
      <w:r>
        <w:rPr>
          <w:rFonts w:ascii="Arial" w:hAnsi="Arial" w:hint="cs"/>
          <w:sz w:val="26"/>
          <w:rtl/>
        </w:rPr>
        <w:t xml:space="preserve">      </w:t>
      </w:r>
      <w:r>
        <w:rPr>
          <w:rFonts w:ascii="Arial" w:hAnsi="Arial"/>
          <w:sz w:val="26"/>
          <w:rtl/>
        </w:rPr>
        <w:t>שם</w:t>
      </w:r>
      <w:r>
        <w:rPr>
          <w:rFonts w:ascii="Arial" w:hAnsi="Arial"/>
          <w:sz w:val="26"/>
          <w:rtl/>
        </w:rPr>
        <w:tab/>
      </w:r>
      <w:r>
        <w:rPr>
          <w:rFonts w:ascii="Arial" w:hAnsi="Arial"/>
          <w:sz w:val="26"/>
          <w:rtl/>
        </w:rPr>
        <w:tab/>
      </w:r>
      <w:r>
        <w:rPr>
          <w:rFonts w:ascii="Arial" w:hAnsi="Arial"/>
          <w:sz w:val="26"/>
          <w:rtl/>
        </w:rPr>
        <w:tab/>
        <w:t xml:space="preserve">       </w:t>
      </w:r>
      <w:r w:rsidRPr="008E02F1">
        <w:rPr>
          <w:rFonts w:ascii="Arial" w:hAnsi="Arial"/>
          <w:sz w:val="26"/>
          <w:rtl/>
        </w:rPr>
        <w:t>חתימה וחותמת</w:t>
      </w:r>
    </w:p>
    <w:p w:rsidR="009F7FB3" w:rsidRDefault="009F7FB3" w:rsidP="009F7F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6"/>
          <w:u w:val="single"/>
          <w:rtl/>
        </w:rPr>
      </w:pPr>
      <w:bookmarkStart w:id="0" w:name="_Toc78123024"/>
    </w:p>
    <w:p w:rsidR="009F7FB3" w:rsidRDefault="009F7FB3" w:rsidP="009F7F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6"/>
          <w:u w:val="single"/>
          <w:rtl/>
        </w:rPr>
      </w:pPr>
    </w:p>
    <w:p w:rsidR="009F7FB3" w:rsidRDefault="009F7FB3" w:rsidP="009F7F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6"/>
          <w:u w:val="single"/>
          <w:rtl/>
        </w:rPr>
      </w:pPr>
    </w:p>
    <w:p w:rsidR="009F7FB3" w:rsidRPr="008E02F1" w:rsidRDefault="009F7FB3" w:rsidP="009F7F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6"/>
          <w:u w:val="single"/>
          <w:rtl/>
        </w:rPr>
      </w:pPr>
    </w:p>
    <w:p w:rsidR="009F7FB3" w:rsidRPr="008E02F1" w:rsidRDefault="009F7FB3" w:rsidP="009F7F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6"/>
          <w:u w:val="single"/>
          <w:rtl/>
        </w:rPr>
      </w:pPr>
      <w:r w:rsidRPr="008E02F1">
        <w:rPr>
          <w:rFonts w:ascii="Arial" w:hAnsi="Arial"/>
          <w:b/>
          <w:bCs/>
          <w:sz w:val="26"/>
          <w:u w:val="single"/>
          <w:rtl/>
        </w:rPr>
        <w:t>אישור עורך הדין</w:t>
      </w:r>
    </w:p>
    <w:p w:rsidR="009F7FB3" w:rsidRPr="008E02F1" w:rsidRDefault="009F7FB3" w:rsidP="009F7FB3">
      <w:pPr>
        <w:spacing w:line="360" w:lineRule="auto"/>
        <w:jc w:val="both"/>
        <w:rPr>
          <w:rFonts w:ascii="Arial" w:hAnsi="Arial"/>
          <w:sz w:val="26"/>
          <w:rtl/>
        </w:rPr>
      </w:pPr>
      <w:r w:rsidRPr="008E02F1">
        <w:rPr>
          <w:rFonts w:ascii="Arial" w:hAnsi="Arial"/>
          <w:sz w:val="26"/>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F7FB3" w:rsidRPr="008E02F1" w:rsidRDefault="009F7FB3" w:rsidP="009F7FB3">
      <w:pPr>
        <w:spacing w:line="360" w:lineRule="auto"/>
        <w:jc w:val="both"/>
        <w:rPr>
          <w:rFonts w:ascii="Arial" w:hAnsi="Arial"/>
          <w:sz w:val="26"/>
          <w:rtl/>
        </w:rPr>
      </w:pPr>
    </w:p>
    <w:p w:rsidR="009F7FB3" w:rsidRDefault="009F7FB3" w:rsidP="009F7FB3">
      <w:pPr>
        <w:spacing w:line="360" w:lineRule="auto"/>
        <w:rPr>
          <w:rFonts w:ascii="Arial" w:hAnsi="Arial"/>
          <w:sz w:val="26"/>
          <w:rtl/>
        </w:rPr>
      </w:pPr>
    </w:p>
    <w:p w:rsidR="009F7FB3" w:rsidRPr="008E02F1" w:rsidRDefault="009F7FB3" w:rsidP="009F7FB3">
      <w:pPr>
        <w:spacing w:line="360" w:lineRule="auto"/>
        <w:rPr>
          <w:rFonts w:ascii="Arial" w:hAnsi="Arial"/>
          <w:sz w:val="26"/>
          <w:rtl/>
        </w:rPr>
      </w:pPr>
      <w:r w:rsidRPr="008E02F1">
        <w:rPr>
          <w:rFonts w:ascii="Arial" w:hAnsi="Arial"/>
          <w:sz w:val="26"/>
          <w:rtl/>
        </w:rPr>
        <w:t>_______________</w:t>
      </w:r>
      <w:r>
        <w:rPr>
          <w:rFonts w:ascii="Arial" w:hAnsi="Arial"/>
          <w:sz w:val="26"/>
          <w:rtl/>
        </w:rPr>
        <w:t>__</w:t>
      </w:r>
      <w:r>
        <w:rPr>
          <w:rFonts w:ascii="Arial" w:hAnsi="Arial"/>
          <w:sz w:val="26"/>
          <w:rtl/>
        </w:rPr>
        <w:tab/>
        <w:t xml:space="preserve">          _________________</w:t>
      </w:r>
      <w:r>
        <w:rPr>
          <w:rFonts w:ascii="Arial" w:hAnsi="Arial" w:hint="cs"/>
          <w:sz w:val="26"/>
          <w:rtl/>
        </w:rPr>
        <w:tab/>
      </w:r>
      <w:r w:rsidRPr="008E02F1">
        <w:rPr>
          <w:rFonts w:ascii="Arial" w:hAnsi="Arial"/>
          <w:sz w:val="26"/>
          <w:rtl/>
        </w:rPr>
        <w:tab/>
        <w:t xml:space="preserve">  </w:t>
      </w:r>
      <w:r>
        <w:rPr>
          <w:rFonts w:ascii="Arial" w:hAnsi="Arial" w:hint="cs"/>
          <w:sz w:val="26"/>
          <w:rtl/>
        </w:rPr>
        <w:t xml:space="preserve">      _______________</w:t>
      </w:r>
      <w:r w:rsidRPr="008E02F1">
        <w:rPr>
          <w:rFonts w:ascii="Arial" w:hAnsi="Arial"/>
          <w:sz w:val="26"/>
          <w:rtl/>
        </w:rPr>
        <w:t xml:space="preserve">            </w:t>
      </w:r>
    </w:p>
    <w:p w:rsidR="009F7FB3" w:rsidRPr="008E02F1" w:rsidRDefault="009F7FB3" w:rsidP="009F7FB3">
      <w:pPr>
        <w:spacing w:line="360" w:lineRule="auto"/>
        <w:rPr>
          <w:rFonts w:ascii="Arial" w:hAnsi="Arial"/>
          <w:sz w:val="26"/>
          <w:rtl/>
        </w:rPr>
      </w:pPr>
      <w:r w:rsidRPr="008E02F1">
        <w:rPr>
          <w:rFonts w:ascii="Arial" w:hAnsi="Arial"/>
          <w:sz w:val="26"/>
          <w:rtl/>
        </w:rPr>
        <w:t xml:space="preserve">        </w:t>
      </w:r>
      <w:r w:rsidRPr="008E02F1">
        <w:rPr>
          <w:rFonts w:ascii="Arial" w:hAnsi="Arial" w:hint="cs"/>
          <w:sz w:val="26"/>
          <w:rtl/>
        </w:rPr>
        <w:t xml:space="preserve">    </w:t>
      </w:r>
      <w:r w:rsidRPr="008E02F1">
        <w:rPr>
          <w:rFonts w:ascii="Arial" w:hAnsi="Arial"/>
          <w:sz w:val="26"/>
          <w:rtl/>
        </w:rPr>
        <w:t>תאריך</w:t>
      </w:r>
      <w:r w:rsidRPr="008E02F1">
        <w:rPr>
          <w:rFonts w:ascii="Arial" w:hAnsi="Arial"/>
          <w:sz w:val="26"/>
          <w:rtl/>
        </w:rPr>
        <w:tab/>
      </w:r>
      <w:r w:rsidRPr="008E02F1">
        <w:rPr>
          <w:rFonts w:ascii="Arial" w:hAnsi="Arial"/>
          <w:sz w:val="26"/>
          <w:rtl/>
        </w:rPr>
        <w:tab/>
      </w:r>
      <w:r w:rsidRPr="008E02F1">
        <w:rPr>
          <w:rFonts w:ascii="Arial" w:hAnsi="Arial"/>
          <w:sz w:val="26"/>
          <w:rtl/>
        </w:rPr>
        <w:tab/>
        <w:t xml:space="preserve">      </w:t>
      </w:r>
      <w:r>
        <w:rPr>
          <w:rFonts w:ascii="Arial" w:hAnsi="Arial" w:hint="cs"/>
          <w:sz w:val="26"/>
          <w:rtl/>
        </w:rPr>
        <w:t xml:space="preserve">             </w:t>
      </w:r>
      <w:r>
        <w:rPr>
          <w:rFonts w:ascii="Arial" w:hAnsi="Arial"/>
          <w:sz w:val="26"/>
          <w:rtl/>
        </w:rPr>
        <w:t>מספר רישיון</w:t>
      </w:r>
      <w:r>
        <w:rPr>
          <w:rFonts w:ascii="Arial" w:hAnsi="Arial"/>
          <w:sz w:val="26"/>
          <w:rtl/>
        </w:rPr>
        <w:tab/>
      </w:r>
      <w:r>
        <w:rPr>
          <w:rFonts w:ascii="Arial" w:hAnsi="Arial"/>
          <w:sz w:val="26"/>
          <w:rtl/>
        </w:rPr>
        <w:tab/>
        <w:t xml:space="preserve">          </w:t>
      </w:r>
      <w:r w:rsidRPr="008E02F1">
        <w:rPr>
          <w:rFonts w:ascii="Arial" w:hAnsi="Arial" w:hint="cs"/>
          <w:sz w:val="26"/>
          <w:rtl/>
        </w:rPr>
        <w:t xml:space="preserve"> </w:t>
      </w:r>
      <w:r w:rsidRPr="008E02F1">
        <w:rPr>
          <w:rFonts w:ascii="Arial" w:hAnsi="Arial"/>
          <w:sz w:val="26"/>
          <w:rtl/>
        </w:rPr>
        <w:t>חתימה וחותמת</w:t>
      </w:r>
    </w:p>
    <w:bookmarkEnd w:id="0"/>
    <w:p w:rsidR="009F7FB3" w:rsidRPr="008E02F1" w:rsidRDefault="009F7FB3" w:rsidP="009F7FB3">
      <w:pPr>
        <w:jc w:val="both"/>
        <w:rPr>
          <w:sz w:val="26"/>
          <w:rtl/>
        </w:rPr>
      </w:pPr>
    </w:p>
    <w:p w:rsidR="009F7FB3" w:rsidRDefault="009F7FB3" w:rsidP="009F7FB3">
      <w:pPr>
        <w:jc w:val="both"/>
        <w:rPr>
          <w:sz w:val="26"/>
          <w:rtl/>
        </w:rPr>
      </w:pPr>
    </w:p>
    <w:p w:rsidR="009F7FB3" w:rsidRDefault="009F7FB3" w:rsidP="009F7FB3">
      <w:pPr>
        <w:jc w:val="both"/>
        <w:rPr>
          <w:sz w:val="26"/>
          <w:rtl/>
        </w:rPr>
      </w:pPr>
    </w:p>
    <w:p w:rsidR="009F7FB3" w:rsidRDefault="009F7FB3" w:rsidP="009F7FB3">
      <w:pPr>
        <w:jc w:val="both"/>
        <w:rPr>
          <w:sz w:val="26"/>
          <w:rtl/>
        </w:rPr>
      </w:pPr>
    </w:p>
    <w:p w:rsidR="009F7FB3" w:rsidRDefault="009F7FB3" w:rsidP="009F7FB3">
      <w:pPr>
        <w:jc w:val="both"/>
        <w:rPr>
          <w:sz w:val="26"/>
          <w:rtl/>
        </w:rPr>
      </w:pPr>
    </w:p>
    <w:p w:rsidR="009F7FB3" w:rsidRDefault="009F7FB3" w:rsidP="009F7FB3">
      <w:pPr>
        <w:jc w:val="both"/>
        <w:rPr>
          <w:sz w:val="26"/>
          <w:rtl/>
        </w:rPr>
      </w:pPr>
    </w:p>
    <w:p w:rsidR="009F7FB3" w:rsidRDefault="009F7FB3" w:rsidP="009F7FB3">
      <w:pPr>
        <w:jc w:val="both"/>
        <w:rPr>
          <w:sz w:val="26"/>
          <w:rtl/>
        </w:rPr>
      </w:pPr>
    </w:p>
    <w:p w:rsidR="009F7FB3" w:rsidRDefault="009F7FB3" w:rsidP="009F7FB3">
      <w:pPr>
        <w:jc w:val="both"/>
        <w:rPr>
          <w:sz w:val="26"/>
          <w:rtl/>
        </w:rPr>
      </w:pPr>
    </w:p>
    <w:p w:rsidR="009F7FB3" w:rsidRDefault="009F7FB3" w:rsidP="009F7FB3">
      <w:pPr>
        <w:jc w:val="both"/>
        <w:rPr>
          <w:sz w:val="26"/>
          <w:rtl/>
        </w:rPr>
      </w:pPr>
    </w:p>
    <w:p w:rsidR="009F7FB3" w:rsidRDefault="009F7FB3" w:rsidP="009F7FB3">
      <w:pPr>
        <w:jc w:val="both"/>
        <w:rPr>
          <w:sz w:val="26"/>
          <w:rtl/>
        </w:rPr>
      </w:pPr>
    </w:p>
    <w:p w:rsidR="009F7FB3" w:rsidRDefault="009F7FB3" w:rsidP="009F7FB3">
      <w:pPr>
        <w:jc w:val="both"/>
        <w:rPr>
          <w:sz w:val="26"/>
          <w:rtl/>
        </w:rPr>
      </w:pPr>
    </w:p>
    <w:p w:rsidR="009F7FB3" w:rsidRDefault="009F7FB3" w:rsidP="009F7FB3">
      <w:pPr>
        <w:jc w:val="both"/>
        <w:rPr>
          <w:sz w:val="26"/>
          <w:rtl/>
        </w:rPr>
      </w:pPr>
    </w:p>
    <w:p w:rsidR="009F7FB3" w:rsidRDefault="009F7FB3" w:rsidP="009F7FB3">
      <w:pPr>
        <w:jc w:val="both"/>
        <w:rPr>
          <w:sz w:val="26"/>
          <w:rtl/>
        </w:rPr>
      </w:pPr>
    </w:p>
    <w:p w:rsidR="009F7FB3" w:rsidRDefault="009F7FB3" w:rsidP="009F7FB3">
      <w:pPr>
        <w:jc w:val="both"/>
        <w:rPr>
          <w:sz w:val="26"/>
          <w:rtl/>
        </w:rPr>
      </w:pPr>
    </w:p>
    <w:p w:rsidR="009F7FB3" w:rsidRDefault="009F7FB3" w:rsidP="009F7FB3">
      <w:pPr>
        <w:jc w:val="both"/>
        <w:rPr>
          <w:sz w:val="26"/>
          <w:rtl/>
        </w:rPr>
      </w:pPr>
    </w:p>
    <w:p w:rsidR="009F7FB3" w:rsidRDefault="009F7FB3" w:rsidP="009F7FB3">
      <w:pPr>
        <w:jc w:val="both"/>
        <w:rPr>
          <w:sz w:val="26"/>
          <w:rtl/>
        </w:rPr>
      </w:pPr>
    </w:p>
    <w:p w:rsidR="009F7FB3" w:rsidRDefault="009F7FB3" w:rsidP="009F7FB3">
      <w:pPr>
        <w:jc w:val="both"/>
        <w:rPr>
          <w:sz w:val="26"/>
          <w:rtl/>
        </w:rPr>
      </w:pPr>
    </w:p>
    <w:p w:rsidR="009F7FB3" w:rsidRDefault="009F7FB3" w:rsidP="009F7FB3">
      <w:pPr>
        <w:jc w:val="both"/>
        <w:rPr>
          <w:sz w:val="26"/>
          <w:rtl/>
        </w:rPr>
      </w:pPr>
    </w:p>
    <w:p w:rsidR="009F7FB3" w:rsidRDefault="009F7FB3" w:rsidP="009F7FB3">
      <w:pPr>
        <w:jc w:val="both"/>
        <w:rPr>
          <w:sz w:val="26"/>
          <w:rtl/>
        </w:rPr>
      </w:pPr>
    </w:p>
    <w:p w:rsidR="009F7FB3" w:rsidRDefault="009F7FB3" w:rsidP="009F7FB3">
      <w:pPr>
        <w:jc w:val="both"/>
        <w:rPr>
          <w:sz w:val="26"/>
          <w:rtl/>
        </w:rPr>
      </w:pPr>
    </w:p>
    <w:p w:rsidR="009F7FB3" w:rsidRDefault="009F7FB3" w:rsidP="009F7FB3">
      <w:pPr>
        <w:jc w:val="both"/>
        <w:rPr>
          <w:sz w:val="26"/>
          <w:rtl/>
        </w:rPr>
      </w:pPr>
    </w:p>
    <w:p w:rsidR="009F7FB3" w:rsidRDefault="009F7FB3" w:rsidP="009F7FB3">
      <w:pPr>
        <w:jc w:val="both"/>
        <w:rPr>
          <w:sz w:val="26"/>
          <w:rtl/>
        </w:rPr>
      </w:pPr>
    </w:p>
    <w:p w:rsidR="009F7FB3" w:rsidRDefault="009F7FB3" w:rsidP="009F7FB3">
      <w:pPr>
        <w:jc w:val="both"/>
        <w:rPr>
          <w:sz w:val="26"/>
          <w:rtl/>
        </w:rPr>
      </w:pPr>
    </w:p>
    <w:p w:rsidR="009F7FB3" w:rsidRDefault="009F7FB3" w:rsidP="009F7FB3">
      <w:pPr>
        <w:jc w:val="both"/>
        <w:rPr>
          <w:sz w:val="26"/>
          <w:rtl/>
        </w:rPr>
      </w:pPr>
    </w:p>
    <w:p w:rsidR="009F7FB3" w:rsidRDefault="009F7FB3" w:rsidP="009F7FB3">
      <w:pPr>
        <w:jc w:val="both"/>
        <w:rPr>
          <w:sz w:val="26"/>
          <w:rtl/>
        </w:rPr>
      </w:pPr>
    </w:p>
    <w:p w:rsidR="009F7FB3" w:rsidRDefault="009F7FB3" w:rsidP="009F7FB3">
      <w:pPr>
        <w:jc w:val="both"/>
        <w:rPr>
          <w:sz w:val="26"/>
          <w:rtl/>
        </w:rPr>
      </w:pPr>
    </w:p>
    <w:p w:rsidR="009F7FB3" w:rsidRDefault="009F7FB3" w:rsidP="009F7FB3">
      <w:pPr>
        <w:jc w:val="both"/>
        <w:rPr>
          <w:sz w:val="26"/>
          <w:rtl/>
        </w:rPr>
      </w:pPr>
    </w:p>
    <w:p w:rsidR="009F7FB3" w:rsidRPr="008E02F1" w:rsidRDefault="009F7FB3" w:rsidP="009F7FB3">
      <w:pPr>
        <w:jc w:val="both"/>
        <w:rPr>
          <w:sz w:val="26"/>
          <w:rtl/>
        </w:rPr>
      </w:pPr>
    </w:p>
    <w:p w:rsidR="009F7FB3" w:rsidRPr="007E584A" w:rsidRDefault="009F7FB3" w:rsidP="009F7FB3">
      <w:pPr>
        <w:pStyle w:val="30"/>
        <w:spacing w:before="0" w:line="276" w:lineRule="auto"/>
        <w:jc w:val="center"/>
        <w:rPr>
          <w:rFonts w:cs="David"/>
          <w:color w:val="auto"/>
          <w:u w:val="single"/>
          <w:rtl/>
        </w:rPr>
      </w:pPr>
      <w:r w:rsidRPr="007E584A">
        <w:rPr>
          <w:rFonts w:cs="David" w:hint="eastAsia"/>
          <w:color w:val="auto"/>
          <w:u w:val="single"/>
          <w:rtl/>
        </w:rPr>
        <w:t>תצהיר</w:t>
      </w:r>
      <w:r w:rsidRPr="007E584A">
        <w:rPr>
          <w:rFonts w:cs="David"/>
          <w:color w:val="auto"/>
          <w:u w:val="single"/>
          <w:rtl/>
        </w:rPr>
        <w:t xml:space="preserve"> - </w:t>
      </w:r>
      <w:r w:rsidRPr="007E584A">
        <w:rPr>
          <w:rFonts w:cs="David" w:hint="eastAsia"/>
          <w:color w:val="auto"/>
          <w:u w:val="single"/>
          <w:rtl/>
        </w:rPr>
        <w:t>עבירות</w:t>
      </w:r>
      <w:r w:rsidRPr="007E584A">
        <w:rPr>
          <w:rFonts w:cs="David"/>
          <w:color w:val="auto"/>
          <w:u w:val="single"/>
          <w:rtl/>
        </w:rPr>
        <w:t xml:space="preserve"> </w:t>
      </w:r>
      <w:r w:rsidRPr="007E584A">
        <w:rPr>
          <w:rFonts w:cs="David" w:hint="eastAsia"/>
          <w:color w:val="auto"/>
          <w:u w:val="single"/>
          <w:rtl/>
        </w:rPr>
        <w:t>לפי</w:t>
      </w:r>
      <w:r w:rsidRPr="007E584A">
        <w:rPr>
          <w:rFonts w:cs="David"/>
          <w:color w:val="auto"/>
          <w:u w:val="single"/>
          <w:rtl/>
        </w:rPr>
        <w:t xml:space="preserve"> </w:t>
      </w:r>
      <w:r w:rsidRPr="007E584A">
        <w:rPr>
          <w:rFonts w:cs="David" w:hint="eastAsia"/>
          <w:color w:val="auto"/>
          <w:u w:val="single"/>
          <w:rtl/>
        </w:rPr>
        <w:t>חוק</w:t>
      </w:r>
      <w:r w:rsidRPr="007E584A">
        <w:rPr>
          <w:rFonts w:cs="David"/>
          <w:color w:val="auto"/>
          <w:u w:val="single"/>
          <w:rtl/>
        </w:rPr>
        <w:t xml:space="preserve"> </w:t>
      </w:r>
      <w:r w:rsidRPr="007E584A">
        <w:rPr>
          <w:rFonts w:cs="David" w:hint="eastAsia"/>
          <w:color w:val="auto"/>
          <w:u w:val="single"/>
          <w:rtl/>
        </w:rPr>
        <w:t>עובדים</w:t>
      </w:r>
      <w:r w:rsidRPr="007E584A">
        <w:rPr>
          <w:rFonts w:cs="David"/>
          <w:color w:val="auto"/>
          <w:u w:val="single"/>
          <w:rtl/>
        </w:rPr>
        <w:t xml:space="preserve"> </w:t>
      </w:r>
      <w:r w:rsidRPr="007E584A">
        <w:rPr>
          <w:rFonts w:cs="David" w:hint="eastAsia"/>
          <w:color w:val="auto"/>
          <w:u w:val="single"/>
          <w:rtl/>
        </w:rPr>
        <w:t>זרים</w:t>
      </w:r>
      <w:r w:rsidRPr="007E584A">
        <w:rPr>
          <w:rFonts w:cs="David"/>
          <w:color w:val="auto"/>
          <w:u w:val="single"/>
          <w:rtl/>
        </w:rPr>
        <w:t xml:space="preserve"> </w:t>
      </w:r>
      <w:r w:rsidRPr="007E584A">
        <w:rPr>
          <w:rFonts w:cs="David" w:hint="eastAsia"/>
          <w:color w:val="auto"/>
          <w:u w:val="single"/>
          <w:rtl/>
        </w:rPr>
        <w:t>או</w:t>
      </w:r>
      <w:r w:rsidRPr="007E584A">
        <w:rPr>
          <w:rFonts w:cs="David"/>
          <w:color w:val="auto"/>
          <w:u w:val="single"/>
          <w:rtl/>
        </w:rPr>
        <w:t xml:space="preserve"> </w:t>
      </w:r>
      <w:r w:rsidRPr="007E584A">
        <w:rPr>
          <w:rFonts w:cs="David" w:hint="eastAsia"/>
          <w:color w:val="auto"/>
          <w:u w:val="single"/>
          <w:rtl/>
        </w:rPr>
        <w:t>לפי</w:t>
      </w:r>
      <w:r w:rsidRPr="007E584A">
        <w:rPr>
          <w:rFonts w:cs="David"/>
          <w:color w:val="auto"/>
          <w:u w:val="single"/>
          <w:rtl/>
        </w:rPr>
        <w:t xml:space="preserve"> </w:t>
      </w:r>
      <w:r w:rsidRPr="007E584A">
        <w:rPr>
          <w:rFonts w:cs="David" w:hint="eastAsia"/>
          <w:color w:val="auto"/>
          <w:u w:val="single"/>
          <w:rtl/>
        </w:rPr>
        <w:t>חוק</w:t>
      </w:r>
      <w:r w:rsidRPr="007E584A">
        <w:rPr>
          <w:rFonts w:cs="David"/>
          <w:color w:val="auto"/>
          <w:u w:val="single"/>
          <w:rtl/>
        </w:rPr>
        <w:t xml:space="preserve"> </w:t>
      </w:r>
      <w:r w:rsidRPr="007E584A">
        <w:rPr>
          <w:rFonts w:cs="David" w:hint="eastAsia"/>
          <w:color w:val="auto"/>
          <w:u w:val="single"/>
          <w:rtl/>
        </w:rPr>
        <w:t>שכר</w:t>
      </w:r>
      <w:r w:rsidRPr="007E584A">
        <w:rPr>
          <w:rFonts w:cs="David"/>
          <w:color w:val="auto"/>
          <w:u w:val="single"/>
          <w:rtl/>
        </w:rPr>
        <w:t xml:space="preserve"> </w:t>
      </w:r>
      <w:r w:rsidRPr="007E584A">
        <w:rPr>
          <w:rFonts w:cs="David" w:hint="eastAsia"/>
          <w:color w:val="auto"/>
          <w:u w:val="single"/>
          <w:rtl/>
        </w:rPr>
        <w:t>מינימום</w:t>
      </w:r>
    </w:p>
    <w:p w:rsidR="009F7FB3" w:rsidRPr="00383C2D" w:rsidRDefault="009F7FB3" w:rsidP="009F7FB3">
      <w:pPr>
        <w:spacing w:line="276" w:lineRule="auto"/>
        <w:jc w:val="center"/>
        <w:rPr>
          <w:sz w:val="26"/>
          <w:rtl/>
        </w:rPr>
      </w:pPr>
      <w:r w:rsidRPr="00383C2D">
        <w:rPr>
          <w:rFonts w:hint="cs"/>
          <w:sz w:val="26"/>
          <w:rtl/>
        </w:rPr>
        <w:t xml:space="preserve">(ימולא ע"י מציע </w:t>
      </w:r>
      <w:r w:rsidRPr="00B36627">
        <w:rPr>
          <w:rFonts w:hint="cs"/>
          <w:b/>
          <w:bCs/>
          <w:sz w:val="26"/>
          <w:u w:val="single"/>
          <w:rtl/>
        </w:rPr>
        <w:t>שאינו</w:t>
      </w:r>
      <w:r w:rsidRPr="00383C2D">
        <w:rPr>
          <w:rFonts w:hint="cs"/>
          <w:sz w:val="26"/>
          <w:rtl/>
        </w:rPr>
        <w:t xml:space="preserve"> תאגיד)</w:t>
      </w:r>
    </w:p>
    <w:p w:rsidR="009F7FB3" w:rsidRPr="00383C2D" w:rsidRDefault="009F7FB3" w:rsidP="009F7FB3">
      <w:pPr>
        <w:spacing w:line="276" w:lineRule="auto"/>
        <w:rPr>
          <w:sz w:val="26"/>
          <w:highlight w:val="yellow"/>
          <w:rtl/>
        </w:rPr>
      </w:pPr>
    </w:p>
    <w:p w:rsidR="009F7FB3" w:rsidRPr="00383C2D" w:rsidRDefault="009F7FB3" w:rsidP="009F7FB3">
      <w:pPr>
        <w:spacing w:line="276" w:lineRule="auto"/>
        <w:rPr>
          <w:b/>
          <w:bCs/>
          <w:sz w:val="26"/>
          <w:rtl/>
        </w:rPr>
      </w:pPr>
    </w:p>
    <w:p w:rsidR="009F7FB3" w:rsidRPr="00383C2D" w:rsidRDefault="009F7FB3" w:rsidP="009F7FB3">
      <w:pPr>
        <w:spacing w:line="276" w:lineRule="auto"/>
        <w:rPr>
          <w:sz w:val="26"/>
          <w:rtl/>
        </w:rPr>
      </w:pPr>
      <w:r w:rsidRPr="00383C2D">
        <w:rPr>
          <w:rFonts w:hint="cs"/>
          <w:sz w:val="26"/>
          <w:rtl/>
        </w:rPr>
        <w:t>אני הח"מ_______________ ת.ז._________________ לאחר שהוזהרתי כי עלי להצהיר את כל האמת וכי אהיה צפוי לעונשים הקבועים בחוק אם לא אעשה כן, מצהיר בזאת כדלהלן:</w:t>
      </w:r>
    </w:p>
    <w:p w:rsidR="009F7FB3" w:rsidRPr="00383C2D" w:rsidRDefault="009F7FB3" w:rsidP="009F7FB3">
      <w:pPr>
        <w:spacing w:line="276" w:lineRule="auto"/>
        <w:jc w:val="both"/>
        <w:rPr>
          <w:sz w:val="26"/>
          <w:rtl/>
        </w:rPr>
      </w:pPr>
    </w:p>
    <w:p w:rsidR="009F7FB3" w:rsidRPr="00F51867" w:rsidRDefault="009F7FB3" w:rsidP="009F7FB3">
      <w:pPr>
        <w:numPr>
          <w:ilvl w:val="0"/>
          <w:numId w:val="20"/>
        </w:numPr>
        <w:spacing w:line="276" w:lineRule="auto"/>
        <w:ind w:right="0"/>
        <w:jc w:val="both"/>
        <w:rPr>
          <w:sz w:val="26"/>
          <w:rtl/>
        </w:rPr>
      </w:pPr>
      <w:r w:rsidRPr="00F51867">
        <w:rPr>
          <w:rFonts w:hint="cs"/>
          <w:sz w:val="26"/>
          <w:rtl/>
        </w:rPr>
        <w:t>תצהיר זה נעשה בהתאם לחוק עסקאות גופים ציבוריים, התשל"ו- 1976 וההגדרות המצויות בו ובתמיכה לפניה לקבלת הצעות ל</w:t>
      </w:r>
      <w:r>
        <w:rPr>
          <w:rFonts w:hint="cs"/>
          <w:sz w:val="26"/>
          <w:rtl/>
        </w:rPr>
        <w:t>ביצוע ביקורת חיצונית על הדוחות הכספיים.</w:t>
      </w:r>
    </w:p>
    <w:p w:rsidR="009F7FB3" w:rsidRPr="00F51867" w:rsidRDefault="009F7FB3" w:rsidP="009F7FB3">
      <w:pPr>
        <w:spacing w:line="276" w:lineRule="auto"/>
        <w:ind w:left="720" w:right="720"/>
        <w:jc w:val="both"/>
        <w:rPr>
          <w:b/>
          <w:bCs/>
          <w:sz w:val="26"/>
          <w:u w:val="single"/>
          <w:rtl/>
        </w:rPr>
      </w:pPr>
    </w:p>
    <w:p w:rsidR="009F7FB3" w:rsidRPr="00383C2D" w:rsidRDefault="009F7FB3" w:rsidP="009F7FB3">
      <w:pPr>
        <w:numPr>
          <w:ilvl w:val="0"/>
          <w:numId w:val="20"/>
        </w:numPr>
        <w:spacing w:line="276" w:lineRule="auto"/>
        <w:ind w:right="0"/>
        <w:jc w:val="both"/>
        <w:rPr>
          <w:sz w:val="26"/>
        </w:rPr>
      </w:pPr>
      <w:r w:rsidRPr="00383C2D">
        <w:rPr>
          <w:rFonts w:hint="cs"/>
          <w:b/>
          <w:bCs/>
          <w:sz w:val="26"/>
          <w:rtl/>
        </w:rPr>
        <w:t xml:space="preserve"> </w:t>
      </w:r>
      <w:r w:rsidRPr="00383C2D">
        <w:rPr>
          <w:rFonts w:hint="cs"/>
          <w:sz w:val="26"/>
          <w:rtl/>
        </w:rPr>
        <w:t>עד מועד מתן תצהירי זה, אני ובעל זיקה אלי לא הורשענו ביותר משתי עבירות, ואם הורשענו ביותר משתי עבירות- הרי שעד למועד האחרון להגשת ההצעות במכרז, חלפה/ תחלוף שנה אחת לפחות ממועד ההרשעה האחרונה.</w:t>
      </w:r>
    </w:p>
    <w:p w:rsidR="009F7FB3" w:rsidRPr="00383C2D" w:rsidRDefault="009F7FB3" w:rsidP="009F7FB3">
      <w:pPr>
        <w:spacing w:line="276" w:lineRule="auto"/>
        <w:rPr>
          <w:sz w:val="26"/>
        </w:rPr>
      </w:pPr>
    </w:p>
    <w:p w:rsidR="009F7FB3" w:rsidRPr="00383C2D" w:rsidRDefault="009F7FB3" w:rsidP="009F7FB3">
      <w:pPr>
        <w:numPr>
          <w:ilvl w:val="0"/>
          <w:numId w:val="20"/>
        </w:numPr>
        <w:spacing w:line="276" w:lineRule="auto"/>
        <w:ind w:right="0"/>
        <w:rPr>
          <w:sz w:val="26"/>
        </w:rPr>
      </w:pPr>
      <w:r w:rsidRPr="00383C2D">
        <w:rPr>
          <w:rFonts w:hint="cs"/>
          <w:sz w:val="26"/>
          <w:rtl/>
        </w:rPr>
        <w:t>במידה ויהיה שינוי בעובדות העומדות בבסיס תצהיר זה עד למועד האחרון להגשת ההצעות במכרז, אעביר את המידע לאלתר לגופים המוסמכים במשרד האנרגיה והמים.</w:t>
      </w:r>
    </w:p>
    <w:p w:rsidR="009F7FB3" w:rsidRPr="00383C2D" w:rsidRDefault="009F7FB3" w:rsidP="009F7FB3">
      <w:pPr>
        <w:spacing w:line="276" w:lineRule="auto"/>
        <w:ind w:right="720"/>
        <w:rPr>
          <w:sz w:val="26"/>
          <w:rtl/>
        </w:rPr>
      </w:pPr>
    </w:p>
    <w:p w:rsidR="009F7FB3" w:rsidRPr="00383C2D" w:rsidRDefault="009F7FB3" w:rsidP="009F7FB3">
      <w:pPr>
        <w:spacing w:line="276" w:lineRule="auto"/>
        <w:ind w:left="720"/>
        <w:rPr>
          <w:sz w:val="26"/>
        </w:rPr>
      </w:pPr>
      <w:r w:rsidRPr="00383C2D">
        <w:rPr>
          <w:rFonts w:hint="cs"/>
          <w:sz w:val="26"/>
          <w:rtl/>
        </w:rPr>
        <w:t>____________</w:t>
      </w:r>
      <w:r w:rsidRPr="00383C2D">
        <w:rPr>
          <w:rFonts w:hint="cs"/>
          <w:sz w:val="26"/>
          <w:rtl/>
        </w:rPr>
        <w:tab/>
      </w:r>
      <w:r w:rsidRPr="00383C2D">
        <w:rPr>
          <w:rFonts w:hint="cs"/>
          <w:sz w:val="26"/>
          <w:rtl/>
        </w:rPr>
        <w:tab/>
      </w:r>
      <w:r w:rsidRPr="00383C2D">
        <w:rPr>
          <w:rFonts w:hint="cs"/>
          <w:sz w:val="26"/>
          <w:rtl/>
        </w:rPr>
        <w:tab/>
      </w:r>
      <w:r w:rsidRPr="00383C2D">
        <w:rPr>
          <w:rFonts w:hint="cs"/>
          <w:sz w:val="26"/>
          <w:rtl/>
        </w:rPr>
        <w:tab/>
        <w:t>_____________</w:t>
      </w:r>
    </w:p>
    <w:tbl>
      <w:tblPr>
        <w:bidiVisual/>
        <w:tblW w:w="0" w:type="auto"/>
        <w:jc w:val="center"/>
        <w:tblLook w:val="01E0"/>
      </w:tblPr>
      <w:tblGrid>
        <w:gridCol w:w="2840"/>
        <w:gridCol w:w="2841"/>
        <w:gridCol w:w="2841"/>
      </w:tblGrid>
      <w:tr w:rsidR="009F7FB3" w:rsidRPr="00383C2D" w:rsidTr="009F7FB3">
        <w:trPr>
          <w:jc w:val="center"/>
        </w:trPr>
        <w:tc>
          <w:tcPr>
            <w:tcW w:w="2840" w:type="dxa"/>
            <w:hideMark/>
          </w:tcPr>
          <w:p w:rsidR="009F7FB3" w:rsidRPr="00383C2D" w:rsidRDefault="009F7FB3" w:rsidP="009F7FB3">
            <w:pPr>
              <w:spacing w:line="276" w:lineRule="auto"/>
              <w:rPr>
                <w:sz w:val="26"/>
              </w:rPr>
            </w:pPr>
            <w:r w:rsidRPr="00383C2D">
              <w:rPr>
                <w:rFonts w:hint="cs"/>
                <w:sz w:val="26"/>
                <w:rtl/>
              </w:rPr>
              <w:t xml:space="preserve">                     תאריך</w:t>
            </w:r>
          </w:p>
        </w:tc>
        <w:tc>
          <w:tcPr>
            <w:tcW w:w="2841" w:type="dxa"/>
          </w:tcPr>
          <w:p w:rsidR="009F7FB3" w:rsidRPr="00383C2D" w:rsidRDefault="009F7FB3" w:rsidP="009F7FB3">
            <w:pPr>
              <w:spacing w:line="276" w:lineRule="auto"/>
              <w:rPr>
                <w:sz w:val="26"/>
              </w:rPr>
            </w:pPr>
          </w:p>
        </w:tc>
        <w:tc>
          <w:tcPr>
            <w:tcW w:w="2841" w:type="dxa"/>
            <w:hideMark/>
          </w:tcPr>
          <w:p w:rsidR="009F7FB3" w:rsidRPr="00383C2D" w:rsidRDefault="009F7FB3" w:rsidP="009F7FB3">
            <w:pPr>
              <w:spacing w:line="276" w:lineRule="auto"/>
              <w:rPr>
                <w:sz w:val="26"/>
              </w:rPr>
            </w:pPr>
            <w:r w:rsidRPr="00383C2D">
              <w:rPr>
                <w:rFonts w:hint="cs"/>
                <w:sz w:val="26"/>
                <w:rtl/>
              </w:rPr>
              <w:t>חתימה</w:t>
            </w:r>
          </w:p>
        </w:tc>
      </w:tr>
    </w:tbl>
    <w:p w:rsidR="009F7FB3" w:rsidRPr="00383C2D" w:rsidRDefault="009F7FB3" w:rsidP="009F7FB3">
      <w:pPr>
        <w:spacing w:line="276" w:lineRule="auto"/>
        <w:ind w:left="720"/>
        <w:rPr>
          <w:sz w:val="26"/>
          <w:rtl/>
        </w:rPr>
      </w:pPr>
    </w:p>
    <w:p w:rsidR="009F7FB3" w:rsidRPr="00383C2D" w:rsidRDefault="009F7FB3" w:rsidP="009F7FB3">
      <w:pPr>
        <w:spacing w:line="276" w:lineRule="auto"/>
        <w:ind w:left="720"/>
        <w:rPr>
          <w:sz w:val="26"/>
          <w:rtl/>
        </w:rPr>
      </w:pPr>
    </w:p>
    <w:p w:rsidR="009F7FB3" w:rsidRPr="00383C2D" w:rsidRDefault="009F7FB3" w:rsidP="009F7FB3">
      <w:pPr>
        <w:pBdr>
          <w:bottom w:val="single" w:sz="12" w:space="1" w:color="auto"/>
        </w:pBdr>
        <w:spacing w:line="276" w:lineRule="auto"/>
        <w:rPr>
          <w:sz w:val="26"/>
          <w:rtl/>
        </w:rPr>
      </w:pPr>
    </w:p>
    <w:p w:rsidR="009F7FB3" w:rsidRPr="00383C2D" w:rsidRDefault="009F7FB3" w:rsidP="009F7FB3">
      <w:pPr>
        <w:spacing w:line="276" w:lineRule="auto"/>
        <w:rPr>
          <w:sz w:val="26"/>
          <w:rtl/>
        </w:rPr>
      </w:pPr>
    </w:p>
    <w:p w:rsidR="009F7FB3" w:rsidRPr="00383C2D" w:rsidRDefault="009F7FB3" w:rsidP="009F7FB3">
      <w:pPr>
        <w:spacing w:line="276" w:lineRule="auto"/>
        <w:ind w:left="299" w:right="360"/>
        <w:rPr>
          <w:b/>
          <w:bCs/>
          <w:sz w:val="26"/>
          <w:rtl/>
        </w:rPr>
      </w:pPr>
    </w:p>
    <w:p w:rsidR="009F7FB3" w:rsidRPr="00383C2D" w:rsidRDefault="009F7FB3" w:rsidP="009F7FB3">
      <w:pPr>
        <w:spacing w:line="276" w:lineRule="auto"/>
        <w:ind w:left="299" w:right="360"/>
        <w:rPr>
          <w:b/>
          <w:bCs/>
          <w:sz w:val="26"/>
          <w:rtl/>
        </w:rPr>
      </w:pPr>
      <w:r w:rsidRPr="00383C2D">
        <w:rPr>
          <w:rFonts w:hint="cs"/>
          <w:b/>
          <w:bCs/>
          <w:sz w:val="26"/>
          <w:rtl/>
        </w:rPr>
        <w:t>אישור</w:t>
      </w:r>
    </w:p>
    <w:p w:rsidR="009F7FB3" w:rsidRPr="00383C2D" w:rsidRDefault="009F7FB3" w:rsidP="009F7FB3">
      <w:pPr>
        <w:spacing w:line="276" w:lineRule="auto"/>
        <w:ind w:left="11" w:right="360" w:hanging="11"/>
        <w:rPr>
          <w:sz w:val="26"/>
          <w:rtl/>
        </w:rPr>
      </w:pPr>
    </w:p>
    <w:p w:rsidR="009F7FB3" w:rsidRPr="00383C2D" w:rsidRDefault="009F7FB3" w:rsidP="009F7FB3">
      <w:pPr>
        <w:spacing w:line="276" w:lineRule="auto"/>
        <w:ind w:left="11" w:right="357" w:hanging="11"/>
        <w:jc w:val="both"/>
        <w:rPr>
          <w:sz w:val="26"/>
          <w:rtl/>
        </w:rPr>
      </w:pPr>
      <w:r w:rsidRPr="00383C2D">
        <w:rPr>
          <w:rFonts w:hint="cs"/>
          <w:sz w:val="26"/>
          <w:rtl/>
        </w:rPr>
        <w:t>אני החתום מטה, ________ עורך דין, מאשר בזה כי ביום ________ הופיע בפני ___________. המוכר לי אישית / שזיהיתיו על פי תעודת זהות מס' _________</w:t>
      </w:r>
      <w:r w:rsidRPr="00383C2D">
        <w:rPr>
          <w:rFonts w:hint="cs"/>
          <w:sz w:val="26"/>
        </w:rPr>
        <w:t xml:space="preserve"> </w:t>
      </w:r>
      <w:r w:rsidRPr="00383C2D">
        <w:rPr>
          <w:rFonts w:hint="cs"/>
          <w:sz w:val="26"/>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9F7FB3" w:rsidRPr="00383C2D" w:rsidRDefault="009F7FB3" w:rsidP="009F7FB3">
      <w:pPr>
        <w:spacing w:line="276" w:lineRule="auto"/>
        <w:ind w:left="66" w:right="357" w:hanging="11"/>
        <w:jc w:val="both"/>
        <w:rPr>
          <w:sz w:val="26"/>
          <w:rtl/>
        </w:rPr>
      </w:pPr>
    </w:p>
    <w:p w:rsidR="009F7FB3" w:rsidRPr="00383C2D" w:rsidRDefault="009F7FB3" w:rsidP="009F7FB3">
      <w:pPr>
        <w:spacing w:line="276" w:lineRule="auto"/>
        <w:ind w:left="66" w:right="360" w:hanging="11"/>
        <w:rPr>
          <w:sz w:val="26"/>
          <w:rtl/>
        </w:rPr>
      </w:pPr>
      <w:r w:rsidRPr="00383C2D">
        <w:rPr>
          <w:rFonts w:hint="cs"/>
          <w:sz w:val="26"/>
          <w:rtl/>
        </w:rPr>
        <w:t>_________</w:t>
      </w:r>
      <w:r w:rsidRPr="00383C2D">
        <w:rPr>
          <w:rFonts w:hint="cs"/>
          <w:sz w:val="26"/>
          <w:rtl/>
        </w:rPr>
        <w:tab/>
      </w:r>
      <w:r w:rsidRPr="00383C2D">
        <w:rPr>
          <w:rFonts w:hint="cs"/>
          <w:sz w:val="26"/>
          <w:rtl/>
        </w:rPr>
        <w:tab/>
      </w:r>
      <w:r w:rsidRPr="00383C2D">
        <w:rPr>
          <w:rFonts w:hint="cs"/>
          <w:sz w:val="26"/>
          <w:rtl/>
        </w:rPr>
        <w:tab/>
      </w:r>
      <w:r w:rsidRPr="00383C2D">
        <w:rPr>
          <w:rFonts w:hint="cs"/>
          <w:sz w:val="26"/>
          <w:rtl/>
        </w:rPr>
        <w:tab/>
      </w:r>
      <w:r w:rsidRPr="00383C2D">
        <w:rPr>
          <w:rFonts w:hint="cs"/>
          <w:sz w:val="26"/>
          <w:rtl/>
        </w:rPr>
        <w:tab/>
      </w:r>
      <w:r w:rsidRPr="00383C2D">
        <w:rPr>
          <w:rFonts w:hint="cs"/>
          <w:sz w:val="26"/>
          <w:rtl/>
        </w:rPr>
        <w:tab/>
        <w:t>_____________</w:t>
      </w:r>
    </w:p>
    <w:tbl>
      <w:tblPr>
        <w:bidiVisual/>
        <w:tblW w:w="8522" w:type="dxa"/>
        <w:tblInd w:w="55" w:type="dxa"/>
        <w:tblLook w:val="01E0"/>
      </w:tblPr>
      <w:tblGrid>
        <w:gridCol w:w="2840"/>
        <w:gridCol w:w="2841"/>
        <w:gridCol w:w="2841"/>
      </w:tblGrid>
      <w:tr w:rsidR="009F7FB3" w:rsidRPr="00383C2D" w:rsidTr="009F7FB3">
        <w:tc>
          <w:tcPr>
            <w:tcW w:w="2840" w:type="dxa"/>
            <w:hideMark/>
          </w:tcPr>
          <w:p w:rsidR="009F7FB3" w:rsidRPr="00383C2D" w:rsidRDefault="009F7FB3" w:rsidP="009F7FB3">
            <w:pPr>
              <w:spacing w:line="276" w:lineRule="auto"/>
              <w:rPr>
                <w:sz w:val="26"/>
              </w:rPr>
            </w:pPr>
            <w:r w:rsidRPr="00383C2D">
              <w:rPr>
                <w:rFonts w:hint="cs"/>
                <w:sz w:val="26"/>
                <w:rtl/>
              </w:rPr>
              <w:t xml:space="preserve">    תאריך</w:t>
            </w:r>
          </w:p>
        </w:tc>
        <w:tc>
          <w:tcPr>
            <w:tcW w:w="2841" w:type="dxa"/>
          </w:tcPr>
          <w:p w:rsidR="009F7FB3" w:rsidRPr="00383C2D" w:rsidRDefault="009F7FB3" w:rsidP="009F7FB3">
            <w:pPr>
              <w:spacing w:line="276" w:lineRule="auto"/>
              <w:rPr>
                <w:sz w:val="26"/>
              </w:rPr>
            </w:pPr>
          </w:p>
        </w:tc>
        <w:tc>
          <w:tcPr>
            <w:tcW w:w="2841" w:type="dxa"/>
            <w:hideMark/>
          </w:tcPr>
          <w:p w:rsidR="009F7FB3" w:rsidRPr="00383C2D" w:rsidRDefault="009F7FB3" w:rsidP="009F7FB3">
            <w:pPr>
              <w:spacing w:line="276" w:lineRule="auto"/>
              <w:rPr>
                <w:sz w:val="26"/>
              </w:rPr>
            </w:pPr>
            <w:r w:rsidRPr="00383C2D">
              <w:rPr>
                <w:rFonts w:hint="cs"/>
                <w:sz w:val="26"/>
                <w:rtl/>
              </w:rPr>
              <w:t>חתימה</w:t>
            </w:r>
          </w:p>
        </w:tc>
      </w:tr>
    </w:tbl>
    <w:p w:rsidR="009F7FB3" w:rsidRDefault="009F7FB3" w:rsidP="009F7FB3">
      <w:pPr>
        <w:spacing w:line="276" w:lineRule="auto"/>
        <w:ind w:right="360"/>
        <w:rPr>
          <w:sz w:val="26"/>
          <w:rtl/>
        </w:rPr>
      </w:pPr>
    </w:p>
    <w:p w:rsidR="009F7FB3" w:rsidRPr="00383C2D" w:rsidRDefault="009F7FB3" w:rsidP="009F7FB3">
      <w:pPr>
        <w:spacing w:line="276" w:lineRule="auto"/>
        <w:rPr>
          <w:sz w:val="26"/>
          <w:rtl/>
        </w:rPr>
      </w:pPr>
    </w:p>
    <w:p w:rsidR="009F7FB3" w:rsidRPr="00383C2D" w:rsidRDefault="009F7FB3" w:rsidP="009F7FB3">
      <w:pPr>
        <w:jc w:val="both"/>
        <w:rPr>
          <w:sz w:val="26"/>
        </w:rPr>
      </w:pPr>
      <w:r w:rsidRPr="00383C2D">
        <w:rPr>
          <w:rFonts w:hint="cs"/>
          <w:sz w:val="26"/>
          <w:rtl/>
        </w:rPr>
        <w:br w:type="page"/>
      </w:r>
    </w:p>
    <w:p w:rsidR="009F7FB3" w:rsidRDefault="009F7FB3" w:rsidP="009F7FB3">
      <w:pPr>
        <w:overflowPunct w:val="0"/>
        <w:autoSpaceDE w:val="0"/>
        <w:autoSpaceDN w:val="0"/>
        <w:adjustRightInd w:val="0"/>
        <w:ind w:left="2880" w:firstLine="720"/>
        <w:textAlignment w:val="baseline"/>
        <w:rPr>
          <w:b/>
          <w:bCs/>
          <w:sz w:val="26"/>
          <w:rtl/>
        </w:rPr>
      </w:pPr>
      <w:r w:rsidRPr="00897F0D">
        <w:rPr>
          <w:rFonts w:hint="cs"/>
          <w:b/>
          <w:bCs/>
          <w:sz w:val="26"/>
          <w:u w:val="single"/>
          <w:rtl/>
        </w:rPr>
        <w:lastRenderedPageBreak/>
        <w:t>נ ס פ  ח   ה'</w:t>
      </w:r>
    </w:p>
    <w:p w:rsidR="009F7FB3" w:rsidRDefault="009F7FB3" w:rsidP="009F7FB3">
      <w:pPr>
        <w:overflowPunct w:val="0"/>
        <w:autoSpaceDE w:val="0"/>
        <w:autoSpaceDN w:val="0"/>
        <w:adjustRightInd w:val="0"/>
        <w:ind w:left="3600" w:firstLine="720"/>
        <w:textAlignment w:val="baseline"/>
        <w:rPr>
          <w:b/>
          <w:bCs/>
          <w:sz w:val="26"/>
          <w:rtl/>
        </w:rPr>
      </w:pPr>
    </w:p>
    <w:p w:rsidR="009F7FB3" w:rsidRPr="007D64C3" w:rsidRDefault="009F7FB3" w:rsidP="009F7FB3">
      <w:pPr>
        <w:overflowPunct w:val="0"/>
        <w:autoSpaceDE w:val="0"/>
        <w:autoSpaceDN w:val="0"/>
        <w:adjustRightInd w:val="0"/>
        <w:ind w:left="1440" w:firstLine="720"/>
        <w:textAlignment w:val="baseline"/>
        <w:rPr>
          <w:b/>
          <w:bCs/>
          <w:sz w:val="28"/>
          <w:szCs w:val="28"/>
          <w:rtl/>
        </w:rPr>
      </w:pPr>
      <w:r w:rsidRPr="007D64C3">
        <w:rPr>
          <w:rFonts w:hint="eastAsia"/>
          <w:b/>
          <w:bCs/>
          <w:sz w:val="28"/>
          <w:szCs w:val="28"/>
          <w:rtl/>
        </w:rPr>
        <w:t>תצהיר</w:t>
      </w:r>
      <w:r w:rsidRPr="007D64C3">
        <w:rPr>
          <w:b/>
          <w:bCs/>
          <w:sz w:val="28"/>
          <w:szCs w:val="28"/>
          <w:rtl/>
        </w:rPr>
        <w:t xml:space="preserve"> </w:t>
      </w:r>
      <w:r w:rsidRPr="007D64C3">
        <w:rPr>
          <w:rFonts w:hint="eastAsia"/>
          <w:b/>
          <w:bCs/>
          <w:sz w:val="28"/>
          <w:szCs w:val="28"/>
          <w:rtl/>
        </w:rPr>
        <w:t>בדבר</w:t>
      </w:r>
      <w:r w:rsidRPr="007D64C3">
        <w:rPr>
          <w:b/>
          <w:bCs/>
          <w:sz w:val="28"/>
          <w:szCs w:val="28"/>
          <w:rtl/>
        </w:rPr>
        <w:t xml:space="preserve"> </w:t>
      </w:r>
      <w:r w:rsidRPr="007D64C3">
        <w:rPr>
          <w:rFonts w:hint="eastAsia"/>
          <w:b/>
          <w:bCs/>
          <w:sz w:val="28"/>
          <w:szCs w:val="28"/>
          <w:rtl/>
        </w:rPr>
        <w:t>תשלום</w:t>
      </w:r>
      <w:r w:rsidRPr="007D64C3">
        <w:rPr>
          <w:b/>
          <w:bCs/>
          <w:sz w:val="28"/>
          <w:szCs w:val="28"/>
          <w:rtl/>
        </w:rPr>
        <w:t xml:space="preserve"> תנאים סוציאליים</w:t>
      </w:r>
    </w:p>
    <w:p w:rsidR="009F7FB3" w:rsidRDefault="009F7FB3" w:rsidP="009F7FB3">
      <w:pPr>
        <w:pStyle w:val="NormalWeb"/>
        <w:bidi/>
        <w:spacing w:before="0" w:beforeAutospacing="0" w:after="0" w:afterAutospacing="0"/>
        <w:jc w:val="both"/>
        <w:rPr>
          <w:rFonts w:ascii="Arial" w:hAnsi="Arial" w:cs="David"/>
          <w:color w:val="000000"/>
          <w:sz w:val="26"/>
          <w:szCs w:val="26"/>
          <w:rtl/>
        </w:rPr>
      </w:pPr>
    </w:p>
    <w:p w:rsidR="009F7FB3" w:rsidRDefault="009F7FB3" w:rsidP="009F7FB3">
      <w:pPr>
        <w:pStyle w:val="NormalWeb"/>
        <w:bidi/>
        <w:spacing w:before="0" w:beforeAutospacing="0" w:after="0" w:afterAutospacing="0"/>
        <w:jc w:val="both"/>
        <w:rPr>
          <w:rFonts w:ascii="Arial" w:hAnsi="Arial" w:cs="David"/>
          <w:color w:val="000000"/>
          <w:sz w:val="26"/>
          <w:szCs w:val="26"/>
          <w:rtl/>
        </w:rPr>
      </w:pPr>
    </w:p>
    <w:p w:rsidR="009F7FB3" w:rsidRPr="00383C2D" w:rsidRDefault="009F7FB3" w:rsidP="009F7FB3">
      <w:pPr>
        <w:pStyle w:val="NormalWeb"/>
        <w:bidi/>
        <w:spacing w:before="0" w:beforeAutospacing="0" w:after="0" w:afterAutospacing="0"/>
        <w:jc w:val="both"/>
        <w:rPr>
          <w:rFonts w:ascii="Arial" w:hAnsi="Arial" w:cs="David"/>
          <w:color w:val="000000"/>
          <w:sz w:val="26"/>
          <w:szCs w:val="26"/>
          <w:rtl/>
        </w:rPr>
      </w:pPr>
      <w:r w:rsidRPr="00383C2D">
        <w:rPr>
          <w:rFonts w:ascii="Arial" w:hAnsi="Arial" w:cs="David" w:hint="cs"/>
          <w:color w:val="000000"/>
          <w:sz w:val="26"/>
          <w:szCs w:val="26"/>
          <w:rtl/>
        </w:rPr>
        <w:t>לכבוד</w:t>
      </w:r>
    </w:p>
    <w:p w:rsidR="009F7FB3" w:rsidRDefault="009F7FB3" w:rsidP="009F7FB3">
      <w:pPr>
        <w:pStyle w:val="NormalWeb"/>
        <w:bidi/>
        <w:spacing w:before="0" w:beforeAutospacing="0" w:after="0" w:afterAutospacing="0"/>
        <w:jc w:val="both"/>
        <w:rPr>
          <w:rFonts w:ascii="Arial" w:hAnsi="Arial" w:cs="David"/>
          <w:color w:val="000000"/>
          <w:sz w:val="26"/>
          <w:szCs w:val="26"/>
          <w:rtl/>
        </w:rPr>
      </w:pPr>
      <w:r w:rsidRPr="00383C2D">
        <w:rPr>
          <w:rFonts w:ascii="Arial" w:hAnsi="Arial" w:cs="David" w:hint="cs"/>
          <w:color w:val="000000"/>
          <w:sz w:val="26"/>
          <w:szCs w:val="26"/>
          <w:rtl/>
        </w:rPr>
        <w:t>משרד האנרגיה והמים</w:t>
      </w:r>
    </w:p>
    <w:p w:rsidR="009F7FB3" w:rsidRPr="00383C2D" w:rsidRDefault="009F7FB3" w:rsidP="009F7FB3">
      <w:pPr>
        <w:pStyle w:val="NormalWeb"/>
        <w:bidi/>
        <w:spacing w:before="0" w:beforeAutospacing="0" w:after="0" w:afterAutospacing="0"/>
        <w:jc w:val="both"/>
        <w:rPr>
          <w:rFonts w:ascii="Arial" w:hAnsi="Arial" w:cs="David"/>
          <w:color w:val="000000"/>
          <w:sz w:val="26"/>
          <w:szCs w:val="26"/>
          <w:rtl/>
        </w:rPr>
      </w:pPr>
    </w:p>
    <w:p w:rsidR="009F7FB3" w:rsidRPr="00383C2D" w:rsidRDefault="009F7FB3" w:rsidP="009F7FB3">
      <w:pPr>
        <w:spacing w:line="360" w:lineRule="auto"/>
        <w:jc w:val="center"/>
        <w:rPr>
          <w:sz w:val="26"/>
          <w:rtl/>
        </w:rPr>
      </w:pPr>
      <w:r w:rsidRPr="00383C2D">
        <w:rPr>
          <w:rFonts w:hint="cs"/>
          <w:b/>
          <w:bCs/>
          <w:sz w:val="26"/>
          <w:u w:val="single"/>
          <w:rtl/>
        </w:rPr>
        <w:t>הצהרה</w:t>
      </w:r>
      <w:r w:rsidRPr="00383C2D">
        <w:rPr>
          <w:sz w:val="26"/>
          <w:rtl/>
        </w:rPr>
        <w:br/>
      </w:r>
      <w:r w:rsidRPr="00383C2D">
        <w:rPr>
          <w:rFonts w:hint="cs"/>
          <w:sz w:val="26"/>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9F7FB3" w:rsidRPr="00383C2D" w:rsidRDefault="009F7FB3" w:rsidP="009F7FB3">
      <w:pPr>
        <w:spacing w:line="276" w:lineRule="auto"/>
        <w:jc w:val="both"/>
        <w:rPr>
          <w:sz w:val="26"/>
          <w:rtl/>
        </w:rPr>
      </w:pPr>
    </w:p>
    <w:p w:rsidR="009F7FB3" w:rsidRPr="00383C2D" w:rsidRDefault="009F7FB3" w:rsidP="009F7FB3">
      <w:pPr>
        <w:spacing w:line="276" w:lineRule="auto"/>
        <w:ind w:left="746"/>
        <w:jc w:val="both"/>
        <w:rPr>
          <w:sz w:val="26"/>
          <w:rtl/>
        </w:rPr>
      </w:pPr>
      <w:r w:rsidRPr="00383C2D">
        <w:rPr>
          <w:rFonts w:hint="cs"/>
          <w:sz w:val="26"/>
          <w:rtl/>
        </w:rPr>
        <w:t>___________  _______________   ____________            _____________</w:t>
      </w:r>
    </w:p>
    <w:p w:rsidR="009F7FB3" w:rsidRPr="00383C2D" w:rsidRDefault="009F7FB3" w:rsidP="009F7FB3">
      <w:pPr>
        <w:spacing w:line="276" w:lineRule="auto"/>
        <w:ind w:left="746"/>
        <w:jc w:val="both"/>
        <w:rPr>
          <w:sz w:val="26"/>
          <w:rtl/>
        </w:rPr>
      </w:pPr>
      <w:r w:rsidRPr="00383C2D">
        <w:rPr>
          <w:rFonts w:hint="cs"/>
          <w:sz w:val="26"/>
          <w:rtl/>
        </w:rPr>
        <w:t xml:space="preserve">     תאריך             שם מורשה החתימה          חתימה                             חותמת</w:t>
      </w:r>
    </w:p>
    <w:p w:rsidR="009F7FB3" w:rsidRDefault="009F7FB3" w:rsidP="009F7FB3">
      <w:pPr>
        <w:spacing w:line="276" w:lineRule="auto"/>
        <w:jc w:val="both"/>
        <w:rPr>
          <w:sz w:val="26"/>
          <w:rtl/>
        </w:rPr>
      </w:pPr>
    </w:p>
    <w:p w:rsidR="009F7FB3" w:rsidRPr="00383C2D" w:rsidRDefault="009F7FB3" w:rsidP="009F7FB3">
      <w:pPr>
        <w:spacing w:line="276" w:lineRule="auto"/>
        <w:jc w:val="both"/>
        <w:rPr>
          <w:sz w:val="26"/>
          <w:rtl/>
        </w:rPr>
      </w:pPr>
    </w:p>
    <w:p w:rsidR="009F7FB3" w:rsidRPr="00383C2D" w:rsidRDefault="009F7FB3" w:rsidP="009F7FB3">
      <w:pPr>
        <w:spacing w:line="276" w:lineRule="auto"/>
        <w:jc w:val="center"/>
        <w:rPr>
          <w:sz w:val="26"/>
          <w:u w:val="single"/>
          <w:rtl/>
        </w:rPr>
      </w:pPr>
      <w:r w:rsidRPr="00383C2D">
        <w:rPr>
          <w:rFonts w:hint="cs"/>
          <w:sz w:val="26"/>
          <w:u w:val="single"/>
          <w:rtl/>
        </w:rPr>
        <w:t>אישור</w:t>
      </w:r>
    </w:p>
    <w:p w:rsidR="009F7FB3" w:rsidRDefault="009F7FB3" w:rsidP="009F7FB3">
      <w:pPr>
        <w:spacing w:line="276" w:lineRule="auto"/>
        <w:jc w:val="both"/>
        <w:rPr>
          <w:sz w:val="26"/>
          <w:rtl/>
        </w:rPr>
      </w:pPr>
    </w:p>
    <w:p w:rsidR="009F7FB3" w:rsidRPr="00383C2D" w:rsidRDefault="009F7FB3" w:rsidP="009F7FB3">
      <w:pPr>
        <w:spacing w:line="276" w:lineRule="auto"/>
        <w:jc w:val="both"/>
        <w:rPr>
          <w:sz w:val="26"/>
          <w:rtl/>
        </w:rPr>
      </w:pPr>
    </w:p>
    <w:p w:rsidR="009F7FB3" w:rsidRDefault="009F7FB3" w:rsidP="009F7FB3">
      <w:pPr>
        <w:spacing w:line="276" w:lineRule="auto"/>
        <w:jc w:val="both"/>
        <w:rPr>
          <w:sz w:val="26"/>
          <w:rtl/>
        </w:rPr>
      </w:pPr>
      <w:r w:rsidRPr="00383C2D">
        <w:rPr>
          <w:rFonts w:hint="cs"/>
          <w:sz w:val="26"/>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9F7FB3" w:rsidRDefault="009F7FB3" w:rsidP="009F7FB3">
      <w:pPr>
        <w:spacing w:line="276" w:lineRule="auto"/>
        <w:jc w:val="both"/>
        <w:rPr>
          <w:sz w:val="26"/>
          <w:rtl/>
        </w:rPr>
      </w:pPr>
    </w:p>
    <w:p w:rsidR="009F7FB3" w:rsidRDefault="009F7FB3" w:rsidP="009F7FB3">
      <w:pPr>
        <w:spacing w:line="276" w:lineRule="auto"/>
        <w:jc w:val="both"/>
        <w:rPr>
          <w:sz w:val="26"/>
          <w:rtl/>
        </w:rPr>
      </w:pPr>
    </w:p>
    <w:p w:rsidR="009F7FB3" w:rsidRPr="00383C2D" w:rsidRDefault="009F7FB3" w:rsidP="009F7FB3">
      <w:pPr>
        <w:spacing w:line="276" w:lineRule="auto"/>
        <w:jc w:val="both"/>
        <w:rPr>
          <w:sz w:val="26"/>
          <w:rtl/>
        </w:rPr>
      </w:pPr>
    </w:p>
    <w:p w:rsidR="009F7FB3" w:rsidRPr="00383C2D" w:rsidRDefault="009F7FB3" w:rsidP="009F7FB3">
      <w:pPr>
        <w:spacing w:line="360" w:lineRule="auto"/>
        <w:jc w:val="both"/>
        <w:rPr>
          <w:sz w:val="26"/>
          <w:rtl/>
        </w:rPr>
      </w:pPr>
      <w:r w:rsidRPr="00383C2D">
        <w:rPr>
          <w:rFonts w:hint="cs"/>
          <w:sz w:val="26"/>
          <w:rtl/>
        </w:rPr>
        <w:t>_______                                                                         ______ ____________</w:t>
      </w:r>
    </w:p>
    <w:p w:rsidR="009F7FB3" w:rsidRPr="00383C2D" w:rsidRDefault="009F7FB3" w:rsidP="009F7FB3">
      <w:pPr>
        <w:spacing w:line="360" w:lineRule="auto"/>
        <w:jc w:val="both"/>
        <w:rPr>
          <w:sz w:val="26"/>
        </w:rPr>
      </w:pPr>
      <w:r w:rsidRPr="00383C2D">
        <w:rPr>
          <w:rFonts w:hint="cs"/>
          <w:sz w:val="26"/>
          <w:rtl/>
        </w:rPr>
        <w:t>תאריך                                                                             חתימה וחותמת עורך דין</w:t>
      </w:r>
    </w:p>
    <w:p w:rsidR="009F7FB3" w:rsidRDefault="009F7FB3" w:rsidP="009F7FB3">
      <w:pPr>
        <w:pStyle w:val="a7"/>
        <w:tabs>
          <w:tab w:val="clear" w:pos="4153"/>
          <w:tab w:val="clear" w:pos="8306"/>
        </w:tabs>
        <w:spacing w:line="360" w:lineRule="auto"/>
        <w:jc w:val="right"/>
        <w:rPr>
          <w:b/>
          <w:bCs/>
          <w:sz w:val="26"/>
          <w:szCs w:val="26"/>
          <w:u w:val="single"/>
          <w:rtl/>
        </w:rPr>
      </w:pPr>
    </w:p>
    <w:p w:rsidR="009F7FB3" w:rsidRDefault="009F7FB3" w:rsidP="009F7FB3">
      <w:pPr>
        <w:pStyle w:val="a7"/>
        <w:tabs>
          <w:tab w:val="clear" w:pos="4153"/>
          <w:tab w:val="clear" w:pos="8306"/>
        </w:tabs>
        <w:spacing w:line="360" w:lineRule="auto"/>
        <w:jc w:val="right"/>
        <w:rPr>
          <w:b/>
          <w:bCs/>
          <w:sz w:val="26"/>
          <w:szCs w:val="26"/>
          <w:u w:val="single"/>
          <w:rtl/>
        </w:rPr>
      </w:pPr>
    </w:p>
    <w:p w:rsidR="009F7FB3" w:rsidRDefault="009F7FB3" w:rsidP="009F7FB3">
      <w:pPr>
        <w:pStyle w:val="a7"/>
        <w:tabs>
          <w:tab w:val="clear" w:pos="4153"/>
          <w:tab w:val="clear" w:pos="8306"/>
        </w:tabs>
        <w:spacing w:line="360" w:lineRule="auto"/>
        <w:jc w:val="right"/>
        <w:rPr>
          <w:b/>
          <w:bCs/>
          <w:sz w:val="26"/>
          <w:szCs w:val="26"/>
          <w:u w:val="single"/>
          <w:rtl/>
        </w:rPr>
      </w:pPr>
    </w:p>
    <w:p w:rsidR="009F7FB3" w:rsidRDefault="009F7FB3" w:rsidP="009F7FB3">
      <w:pPr>
        <w:pStyle w:val="a7"/>
        <w:tabs>
          <w:tab w:val="clear" w:pos="4153"/>
          <w:tab w:val="clear" w:pos="8306"/>
        </w:tabs>
        <w:spacing w:line="360" w:lineRule="auto"/>
        <w:jc w:val="right"/>
        <w:rPr>
          <w:b/>
          <w:bCs/>
          <w:sz w:val="26"/>
          <w:szCs w:val="26"/>
          <w:u w:val="single"/>
          <w:rtl/>
        </w:rPr>
      </w:pPr>
    </w:p>
    <w:p w:rsidR="009F7FB3" w:rsidRDefault="009F7FB3" w:rsidP="009F7FB3">
      <w:pPr>
        <w:pStyle w:val="a7"/>
        <w:tabs>
          <w:tab w:val="clear" w:pos="4153"/>
          <w:tab w:val="clear" w:pos="8306"/>
        </w:tabs>
        <w:spacing w:line="360" w:lineRule="auto"/>
        <w:jc w:val="right"/>
        <w:rPr>
          <w:b/>
          <w:bCs/>
          <w:sz w:val="26"/>
          <w:szCs w:val="26"/>
          <w:u w:val="single"/>
          <w:rtl/>
        </w:rPr>
      </w:pPr>
    </w:p>
    <w:p w:rsidR="009F7FB3" w:rsidRDefault="009F7FB3" w:rsidP="009F7FB3">
      <w:pPr>
        <w:pStyle w:val="a7"/>
        <w:tabs>
          <w:tab w:val="clear" w:pos="4153"/>
          <w:tab w:val="clear" w:pos="8306"/>
        </w:tabs>
        <w:spacing w:line="360" w:lineRule="auto"/>
        <w:jc w:val="right"/>
        <w:rPr>
          <w:b/>
          <w:bCs/>
          <w:sz w:val="26"/>
          <w:szCs w:val="26"/>
          <w:u w:val="single"/>
          <w:rtl/>
        </w:rPr>
      </w:pPr>
    </w:p>
    <w:p w:rsidR="009F7FB3" w:rsidRDefault="009F7FB3" w:rsidP="009F7FB3">
      <w:pPr>
        <w:pStyle w:val="a7"/>
        <w:tabs>
          <w:tab w:val="clear" w:pos="4153"/>
          <w:tab w:val="clear" w:pos="8306"/>
        </w:tabs>
        <w:spacing w:line="360" w:lineRule="auto"/>
        <w:jc w:val="right"/>
        <w:rPr>
          <w:b/>
          <w:bCs/>
          <w:sz w:val="26"/>
          <w:szCs w:val="26"/>
          <w:u w:val="single"/>
          <w:rtl/>
        </w:rPr>
      </w:pPr>
    </w:p>
    <w:p w:rsidR="009F7FB3" w:rsidRPr="00383C2D" w:rsidRDefault="009F7FB3" w:rsidP="009F7FB3">
      <w:pPr>
        <w:pStyle w:val="a7"/>
        <w:tabs>
          <w:tab w:val="clear" w:pos="4153"/>
          <w:tab w:val="clear" w:pos="8306"/>
        </w:tabs>
        <w:spacing w:line="360" w:lineRule="auto"/>
        <w:jc w:val="right"/>
        <w:rPr>
          <w:b/>
          <w:bCs/>
          <w:sz w:val="26"/>
          <w:szCs w:val="26"/>
          <w:u w:val="single"/>
          <w:rtl/>
        </w:rPr>
      </w:pPr>
    </w:p>
    <w:p w:rsidR="009F7FB3" w:rsidRPr="00955919" w:rsidRDefault="009F7FB3" w:rsidP="009F7FB3">
      <w:pPr>
        <w:spacing w:line="360" w:lineRule="auto"/>
        <w:ind w:left="360"/>
        <w:jc w:val="center"/>
        <w:rPr>
          <w:b/>
          <w:bCs/>
          <w:sz w:val="26"/>
          <w:u w:val="single"/>
          <w:rtl/>
        </w:rPr>
      </w:pPr>
      <w:r w:rsidRPr="00955919">
        <w:rPr>
          <w:rFonts w:hint="cs"/>
          <w:b/>
          <w:bCs/>
          <w:sz w:val="26"/>
          <w:u w:val="single"/>
          <w:rtl/>
        </w:rPr>
        <w:lastRenderedPageBreak/>
        <w:t>התחייבות לקיום החקיקה בתחום העסקת עובדים</w:t>
      </w:r>
    </w:p>
    <w:p w:rsidR="009F7FB3" w:rsidRPr="00383C2D" w:rsidRDefault="009F7FB3" w:rsidP="009F7FB3">
      <w:pPr>
        <w:spacing w:line="360" w:lineRule="auto"/>
        <w:ind w:left="360"/>
        <w:rPr>
          <w:sz w:val="26"/>
          <w:rtl/>
        </w:rPr>
      </w:pPr>
      <w:r w:rsidRPr="00383C2D">
        <w:rPr>
          <w:rFonts w:hint="cs"/>
          <w:sz w:val="26"/>
          <w:rtl/>
        </w:rPr>
        <w:t xml:space="preserve">אני הח"מ מתחייב בזאת לקיים בכל תקופת ההסכם שייחתם, ככל שייחתם, </w:t>
      </w:r>
      <w:r>
        <w:rPr>
          <w:rFonts w:hint="cs"/>
          <w:sz w:val="26"/>
          <w:rtl/>
        </w:rPr>
        <w:t>בעקבות זכייתי במכרז פומבי מס' 7/13 לנושא ביקורת חיצונית על הדוחות הכספיים</w:t>
      </w:r>
      <w:r w:rsidRPr="00383C2D">
        <w:rPr>
          <w:rFonts w:hint="cs"/>
          <w:sz w:val="26"/>
          <w:rtl/>
        </w:rPr>
        <w:t xml:space="preserve"> לגבי העובדים שיועסקו על ידי את האמור בחוקי העבודה המפורטים בהמשך לזה:</w:t>
      </w:r>
    </w:p>
    <w:p w:rsidR="009F7FB3" w:rsidRPr="00383C2D" w:rsidRDefault="009F7FB3" w:rsidP="009F7FB3">
      <w:pPr>
        <w:ind w:left="375" w:hanging="1"/>
        <w:rPr>
          <w:sz w:val="26"/>
          <w:rtl/>
        </w:rPr>
      </w:pPr>
      <w:r w:rsidRPr="00383C2D">
        <w:rPr>
          <w:rFonts w:hint="cs"/>
          <w:sz w:val="26"/>
          <w:rtl/>
        </w:rPr>
        <w:t>חוק התעסוקה, תשי"ט- 1959</w:t>
      </w:r>
    </w:p>
    <w:p w:rsidR="009F7FB3" w:rsidRPr="00383C2D" w:rsidRDefault="009F7FB3" w:rsidP="009F7FB3">
      <w:pPr>
        <w:ind w:left="375" w:hanging="1"/>
        <w:rPr>
          <w:sz w:val="26"/>
        </w:rPr>
      </w:pPr>
      <w:r w:rsidRPr="00383C2D">
        <w:rPr>
          <w:rFonts w:hint="cs"/>
          <w:sz w:val="26"/>
          <w:rtl/>
        </w:rPr>
        <w:t>חוק שעות העבודה והמנוחה, תשי"א- 1951</w:t>
      </w:r>
    </w:p>
    <w:p w:rsidR="009F7FB3" w:rsidRPr="00383C2D" w:rsidRDefault="009F7FB3" w:rsidP="009F7FB3">
      <w:pPr>
        <w:ind w:left="375" w:hanging="1"/>
        <w:rPr>
          <w:sz w:val="26"/>
        </w:rPr>
      </w:pPr>
      <w:r w:rsidRPr="00383C2D">
        <w:rPr>
          <w:rFonts w:hint="cs"/>
          <w:sz w:val="26"/>
          <w:rtl/>
        </w:rPr>
        <w:t>חוק דמי מחלה, תשל"ו- 1976</w:t>
      </w:r>
    </w:p>
    <w:p w:rsidR="009F7FB3" w:rsidRPr="00383C2D" w:rsidRDefault="009F7FB3" w:rsidP="009F7FB3">
      <w:pPr>
        <w:ind w:left="375" w:hanging="1"/>
        <w:rPr>
          <w:sz w:val="26"/>
        </w:rPr>
      </w:pPr>
      <w:r w:rsidRPr="00383C2D">
        <w:rPr>
          <w:rFonts w:hint="cs"/>
          <w:sz w:val="26"/>
          <w:rtl/>
        </w:rPr>
        <w:t>חוק חופשה שנתית, תשי"א- 1951</w:t>
      </w:r>
    </w:p>
    <w:p w:rsidR="009F7FB3" w:rsidRPr="00383C2D" w:rsidRDefault="009F7FB3" w:rsidP="009F7FB3">
      <w:pPr>
        <w:ind w:left="375" w:hanging="1"/>
        <w:rPr>
          <w:sz w:val="26"/>
        </w:rPr>
      </w:pPr>
      <w:r w:rsidRPr="00383C2D">
        <w:rPr>
          <w:rFonts w:hint="cs"/>
          <w:sz w:val="26"/>
          <w:rtl/>
        </w:rPr>
        <w:t>חוק עבודת נשים, תשי"ד- 1954</w:t>
      </w:r>
    </w:p>
    <w:p w:rsidR="009F7FB3" w:rsidRPr="00383C2D" w:rsidRDefault="009F7FB3" w:rsidP="009F7FB3">
      <w:pPr>
        <w:ind w:left="375" w:hanging="1"/>
        <w:rPr>
          <w:sz w:val="26"/>
        </w:rPr>
      </w:pPr>
      <w:r w:rsidRPr="00383C2D">
        <w:rPr>
          <w:rFonts w:hint="cs"/>
          <w:sz w:val="26"/>
          <w:rtl/>
        </w:rPr>
        <w:t>חוק שכר שווה לעובדת ולעובד, תשנ"ו- 1996</w:t>
      </w:r>
    </w:p>
    <w:p w:rsidR="009F7FB3" w:rsidRPr="00383C2D" w:rsidRDefault="009F7FB3" w:rsidP="009F7FB3">
      <w:pPr>
        <w:ind w:left="375" w:hanging="1"/>
        <w:rPr>
          <w:sz w:val="26"/>
        </w:rPr>
      </w:pPr>
      <w:r w:rsidRPr="00383C2D">
        <w:rPr>
          <w:rFonts w:hint="cs"/>
          <w:sz w:val="26"/>
          <w:rtl/>
        </w:rPr>
        <w:t>חוק עבודת הנוער, תשי"ג- 1952</w:t>
      </w:r>
    </w:p>
    <w:p w:rsidR="009F7FB3" w:rsidRPr="00383C2D" w:rsidRDefault="009F7FB3" w:rsidP="009F7FB3">
      <w:pPr>
        <w:ind w:left="375" w:hanging="1"/>
        <w:rPr>
          <w:sz w:val="26"/>
          <w:rtl/>
        </w:rPr>
      </w:pPr>
      <w:r w:rsidRPr="00383C2D">
        <w:rPr>
          <w:rFonts w:hint="cs"/>
          <w:sz w:val="26"/>
          <w:rtl/>
        </w:rPr>
        <w:t>חוק החניכות, תשי"ג-1953</w:t>
      </w:r>
    </w:p>
    <w:p w:rsidR="009F7FB3" w:rsidRPr="00383C2D" w:rsidRDefault="009F7FB3" w:rsidP="009F7FB3">
      <w:pPr>
        <w:ind w:left="375" w:hanging="1"/>
        <w:rPr>
          <w:sz w:val="26"/>
          <w:rtl/>
        </w:rPr>
      </w:pPr>
      <w:r w:rsidRPr="00383C2D">
        <w:rPr>
          <w:rFonts w:hint="cs"/>
          <w:sz w:val="26"/>
          <w:rtl/>
        </w:rPr>
        <w:t>חוק החיילים המשוחררים (החזרה לעבודה), תש"ט- 1949</w:t>
      </w:r>
    </w:p>
    <w:p w:rsidR="009F7FB3" w:rsidRPr="00383C2D" w:rsidRDefault="009F7FB3" w:rsidP="009F7FB3">
      <w:pPr>
        <w:ind w:left="375" w:hanging="1"/>
        <w:rPr>
          <w:sz w:val="26"/>
          <w:rtl/>
        </w:rPr>
      </w:pPr>
      <w:r w:rsidRPr="00383C2D">
        <w:rPr>
          <w:rFonts w:hint="cs"/>
          <w:sz w:val="26"/>
          <w:rtl/>
        </w:rPr>
        <w:t>חוק הגנת השכר, תשי"ח- 1958</w:t>
      </w:r>
    </w:p>
    <w:p w:rsidR="009F7FB3" w:rsidRPr="00383C2D" w:rsidRDefault="009F7FB3" w:rsidP="009F7FB3">
      <w:pPr>
        <w:ind w:left="375" w:hanging="1"/>
        <w:rPr>
          <w:sz w:val="26"/>
          <w:rtl/>
        </w:rPr>
      </w:pPr>
      <w:r w:rsidRPr="00383C2D">
        <w:rPr>
          <w:rFonts w:hint="cs"/>
          <w:sz w:val="26"/>
          <w:rtl/>
        </w:rPr>
        <w:t>חוק פיצויי הפיטורין, תשכ"ג- 1963</w:t>
      </w:r>
    </w:p>
    <w:p w:rsidR="009F7FB3" w:rsidRPr="00383C2D" w:rsidRDefault="009F7FB3" w:rsidP="009F7FB3">
      <w:pPr>
        <w:ind w:left="375" w:hanging="1"/>
        <w:rPr>
          <w:sz w:val="26"/>
          <w:rtl/>
        </w:rPr>
      </w:pPr>
      <w:r w:rsidRPr="00383C2D">
        <w:rPr>
          <w:rFonts w:hint="cs"/>
          <w:sz w:val="26"/>
          <w:rtl/>
        </w:rPr>
        <w:t>חוק שכר מינימום, תשמ"ז- 1987</w:t>
      </w:r>
    </w:p>
    <w:p w:rsidR="009F7FB3" w:rsidRPr="00383C2D" w:rsidRDefault="009F7FB3" w:rsidP="009F7FB3">
      <w:pPr>
        <w:spacing w:line="360" w:lineRule="auto"/>
        <w:ind w:left="375" w:hanging="1"/>
        <w:rPr>
          <w:sz w:val="26"/>
          <w:rtl/>
        </w:rPr>
      </w:pPr>
      <w:r w:rsidRPr="00383C2D">
        <w:rPr>
          <w:rFonts w:hint="cs"/>
          <w:sz w:val="26"/>
          <w:rtl/>
        </w:rPr>
        <w:t xml:space="preserve">חוק הביטוח הלאומי (נוסח משולב), תשנ"ה- 1995                                                  </w:t>
      </w:r>
    </w:p>
    <w:p w:rsidR="009F7FB3" w:rsidRDefault="009F7FB3" w:rsidP="009F7FB3">
      <w:pPr>
        <w:tabs>
          <w:tab w:val="left" w:pos="926"/>
        </w:tabs>
        <w:rPr>
          <w:sz w:val="26"/>
          <w:rtl/>
        </w:rPr>
      </w:pPr>
    </w:p>
    <w:p w:rsidR="009F7FB3" w:rsidRDefault="009F7FB3" w:rsidP="009F7FB3">
      <w:pPr>
        <w:tabs>
          <w:tab w:val="left" w:pos="926"/>
        </w:tabs>
        <w:rPr>
          <w:sz w:val="26"/>
          <w:rtl/>
        </w:rPr>
      </w:pPr>
    </w:p>
    <w:p w:rsidR="009F7FB3" w:rsidRDefault="009F7FB3" w:rsidP="009F7FB3">
      <w:pPr>
        <w:tabs>
          <w:tab w:val="left" w:pos="926"/>
        </w:tabs>
        <w:rPr>
          <w:sz w:val="26"/>
          <w:rtl/>
        </w:rPr>
      </w:pPr>
    </w:p>
    <w:p w:rsidR="009F7FB3" w:rsidRPr="00383C2D" w:rsidRDefault="009F7FB3" w:rsidP="009F7FB3">
      <w:pPr>
        <w:tabs>
          <w:tab w:val="left" w:pos="926"/>
        </w:tabs>
        <w:rPr>
          <w:sz w:val="26"/>
          <w:rtl/>
        </w:rPr>
      </w:pPr>
    </w:p>
    <w:p w:rsidR="009F7FB3" w:rsidRPr="00383C2D" w:rsidRDefault="009F7FB3" w:rsidP="009F7FB3">
      <w:pPr>
        <w:tabs>
          <w:tab w:val="left" w:pos="926"/>
        </w:tabs>
        <w:ind w:left="720"/>
        <w:rPr>
          <w:sz w:val="26"/>
          <w:rtl/>
        </w:rPr>
      </w:pPr>
      <w:r w:rsidRPr="00383C2D">
        <w:rPr>
          <w:rFonts w:hint="cs"/>
          <w:sz w:val="26"/>
          <w:rtl/>
        </w:rPr>
        <w:t>____________</w:t>
      </w:r>
      <w:r w:rsidRPr="00383C2D">
        <w:rPr>
          <w:rFonts w:hint="cs"/>
          <w:sz w:val="26"/>
          <w:rtl/>
        </w:rPr>
        <w:tab/>
        <w:t xml:space="preserve">   _______________</w:t>
      </w:r>
      <w:r w:rsidRPr="00383C2D">
        <w:rPr>
          <w:rFonts w:hint="cs"/>
          <w:sz w:val="26"/>
          <w:rtl/>
        </w:rPr>
        <w:tab/>
      </w:r>
      <w:r w:rsidRPr="00383C2D">
        <w:rPr>
          <w:rFonts w:hint="cs"/>
          <w:sz w:val="26"/>
          <w:rtl/>
        </w:rPr>
        <w:tab/>
        <w:t xml:space="preserve">    ______________</w:t>
      </w:r>
    </w:p>
    <w:p w:rsidR="009F7FB3" w:rsidRPr="00383C2D" w:rsidRDefault="009F7FB3" w:rsidP="009F7FB3">
      <w:pPr>
        <w:tabs>
          <w:tab w:val="left" w:pos="926"/>
        </w:tabs>
        <w:ind w:left="720"/>
        <w:rPr>
          <w:sz w:val="26"/>
          <w:rtl/>
        </w:rPr>
      </w:pPr>
      <w:r w:rsidRPr="00383C2D">
        <w:rPr>
          <w:rFonts w:hint="cs"/>
          <w:sz w:val="26"/>
          <w:rtl/>
        </w:rPr>
        <w:t xml:space="preserve">        תאריך</w:t>
      </w:r>
      <w:r w:rsidRPr="00383C2D">
        <w:rPr>
          <w:rFonts w:hint="cs"/>
          <w:sz w:val="26"/>
          <w:rtl/>
        </w:rPr>
        <w:tab/>
      </w:r>
      <w:r w:rsidRPr="00383C2D">
        <w:rPr>
          <w:rFonts w:hint="cs"/>
          <w:sz w:val="26"/>
          <w:rtl/>
        </w:rPr>
        <w:tab/>
        <w:t>שם מלא של נציג המציע</w:t>
      </w:r>
      <w:r w:rsidRPr="00383C2D">
        <w:rPr>
          <w:rFonts w:hint="cs"/>
          <w:sz w:val="26"/>
          <w:rtl/>
        </w:rPr>
        <w:tab/>
      </w:r>
      <w:r w:rsidRPr="00383C2D">
        <w:rPr>
          <w:rFonts w:hint="cs"/>
          <w:sz w:val="26"/>
          <w:rtl/>
        </w:rPr>
        <w:tab/>
        <w:t>חתימה וחותמת המציע</w:t>
      </w:r>
    </w:p>
    <w:p w:rsidR="009F7FB3" w:rsidRDefault="009F7FB3" w:rsidP="009F7FB3">
      <w:pPr>
        <w:spacing w:after="240" w:line="360" w:lineRule="auto"/>
        <w:ind w:right="397"/>
        <w:jc w:val="center"/>
        <w:rPr>
          <w:b/>
          <w:bCs/>
          <w:sz w:val="26"/>
          <w:rtl/>
        </w:rPr>
      </w:pPr>
    </w:p>
    <w:p w:rsidR="009F7FB3" w:rsidRDefault="009F7FB3" w:rsidP="009F7FB3">
      <w:pPr>
        <w:spacing w:after="240" w:line="360" w:lineRule="auto"/>
        <w:ind w:right="397"/>
        <w:jc w:val="center"/>
        <w:rPr>
          <w:b/>
          <w:bCs/>
          <w:sz w:val="26"/>
          <w:rtl/>
        </w:rPr>
      </w:pPr>
    </w:p>
    <w:p w:rsidR="009F7FB3" w:rsidRDefault="009F7FB3" w:rsidP="009F7FB3">
      <w:pPr>
        <w:spacing w:after="240" w:line="360" w:lineRule="auto"/>
        <w:ind w:right="397"/>
        <w:jc w:val="center"/>
        <w:rPr>
          <w:b/>
          <w:bCs/>
          <w:sz w:val="26"/>
          <w:rtl/>
        </w:rPr>
      </w:pPr>
    </w:p>
    <w:p w:rsidR="009F7FB3" w:rsidRDefault="009F7FB3" w:rsidP="009F7FB3">
      <w:pPr>
        <w:spacing w:after="240" w:line="360" w:lineRule="auto"/>
        <w:ind w:right="397"/>
        <w:jc w:val="center"/>
        <w:rPr>
          <w:b/>
          <w:bCs/>
          <w:sz w:val="26"/>
          <w:rtl/>
        </w:rPr>
      </w:pPr>
    </w:p>
    <w:p w:rsidR="009F7FB3" w:rsidRDefault="009F7FB3" w:rsidP="009F7FB3">
      <w:pPr>
        <w:spacing w:after="240" w:line="360" w:lineRule="auto"/>
        <w:ind w:right="397"/>
        <w:jc w:val="center"/>
        <w:rPr>
          <w:b/>
          <w:bCs/>
          <w:sz w:val="26"/>
          <w:rtl/>
        </w:rPr>
      </w:pPr>
    </w:p>
    <w:p w:rsidR="009F7FB3" w:rsidRDefault="009F7FB3" w:rsidP="009F7FB3">
      <w:pPr>
        <w:spacing w:after="240" w:line="360" w:lineRule="auto"/>
        <w:ind w:right="397"/>
        <w:jc w:val="center"/>
        <w:rPr>
          <w:b/>
          <w:bCs/>
          <w:sz w:val="26"/>
          <w:rtl/>
        </w:rPr>
      </w:pPr>
    </w:p>
    <w:p w:rsidR="009F7FB3" w:rsidRDefault="009F7FB3" w:rsidP="009F7FB3">
      <w:pPr>
        <w:spacing w:after="240" w:line="360" w:lineRule="auto"/>
        <w:ind w:right="397"/>
        <w:jc w:val="center"/>
        <w:rPr>
          <w:b/>
          <w:bCs/>
          <w:sz w:val="26"/>
          <w:rtl/>
        </w:rPr>
      </w:pPr>
    </w:p>
    <w:p w:rsidR="009F7FB3" w:rsidRDefault="009F7FB3" w:rsidP="009F7FB3">
      <w:pPr>
        <w:spacing w:after="240" w:line="360" w:lineRule="auto"/>
        <w:ind w:right="397"/>
        <w:jc w:val="center"/>
        <w:rPr>
          <w:b/>
          <w:bCs/>
          <w:sz w:val="26"/>
          <w:rtl/>
        </w:rPr>
      </w:pPr>
    </w:p>
    <w:p w:rsidR="009F7FB3" w:rsidRDefault="009F7FB3" w:rsidP="009F7FB3">
      <w:pPr>
        <w:spacing w:after="240" w:line="360" w:lineRule="auto"/>
        <w:ind w:right="397"/>
        <w:jc w:val="center"/>
        <w:rPr>
          <w:b/>
          <w:bCs/>
          <w:sz w:val="26"/>
          <w:u w:val="single"/>
          <w:rtl/>
        </w:rPr>
      </w:pPr>
    </w:p>
    <w:p w:rsidR="009F7FB3" w:rsidRDefault="009F7FB3" w:rsidP="009F7FB3">
      <w:pPr>
        <w:spacing w:after="240" w:line="360" w:lineRule="auto"/>
        <w:ind w:right="397"/>
        <w:jc w:val="center"/>
        <w:rPr>
          <w:b/>
          <w:bCs/>
          <w:sz w:val="26"/>
          <w:u w:val="single"/>
          <w:rtl/>
        </w:rPr>
      </w:pPr>
    </w:p>
    <w:p w:rsidR="009F7FB3" w:rsidRDefault="009F7FB3" w:rsidP="009F7FB3">
      <w:pPr>
        <w:spacing w:after="240" w:line="360" w:lineRule="auto"/>
        <w:ind w:right="397"/>
        <w:jc w:val="center"/>
        <w:rPr>
          <w:b/>
          <w:bCs/>
          <w:sz w:val="26"/>
          <w:u w:val="single"/>
          <w:rtl/>
        </w:rPr>
      </w:pPr>
    </w:p>
    <w:p w:rsidR="009F7FB3" w:rsidRPr="0037154E" w:rsidRDefault="009F7FB3" w:rsidP="009F7FB3">
      <w:pPr>
        <w:spacing w:after="240" w:line="360" w:lineRule="auto"/>
        <w:ind w:right="397"/>
        <w:jc w:val="center"/>
        <w:rPr>
          <w:b/>
          <w:bCs/>
          <w:sz w:val="26"/>
          <w:u w:val="single"/>
          <w:rtl/>
        </w:rPr>
      </w:pPr>
      <w:r>
        <w:rPr>
          <w:rFonts w:hint="cs"/>
          <w:b/>
          <w:bCs/>
          <w:sz w:val="26"/>
          <w:u w:val="single"/>
          <w:rtl/>
        </w:rPr>
        <w:lastRenderedPageBreak/>
        <w:t>נספח ו</w:t>
      </w:r>
      <w:r w:rsidRPr="0037154E">
        <w:rPr>
          <w:rFonts w:hint="cs"/>
          <w:b/>
          <w:bCs/>
          <w:sz w:val="26"/>
          <w:u w:val="single"/>
          <w:rtl/>
        </w:rPr>
        <w:t>'</w:t>
      </w:r>
    </w:p>
    <w:p w:rsidR="009F7FB3" w:rsidRPr="00383C2D" w:rsidRDefault="009F7FB3" w:rsidP="009F7FB3">
      <w:pPr>
        <w:spacing w:line="360" w:lineRule="auto"/>
        <w:jc w:val="both"/>
        <w:rPr>
          <w:b/>
          <w:bCs/>
          <w:sz w:val="26"/>
          <w:rtl/>
        </w:rPr>
      </w:pPr>
    </w:p>
    <w:p w:rsidR="009F7FB3" w:rsidRPr="00383C2D" w:rsidRDefault="009F7FB3" w:rsidP="009F7FB3">
      <w:pPr>
        <w:jc w:val="both"/>
        <w:rPr>
          <w:b/>
          <w:bCs/>
          <w:sz w:val="26"/>
          <w:rtl/>
        </w:rPr>
      </w:pPr>
      <w:r w:rsidRPr="00383C2D">
        <w:rPr>
          <w:rFonts w:hint="cs"/>
          <w:b/>
          <w:bCs/>
          <w:sz w:val="26"/>
          <w:rtl/>
        </w:rPr>
        <w:t>לכבוד: ועדת המכרזים, האנרגיה והמים</w:t>
      </w:r>
    </w:p>
    <w:p w:rsidR="009F7FB3" w:rsidRPr="00383C2D" w:rsidRDefault="009F7FB3" w:rsidP="009F7FB3">
      <w:pPr>
        <w:jc w:val="both"/>
        <w:rPr>
          <w:b/>
          <w:bCs/>
          <w:sz w:val="26"/>
          <w:rtl/>
        </w:rPr>
      </w:pPr>
    </w:p>
    <w:p w:rsidR="009F7FB3" w:rsidRPr="00F51867" w:rsidRDefault="009F7FB3" w:rsidP="009F7FB3">
      <w:pPr>
        <w:jc w:val="center"/>
        <w:rPr>
          <w:b/>
          <w:bCs/>
          <w:sz w:val="26"/>
          <w:u w:val="single"/>
          <w:rtl/>
        </w:rPr>
      </w:pPr>
      <w:r w:rsidRPr="00383C2D">
        <w:rPr>
          <w:rFonts w:hint="cs"/>
          <w:b/>
          <w:bCs/>
          <w:sz w:val="26"/>
          <w:u w:val="single"/>
          <w:rtl/>
        </w:rPr>
        <w:t xml:space="preserve">הנדון: הצעת מחיר לפנייה בנושא </w:t>
      </w:r>
      <w:r w:rsidRPr="00F51867">
        <w:rPr>
          <w:rFonts w:hint="cs"/>
          <w:b/>
          <w:bCs/>
          <w:sz w:val="26"/>
          <w:u w:val="single"/>
          <w:rtl/>
        </w:rPr>
        <w:t xml:space="preserve">עריכת ביקורת </w:t>
      </w:r>
      <w:r>
        <w:rPr>
          <w:rFonts w:hint="cs"/>
          <w:b/>
          <w:bCs/>
          <w:sz w:val="26"/>
          <w:u w:val="single"/>
          <w:rtl/>
        </w:rPr>
        <w:t xml:space="preserve">חיצונית </w:t>
      </w:r>
      <w:r w:rsidRPr="00F51867">
        <w:rPr>
          <w:rFonts w:hint="cs"/>
          <w:b/>
          <w:bCs/>
          <w:sz w:val="26"/>
          <w:u w:val="single"/>
          <w:rtl/>
        </w:rPr>
        <w:t xml:space="preserve">על </w:t>
      </w:r>
      <w:r>
        <w:rPr>
          <w:rFonts w:hint="cs"/>
          <w:b/>
          <w:bCs/>
          <w:sz w:val="26"/>
          <w:u w:val="single"/>
          <w:rtl/>
        </w:rPr>
        <w:t>הדוחות הכספיים</w:t>
      </w:r>
    </w:p>
    <w:p w:rsidR="009F7FB3" w:rsidRPr="00F51867" w:rsidRDefault="009F7FB3" w:rsidP="009F7FB3">
      <w:pPr>
        <w:jc w:val="center"/>
        <w:rPr>
          <w:b/>
          <w:bCs/>
          <w:sz w:val="26"/>
          <w:u w:val="single"/>
          <w:rtl/>
        </w:rPr>
      </w:pPr>
    </w:p>
    <w:p w:rsidR="009F7FB3" w:rsidRPr="00383C2D" w:rsidRDefault="009F7FB3" w:rsidP="009F7FB3">
      <w:pPr>
        <w:jc w:val="center"/>
        <w:rPr>
          <w:b/>
          <w:bCs/>
          <w:sz w:val="26"/>
          <w:u w:val="single"/>
          <w:rtl/>
        </w:rPr>
      </w:pPr>
    </w:p>
    <w:p w:rsidR="009F7FB3" w:rsidRPr="00383C2D" w:rsidRDefault="009F7FB3" w:rsidP="009F7FB3">
      <w:pPr>
        <w:jc w:val="center"/>
        <w:rPr>
          <w:b/>
          <w:bCs/>
          <w:sz w:val="26"/>
          <w:u w:val="single"/>
          <w:rtl/>
        </w:rPr>
      </w:pPr>
    </w:p>
    <w:tbl>
      <w:tblPr>
        <w:bidiVisual/>
        <w:tblW w:w="0" w:type="auto"/>
        <w:tblInd w:w="773" w:type="dxa"/>
        <w:tblLayout w:type="fixed"/>
        <w:tblLook w:val="01E0"/>
      </w:tblPr>
      <w:tblGrid>
        <w:gridCol w:w="2254"/>
        <w:gridCol w:w="5414"/>
      </w:tblGrid>
      <w:tr w:rsidR="009F7FB3" w:rsidRPr="00383C2D" w:rsidTr="009F7FB3">
        <w:trPr>
          <w:trHeight w:val="538"/>
        </w:trPr>
        <w:tc>
          <w:tcPr>
            <w:tcW w:w="2254" w:type="dxa"/>
            <w:vAlign w:val="center"/>
            <w:hideMark/>
          </w:tcPr>
          <w:p w:rsidR="009F7FB3" w:rsidRPr="00383C2D" w:rsidRDefault="009F7FB3" w:rsidP="009F7FB3">
            <w:pPr>
              <w:spacing w:line="480" w:lineRule="auto"/>
              <w:rPr>
                <w:b/>
                <w:bCs/>
                <w:sz w:val="26"/>
              </w:rPr>
            </w:pPr>
            <w:r w:rsidRPr="00383C2D">
              <w:rPr>
                <w:rFonts w:hint="cs"/>
                <w:b/>
                <w:bCs/>
                <w:sz w:val="26"/>
                <w:rtl/>
              </w:rPr>
              <w:t>שם המציע:</w:t>
            </w:r>
          </w:p>
        </w:tc>
        <w:tc>
          <w:tcPr>
            <w:tcW w:w="5414" w:type="dxa"/>
            <w:vAlign w:val="bottom"/>
            <w:hideMark/>
          </w:tcPr>
          <w:p w:rsidR="009F7FB3" w:rsidRPr="00383C2D" w:rsidRDefault="009F7FB3" w:rsidP="009F7FB3">
            <w:pPr>
              <w:spacing w:line="480" w:lineRule="auto"/>
              <w:jc w:val="center"/>
              <w:rPr>
                <w:b/>
                <w:bCs/>
                <w:sz w:val="26"/>
              </w:rPr>
            </w:pPr>
            <w:r w:rsidRPr="00383C2D">
              <w:rPr>
                <w:rFonts w:hint="cs"/>
                <w:b/>
                <w:bCs/>
                <w:sz w:val="26"/>
                <w:rtl/>
              </w:rPr>
              <w:t>_____________________________________</w:t>
            </w:r>
          </w:p>
        </w:tc>
      </w:tr>
      <w:tr w:rsidR="009F7FB3" w:rsidRPr="00383C2D" w:rsidTr="009F7FB3">
        <w:trPr>
          <w:trHeight w:val="538"/>
        </w:trPr>
        <w:tc>
          <w:tcPr>
            <w:tcW w:w="2254" w:type="dxa"/>
            <w:vAlign w:val="center"/>
            <w:hideMark/>
          </w:tcPr>
          <w:p w:rsidR="009F7FB3" w:rsidRPr="00383C2D" w:rsidRDefault="009F7FB3" w:rsidP="009F7FB3">
            <w:pPr>
              <w:spacing w:line="480" w:lineRule="auto"/>
              <w:rPr>
                <w:b/>
                <w:bCs/>
                <w:sz w:val="26"/>
              </w:rPr>
            </w:pPr>
            <w:r w:rsidRPr="00383C2D">
              <w:rPr>
                <w:rFonts w:hint="cs"/>
                <w:b/>
                <w:bCs/>
                <w:sz w:val="26"/>
                <w:rtl/>
              </w:rPr>
              <w:t>שם איש הקשר:</w:t>
            </w:r>
          </w:p>
        </w:tc>
        <w:tc>
          <w:tcPr>
            <w:tcW w:w="5414" w:type="dxa"/>
            <w:vAlign w:val="bottom"/>
            <w:hideMark/>
          </w:tcPr>
          <w:p w:rsidR="009F7FB3" w:rsidRPr="00383C2D" w:rsidRDefault="009F7FB3" w:rsidP="009F7FB3">
            <w:pPr>
              <w:spacing w:line="480" w:lineRule="auto"/>
              <w:jc w:val="center"/>
              <w:rPr>
                <w:b/>
                <w:bCs/>
                <w:sz w:val="26"/>
              </w:rPr>
            </w:pPr>
            <w:r w:rsidRPr="00383C2D">
              <w:rPr>
                <w:rFonts w:hint="cs"/>
                <w:b/>
                <w:bCs/>
                <w:sz w:val="26"/>
                <w:rtl/>
              </w:rPr>
              <w:t>_____________________________________</w:t>
            </w:r>
          </w:p>
        </w:tc>
      </w:tr>
      <w:tr w:rsidR="009F7FB3" w:rsidRPr="00383C2D" w:rsidTr="009F7FB3">
        <w:trPr>
          <w:trHeight w:val="523"/>
        </w:trPr>
        <w:tc>
          <w:tcPr>
            <w:tcW w:w="2254" w:type="dxa"/>
            <w:vAlign w:val="center"/>
            <w:hideMark/>
          </w:tcPr>
          <w:p w:rsidR="009F7FB3" w:rsidRPr="00383C2D" w:rsidRDefault="009F7FB3" w:rsidP="009F7FB3">
            <w:pPr>
              <w:spacing w:line="480" w:lineRule="auto"/>
              <w:rPr>
                <w:b/>
                <w:bCs/>
                <w:sz w:val="26"/>
              </w:rPr>
            </w:pPr>
            <w:r w:rsidRPr="00383C2D">
              <w:rPr>
                <w:rFonts w:hint="cs"/>
                <w:b/>
                <w:bCs/>
                <w:sz w:val="26"/>
                <w:rtl/>
              </w:rPr>
              <w:t>כתובת:</w:t>
            </w:r>
          </w:p>
        </w:tc>
        <w:tc>
          <w:tcPr>
            <w:tcW w:w="5414" w:type="dxa"/>
            <w:vAlign w:val="bottom"/>
            <w:hideMark/>
          </w:tcPr>
          <w:p w:rsidR="009F7FB3" w:rsidRPr="00383C2D" w:rsidRDefault="009F7FB3" w:rsidP="009F7FB3">
            <w:pPr>
              <w:spacing w:line="480" w:lineRule="auto"/>
              <w:jc w:val="center"/>
              <w:rPr>
                <w:b/>
                <w:bCs/>
                <w:sz w:val="26"/>
              </w:rPr>
            </w:pPr>
            <w:r w:rsidRPr="00383C2D">
              <w:rPr>
                <w:rFonts w:hint="cs"/>
                <w:b/>
                <w:bCs/>
                <w:sz w:val="26"/>
                <w:rtl/>
              </w:rPr>
              <w:t>_____________________________________</w:t>
            </w:r>
          </w:p>
        </w:tc>
      </w:tr>
      <w:tr w:rsidR="009F7FB3" w:rsidRPr="00383C2D" w:rsidTr="009F7FB3">
        <w:trPr>
          <w:trHeight w:val="523"/>
        </w:trPr>
        <w:tc>
          <w:tcPr>
            <w:tcW w:w="2254" w:type="dxa"/>
            <w:vAlign w:val="center"/>
            <w:hideMark/>
          </w:tcPr>
          <w:p w:rsidR="009F7FB3" w:rsidRPr="00383C2D" w:rsidRDefault="009F7FB3" w:rsidP="009F7FB3">
            <w:pPr>
              <w:spacing w:line="480" w:lineRule="auto"/>
              <w:rPr>
                <w:b/>
                <w:bCs/>
                <w:sz w:val="26"/>
              </w:rPr>
            </w:pPr>
            <w:r w:rsidRPr="00383C2D">
              <w:rPr>
                <w:rFonts w:hint="cs"/>
                <w:b/>
                <w:bCs/>
                <w:sz w:val="26"/>
                <w:rtl/>
              </w:rPr>
              <w:t>טלפון:</w:t>
            </w:r>
          </w:p>
        </w:tc>
        <w:tc>
          <w:tcPr>
            <w:tcW w:w="5414" w:type="dxa"/>
            <w:vAlign w:val="bottom"/>
            <w:hideMark/>
          </w:tcPr>
          <w:p w:rsidR="009F7FB3" w:rsidRPr="00383C2D" w:rsidRDefault="009F7FB3" w:rsidP="009F7FB3">
            <w:pPr>
              <w:spacing w:line="480" w:lineRule="auto"/>
              <w:jc w:val="center"/>
              <w:rPr>
                <w:b/>
                <w:bCs/>
                <w:sz w:val="26"/>
              </w:rPr>
            </w:pPr>
            <w:r w:rsidRPr="00383C2D">
              <w:rPr>
                <w:rFonts w:hint="cs"/>
                <w:b/>
                <w:bCs/>
                <w:sz w:val="26"/>
                <w:rtl/>
              </w:rPr>
              <w:t>_____________________________________</w:t>
            </w:r>
          </w:p>
        </w:tc>
      </w:tr>
      <w:tr w:rsidR="009F7FB3" w:rsidRPr="00383C2D" w:rsidTr="009F7FB3">
        <w:trPr>
          <w:trHeight w:val="538"/>
        </w:trPr>
        <w:tc>
          <w:tcPr>
            <w:tcW w:w="2254" w:type="dxa"/>
            <w:vAlign w:val="center"/>
            <w:hideMark/>
          </w:tcPr>
          <w:p w:rsidR="009F7FB3" w:rsidRPr="00383C2D" w:rsidRDefault="009F7FB3" w:rsidP="009F7FB3">
            <w:pPr>
              <w:spacing w:line="480" w:lineRule="auto"/>
              <w:rPr>
                <w:b/>
                <w:bCs/>
                <w:sz w:val="26"/>
              </w:rPr>
            </w:pPr>
            <w:r w:rsidRPr="00383C2D">
              <w:rPr>
                <w:rFonts w:hint="cs"/>
                <w:b/>
                <w:bCs/>
                <w:sz w:val="26"/>
                <w:rtl/>
              </w:rPr>
              <w:t>טלפון נוסף:</w:t>
            </w:r>
          </w:p>
        </w:tc>
        <w:tc>
          <w:tcPr>
            <w:tcW w:w="5414" w:type="dxa"/>
            <w:vAlign w:val="bottom"/>
            <w:hideMark/>
          </w:tcPr>
          <w:p w:rsidR="009F7FB3" w:rsidRPr="00383C2D" w:rsidRDefault="009F7FB3" w:rsidP="009F7FB3">
            <w:pPr>
              <w:spacing w:line="480" w:lineRule="auto"/>
              <w:jc w:val="center"/>
              <w:rPr>
                <w:b/>
                <w:bCs/>
                <w:sz w:val="26"/>
              </w:rPr>
            </w:pPr>
            <w:r w:rsidRPr="00383C2D">
              <w:rPr>
                <w:rFonts w:hint="cs"/>
                <w:b/>
                <w:bCs/>
                <w:sz w:val="26"/>
                <w:rtl/>
              </w:rPr>
              <w:t>_____________________________________</w:t>
            </w:r>
          </w:p>
        </w:tc>
      </w:tr>
      <w:tr w:rsidR="009F7FB3" w:rsidRPr="00E0233B" w:rsidTr="009F7FB3">
        <w:trPr>
          <w:trHeight w:val="538"/>
        </w:trPr>
        <w:tc>
          <w:tcPr>
            <w:tcW w:w="2254" w:type="dxa"/>
            <w:vAlign w:val="center"/>
            <w:hideMark/>
          </w:tcPr>
          <w:p w:rsidR="009F7FB3" w:rsidRPr="00E0233B" w:rsidRDefault="009F7FB3" w:rsidP="009F7FB3">
            <w:pPr>
              <w:spacing w:line="480" w:lineRule="auto"/>
              <w:rPr>
                <w:b/>
                <w:bCs/>
                <w:sz w:val="26"/>
              </w:rPr>
            </w:pPr>
            <w:r>
              <w:rPr>
                <w:rFonts w:hint="eastAsia"/>
                <w:b/>
                <w:bCs/>
                <w:sz w:val="26"/>
                <w:rtl/>
              </w:rPr>
              <w:t>פקס</w:t>
            </w:r>
            <w:r>
              <w:rPr>
                <w:b/>
                <w:bCs/>
                <w:sz w:val="26"/>
                <w:rtl/>
              </w:rPr>
              <w:t>:</w:t>
            </w:r>
          </w:p>
        </w:tc>
        <w:tc>
          <w:tcPr>
            <w:tcW w:w="5414" w:type="dxa"/>
            <w:vAlign w:val="bottom"/>
            <w:hideMark/>
          </w:tcPr>
          <w:p w:rsidR="009F7FB3" w:rsidRPr="00E0233B" w:rsidRDefault="009F7FB3" w:rsidP="009F7FB3">
            <w:pPr>
              <w:spacing w:line="480" w:lineRule="auto"/>
              <w:jc w:val="center"/>
              <w:rPr>
                <w:b/>
                <w:bCs/>
                <w:sz w:val="26"/>
              </w:rPr>
            </w:pPr>
            <w:r>
              <w:rPr>
                <w:b/>
                <w:bCs/>
                <w:sz w:val="26"/>
                <w:rtl/>
              </w:rPr>
              <w:t>_____________________________________</w:t>
            </w:r>
          </w:p>
        </w:tc>
      </w:tr>
      <w:tr w:rsidR="009F7FB3" w:rsidRPr="00E0233B" w:rsidTr="009F7FB3">
        <w:trPr>
          <w:trHeight w:val="538"/>
        </w:trPr>
        <w:tc>
          <w:tcPr>
            <w:tcW w:w="2254" w:type="dxa"/>
            <w:vAlign w:val="center"/>
            <w:hideMark/>
          </w:tcPr>
          <w:p w:rsidR="009F7FB3" w:rsidRPr="00E0233B" w:rsidRDefault="009F7FB3" w:rsidP="009F7FB3">
            <w:pPr>
              <w:spacing w:line="480" w:lineRule="auto"/>
              <w:rPr>
                <w:b/>
                <w:bCs/>
                <w:sz w:val="26"/>
              </w:rPr>
            </w:pPr>
            <w:r>
              <w:rPr>
                <w:rFonts w:hint="eastAsia"/>
                <w:b/>
                <w:bCs/>
                <w:sz w:val="26"/>
                <w:rtl/>
              </w:rPr>
              <w:t>תאריך</w:t>
            </w:r>
            <w:r>
              <w:rPr>
                <w:b/>
                <w:bCs/>
                <w:sz w:val="26"/>
                <w:rtl/>
              </w:rPr>
              <w:t xml:space="preserve"> </w:t>
            </w:r>
          </w:p>
        </w:tc>
        <w:tc>
          <w:tcPr>
            <w:tcW w:w="5414" w:type="dxa"/>
            <w:vAlign w:val="bottom"/>
            <w:hideMark/>
          </w:tcPr>
          <w:p w:rsidR="009F7FB3" w:rsidRPr="00E0233B" w:rsidRDefault="009F7FB3" w:rsidP="009F7FB3">
            <w:pPr>
              <w:spacing w:line="480" w:lineRule="auto"/>
              <w:jc w:val="center"/>
              <w:rPr>
                <w:b/>
                <w:bCs/>
                <w:sz w:val="26"/>
              </w:rPr>
            </w:pPr>
            <w:r>
              <w:rPr>
                <w:b/>
                <w:bCs/>
                <w:sz w:val="26"/>
                <w:rtl/>
              </w:rPr>
              <w:t>_____________________________________</w:t>
            </w:r>
          </w:p>
        </w:tc>
      </w:tr>
    </w:tbl>
    <w:p w:rsidR="009F7FB3" w:rsidRPr="00E0233B" w:rsidRDefault="009F7FB3" w:rsidP="009F7FB3">
      <w:pPr>
        <w:jc w:val="both"/>
        <w:rPr>
          <w:b/>
          <w:bCs/>
          <w:sz w:val="26"/>
          <w:rtl/>
        </w:rPr>
      </w:pPr>
    </w:p>
    <w:tbl>
      <w:tblPr>
        <w:bidiVisual/>
        <w:tblW w:w="836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32"/>
        <w:gridCol w:w="3922"/>
        <w:gridCol w:w="2610"/>
      </w:tblGrid>
      <w:tr w:rsidR="009F7FB3" w:rsidRPr="00E0233B" w:rsidTr="009F7FB3">
        <w:trPr>
          <w:gridBefore w:val="1"/>
          <w:gridAfter w:val="1"/>
          <w:wBefore w:w="1832" w:type="dxa"/>
          <w:wAfter w:w="2610" w:type="dxa"/>
        </w:trPr>
        <w:tc>
          <w:tcPr>
            <w:tcW w:w="3922" w:type="dxa"/>
            <w:tcBorders>
              <w:top w:val="single" w:sz="4" w:space="0" w:color="auto"/>
              <w:left w:val="single" w:sz="4" w:space="0" w:color="auto"/>
              <w:bottom w:val="single" w:sz="4" w:space="0" w:color="auto"/>
              <w:right w:val="single" w:sz="4" w:space="0" w:color="auto"/>
            </w:tcBorders>
            <w:hideMark/>
          </w:tcPr>
          <w:p w:rsidR="009F7FB3" w:rsidRPr="00E0233B" w:rsidRDefault="009F7FB3" w:rsidP="009F7FB3">
            <w:pPr>
              <w:spacing w:line="480" w:lineRule="auto"/>
              <w:jc w:val="both"/>
              <w:rPr>
                <w:b/>
                <w:bCs/>
                <w:sz w:val="26"/>
              </w:rPr>
            </w:pPr>
          </w:p>
        </w:tc>
      </w:tr>
      <w:tr w:rsidR="009F7FB3" w:rsidRPr="00383C2D" w:rsidTr="009F7FB3">
        <w:trPr>
          <w:trHeight w:val="1509"/>
        </w:trPr>
        <w:tc>
          <w:tcPr>
            <w:tcW w:w="8364" w:type="dxa"/>
            <w:gridSpan w:val="3"/>
            <w:tcBorders>
              <w:top w:val="single" w:sz="4" w:space="0" w:color="auto"/>
              <w:left w:val="single" w:sz="4" w:space="0" w:color="auto"/>
              <w:bottom w:val="single" w:sz="4" w:space="0" w:color="auto"/>
              <w:right w:val="single" w:sz="4" w:space="0" w:color="auto"/>
            </w:tcBorders>
          </w:tcPr>
          <w:p w:rsidR="009F7FB3" w:rsidRPr="00E0233B" w:rsidRDefault="009F7FB3" w:rsidP="009F7FB3">
            <w:pPr>
              <w:spacing w:line="340" w:lineRule="exact"/>
              <w:jc w:val="center"/>
              <w:rPr>
                <w:b/>
                <w:bCs/>
                <w:sz w:val="26"/>
                <w:rtl/>
              </w:rPr>
            </w:pPr>
          </w:p>
          <w:p w:rsidR="009F7FB3" w:rsidRDefault="009F7FB3" w:rsidP="009F7FB3">
            <w:pPr>
              <w:spacing w:line="340" w:lineRule="exact"/>
              <w:rPr>
                <w:b/>
                <w:bCs/>
                <w:sz w:val="26"/>
                <w:rtl/>
              </w:rPr>
            </w:pPr>
            <w:r w:rsidRPr="003F6F20">
              <w:rPr>
                <w:rFonts w:hint="eastAsia"/>
                <w:b/>
                <w:bCs/>
                <w:sz w:val="26"/>
                <w:rtl/>
              </w:rPr>
              <w:t>מחיר</w:t>
            </w:r>
            <w:r w:rsidRPr="003F6F20">
              <w:rPr>
                <w:b/>
                <w:bCs/>
                <w:sz w:val="26"/>
                <w:rtl/>
              </w:rPr>
              <w:t xml:space="preserve"> </w:t>
            </w:r>
            <w:r w:rsidRPr="003F6F20">
              <w:rPr>
                <w:rFonts w:hint="eastAsia"/>
                <w:b/>
                <w:bCs/>
                <w:sz w:val="26"/>
                <w:rtl/>
              </w:rPr>
              <w:t>לשעת</w:t>
            </w:r>
            <w:r w:rsidRPr="003F6F20">
              <w:rPr>
                <w:b/>
                <w:bCs/>
                <w:sz w:val="26"/>
                <w:rtl/>
              </w:rPr>
              <w:t xml:space="preserve"> </w:t>
            </w:r>
            <w:r w:rsidRPr="003F6F20">
              <w:rPr>
                <w:rFonts w:hint="eastAsia"/>
                <w:b/>
                <w:bCs/>
                <w:sz w:val="26"/>
                <w:rtl/>
              </w:rPr>
              <w:t>ייעוץ</w:t>
            </w:r>
            <w:r w:rsidRPr="003F6F20">
              <w:rPr>
                <w:b/>
                <w:bCs/>
                <w:sz w:val="26"/>
                <w:rtl/>
              </w:rPr>
              <w:t xml:space="preserve"> </w:t>
            </w:r>
            <w:r w:rsidRPr="003F6F20">
              <w:rPr>
                <w:rFonts w:hint="eastAsia"/>
                <w:b/>
                <w:bCs/>
                <w:sz w:val="26"/>
                <w:rtl/>
              </w:rPr>
              <w:t>של</w:t>
            </w:r>
            <w:r w:rsidRPr="003F6F20">
              <w:rPr>
                <w:b/>
                <w:bCs/>
                <w:sz w:val="26"/>
                <w:rtl/>
              </w:rPr>
              <w:t xml:space="preserve"> </w:t>
            </w:r>
            <w:r w:rsidRPr="003F6F20">
              <w:rPr>
                <w:rFonts w:hint="eastAsia"/>
                <w:b/>
                <w:bCs/>
                <w:sz w:val="26"/>
                <w:rtl/>
              </w:rPr>
              <w:t>הרו</w:t>
            </w:r>
            <w:r w:rsidRPr="003F6F20">
              <w:rPr>
                <w:b/>
                <w:bCs/>
                <w:sz w:val="26"/>
                <w:rtl/>
              </w:rPr>
              <w:t>"ח (לא כולל מע"מ</w:t>
            </w:r>
            <w:r>
              <w:rPr>
                <w:rFonts w:hint="cs"/>
                <w:b/>
                <w:bCs/>
                <w:sz w:val="26"/>
                <w:rtl/>
              </w:rPr>
              <w:t>) (</w:t>
            </w:r>
            <w:r>
              <w:rPr>
                <w:b/>
                <w:bCs/>
                <w:sz w:val="26"/>
                <w:rtl/>
              </w:rPr>
              <w:t xml:space="preserve">לא יעלה על 241 ₪ </w:t>
            </w:r>
            <w:r>
              <w:rPr>
                <w:rFonts w:hint="eastAsia"/>
                <w:b/>
                <w:bCs/>
                <w:sz w:val="26"/>
                <w:rtl/>
              </w:rPr>
              <w:t>ולא</w:t>
            </w:r>
            <w:r>
              <w:rPr>
                <w:b/>
                <w:bCs/>
                <w:sz w:val="26"/>
                <w:rtl/>
              </w:rPr>
              <w:t xml:space="preserve"> יפחת </w:t>
            </w:r>
            <w:r>
              <w:rPr>
                <w:rFonts w:hint="cs"/>
                <w:b/>
                <w:bCs/>
                <w:sz w:val="26"/>
                <w:rtl/>
              </w:rPr>
              <w:t xml:space="preserve">מ 140 ₪). </w:t>
            </w:r>
          </w:p>
          <w:p w:rsidR="009F7FB3" w:rsidRDefault="009F7FB3" w:rsidP="009F7FB3">
            <w:pPr>
              <w:spacing w:line="340" w:lineRule="exact"/>
              <w:rPr>
                <w:b/>
                <w:bCs/>
                <w:sz w:val="26"/>
                <w:rtl/>
              </w:rPr>
            </w:pPr>
          </w:p>
          <w:p w:rsidR="009F7FB3" w:rsidRPr="00383C2D" w:rsidRDefault="009F7FB3" w:rsidP="009F7FB3">
            <w:pPr>
              <w:spacing w:line="340" w:lineRule="exact"/>
              <w:jc w:val="center"/>
              <w:rPr>
                <w:b/>
                <w:bCs/>
                <w:sz w:val="26"/>
              </w:rPr>
            </w:pPr>
            <w:r>
              <w:rPr>
                <w:rFonts w:hint="cs"/>
                <w:b/>
                <w:bCs/>
                <w:sz w:val="26"/>
                <w:rtl/>
              </w:rPr>
              <w:t>_________________________________</w:t>
            </w:r>
          </w:p>
        </w:tc>
      </w:tr>
    </w:tbl>
    <w:p w:rsidR="009F7FB3" w:rsidRPr="00383C2D" w:rsidRDefault="009F7FB3" w:rsidP="009F7FB3">
      <w:pPr>
        <w:spacing w:line="340" w:lineRule="exact"/>
        <w:jc w:val="both"/>
        <w:rPr>
          <w:b/>
          <w:bCs/>
          <w:sz w:val="26"/>
          <w:rtl/>
        </w:rPr>
      </w:pPr>
    </w:p>
    <w:p w:rsidR="009F7FB3" w:rsidRPr="00383C2D" w:rsidRDefault="009F7FB3" w:rsidP="009F7FB3">
      <w:pPr>
        <w:jc w:val="both"/>
        <w:rPr>
          <w:b/>
          <w:bCs/>
          <w:sz w:val="26"/>
          <w:rtl/>
        </w:rPr>
      </w:pPr>
    </w:p>
    <w:p w:rsidR="009F7FB3" w:rsidRPr="00383C2D" w:rsidRDefault="009F7FB3" w:rsidP="009F7FB3">
      <w:pPr>
        <w:ind w:left="169"/>
        <w:jc w:val="both"/>
        <w:rPr>
          <w:b/>
          <w:bCs/>
          <w:sz w:val="26"/>
          <w:rtl/>
        </w:rPr>
      </w:pPr>
    </w:p>
    <w:p w:rsidR="009F7FB3" w:rsidRPr="00383C2D" w:rsidRDefault="009F7FB3" w:rsidP="009F7FB3">
      <w:pPr>
        <w:jc w:val="both"/>
        <w:rPr>
          <w:b/>
          <w:bCs/>
          <w:sz w:val="26"/>
          <w:rtl/>
        </w:rPr>
      </w:pPr>
      <w:r w:rsidRPr="00383C2D">
        <w:rPr>
          <w:rFonts w:hint="cs"/>
          <w:b/>
          <w:bCs/>
          <w:sz w:val="26"/>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rsidR="009F7FB3" w:rsidRPr="00383C2D" w:rsidRDefault="009F7FB3" w:rsidP="009F7FB3">
      <w:pPr>
        <w:rPr>
          <w:sz w:val="26"/>
          <w:rtl/>
        </w:rPr>
      </w:pPr>
    </w:p>
    <w:p w:rsidR="009F7FB3" w:rsidRPr="00383C2D" w:rsidRDefault="009F7FB3" w:rsidP="009F7FB3">
      <w:pPr>
        <w:spacing w:line="480" w:lineRule="auto"/>
        <w:jc w:val="both"/>
        <w:rPr>
          <w:b/>
          <w:bCs/>
          <w:sz w:val="26"/>
          <w:rtl/>
        </w:rPr>
      </w:pPr>
      <w:r w:rsidRPr="00383C2D">
        <w:rPr>
          <w:rFonts w:hint="cs"/>
          <w:b/>
          <w:bCs/>
          <w:sz w:val="26"/>
          <w:rtl/>
        </w:rPr>
        <w:t>הצעת המחיר הינה סופית ולא יחולו עליה התייקרויות או הצמדות כלשהן</w:t>
      </w:r>
      <w:r>
        <w:rPr>
          <w:rFonts w:hint="cs"/>
          <w:b/>
          <w:bCs/>
          <w:sz w:val="26"/>
          <w:rtl/>
        </w:rPr>
        <w:t xml:space="preserve"> עד תום תקופת ההסכם.</w:t>
      </w:r>
    </w:p>
    <w:p w:rsidR="009F7FB3" w:rsidRPr="00383C2D" w:rsidRDefault="009F7FB3" w:rsidP="009F7FB3">
      <w:pPr>
        <w:spacing w:line="480" w:lineRule="auto"/>
        <w:jc w:val="both"/>
        <w:rPr>
          <w:sz w:val="26"/>
          <w:rtl/>
        </w:rPr>
      </w:pPr>
      <w:r w:rsidRPr="00383C2D">
        <w:rPr>
          <w:rFonts w:hint="cs"/>
          <w:sz w:val="26"/>
          <w:rtl/>
        </w:rPr>
        <w:t xml:space="preserve"> </w:t>
      </w:r>
    </w:p>
    <w:p w:rsidR="009F7FB3" w:rsidRPr="00383C2D" w:rsidRDefault="009F7FB3" w:rsidP="009F7FB3">
      <w:pPr>
        <w:spacing w:line="480" w:lineRule="auto"/>
        <w:jc w:val="both"/>
        <w:rPr>
          <w:sz w:val="26"/>
          <w:rtl/>
        </w:rPr>
      </w:pPr>
      <w:r w:rsidRPr="00383C2D">
        <w:rPr>
          <w:rFonts w:hint="cs"/>
          <w:sz w:val="26"/>
          <w:rtl/>
        </w:rPr>
        <w:t>חתימת המציע וחותמת החברה ________________</w:t>
      </w:r>
    </w:p>
    <w:p w:rsidR="009F7FB3" w:rsidRPr="00383C2D" w:rsidRDefault="009F7FB3" w:rsidP="009F7FB3">
      <w:pPr>
        <w:spacing w:line="360" w:lineRule="auto"/>
        <w:jc w:val="both"/>
        <w:rPr>
          <w:b/>
          <w:bCs/>
          <w:sz w:val="26"/>
          <w:rtl/>
        </w:rPr>
      </w:pPr>
      <w:r w:rsidRPr="00383C2D">
        <w:rPr>
          <w:rFonts w:hint="cs"/>
          <w:b/>
          <w:bCs/>
          <w:sz w:val="26"/>
          <w:rtl/>
        </w:rPr>
        <w:t>קראנו בעיון את כל הפרטים של מכרז זו על כל נספחיה ואנו מצהירים בזאת שהבנו את הדרישות ושאנו מסכימים לתנאי ההתקשרות ובהתאם לכך ערכנו את הצעתנו זו.</w:t>
      </w:r>
    </w:p>
    <w:p w:rsidR="009F7FB3" w:rsidRPr="00383C2D" w:rsidRDefault="009F7FB3" w:rsidP="009F7FB3">
      <w:pPr>
        <w:ind w:left="311"/>
        <w:jc w:val="both"/>
        <w:rPr>
          <w:b/>
          <w:bCs/>
          <w:sz w:val="26"/>
          <w:rtl/>
        </w:rPr>
      </w:pPr>
    </w:p>
    <w:p w:rsidR="009F7FB3" w:rsidRPr="00383C2D" w:rsidRDefault="009F7FB3" w:rsidP="009F7FB3">
      <w:pPr>
        <w:spacing w:line="276" w:lineRule="auto"/>
        <w:ind w:firstLine="311"/>
        <w:rPr>
          <w:sz w:val="26"/>
          <w:rtl/>
        </w:rPr>
      </w:pPr>
      <w:r w:rsidRPr="00383C2D">
        <w:rPr>
          <w:rFonts w:hint="cs"/>
          <w:sz w:val="26"/>
          <w:rtl/>
        </w:rPr>
        <w:t xml:space="preserve"> חתימת המציע: _____________________________</w:t>
      </w:r>
    </w:p>
    <w:p w:rsidR="009F7FB3" w:rsidRPr="00383C2D" w:rsidRDefault="009F7FB3" w:rsidP="009F7FB3">
      <w:pPr>
        <w:spacing w:line="276" w:lineRule="auto"/>
        <w:ind w:firstLine="311"/>
        <w:rPr>
          <w:sz w:val="26"/>
          <w:rtl/>
        </w:rPr>
      </w:pPr>
    </w:p>
    <w:p w:rsidR="009F7FB3" w:rsidRPr="00383C2D" w:rsidRDefault="009F7FB3" w:rsidP="009F7FB3">
      <w:pPr>
        <w:spacing w:line="276" w:lineRule="auto"/>
        <w:ind w:firstLine="311"/>
        <w:rPr>
          <w:sz w:val="26"/>
          <w:rtl/>
        </w:rPr>
      </w:pPr>
      <w:r w:rsidRPr="00383C2D">
        <w:rPr>
          <w:rFonts w:hint="cs"/>
          <w:sz w:val="26"/>
          <w:rtl/>
        </w:rPr>
        <w:lastRenderedPageBreak/>
        <w:t>חותמת החברה:_____________________________</w:t>
      </w:r>
    </w:p>
    <w:p w:rsidR="009F7FB3" w:rsidRPr="00383C2D" w:rsidRDefault="009F7FB3" w:rsidP="009F7FB3">
      <w:pPr>
        <w:spacing w:line="276" w:lineRule="auto"/>
        <w:ind w:firstLine="311"/>
        <w:rPr>
          <w:sz w:val="26"/>
          <w:rtl/>
        </w:rPr>
      </w:pPr>
    </w:p>
    <w:p w:rsidR="009F7FB3" w:rsidRPr="00383C2D" w:rsidRDefault="009F7FB3" w:rsidP="009F7FB3">
      <w:pPr>
        <w:spacing w:line="276" w:lineRule="auto"/>
        <w:ind w:firstLine="311"/>
        <w:rPr>
          <w:sz w:val="26"/>
          <w:rtl/>
        </w:rPr>
      </w:pPr>
      <w:r w:rsidRPr="00383C2D">
        <w:rPr>
          <w:rFonts w:hint="cs"/>
          <w:sz w:val="26"/>
          <w:rtl/>
        </w:rPr>
        <w:t>תאריך:__________________________________</w:t>
      </w:r>
    </w:p>
    <w:p w:rsidR="009F7FB3" w:rsidRPr="00383C2D" w:rsidRDefault="009F7FB3" w:rsidP="009F7FB3">
      <w:pPr>
        <w:spacing w:line="276" w:lineRule="auto"/>
        <w:ind w:firstLine="311"/>
        <w:rPr>
          <w:sz w:val="26"/>
          <w:rtl/>
        </w:rPr>
      </w:pPr>
    </w:p>
    <w:p w:rsidR="009F7FB3" w:rsidRPr="00383C2D" w:rsidRDefault="009F7FB3" w:rsidP="009F7FB3">
      <w:pPr>
        <w:spacing w:line="276" w:lineRule="auto"/>
        <w:ind w:firstLine="311"/>
        <w:rPr>
          <w:sz w:val="26"/>
          <w:rtl/>
        </w:rPr>
      </w:pPr>
    </w:p>
    <w:p w:rsidR="009F7FB3" w:rsidRPr="00383C2D" w:rsidRDefault="009F7FB3" w:rsidP="009F7FB3">
      <w:pPr>
        <w:spacing w:line="276" w:lineRule="auto"/>
        <w:ind w:firstLine="311"/>
        <w:rPr>
          <w:sz w:val="26"/>
          <w:rtl/>
        </w:rPr>
      </w:pPr>
      <w:r w:rsidRPr="00383C2D">
        <w:rPr>
          <w:rFonts w:hint="cs"/>
          <w:sz w:val="26"/>
          <w:rtl/>
        </w:rPr>
        <w:t>שם________________________</w:t>
      </w:r>
    </w:p>
    <w:p w:rsidR="009F7FB3" w:rsidRPr="00383C2D" w:rsidRDefault="009F7FB3" w:rsidP="009F7FB3">
      <w:pPr>
        <w:spacing w:line="276" w:lineRule="auto"/>
        <w:ind w:firstLine="311"/>
        <w:rPr>
          <w:sz w:val="26"/>
          <w:rtl/>
        </w:rPr>
      </w:pPr>
    </w:p>
    <w:p w:rsidR="009F7FB3" w:rsidRPr="00383C2D" w:rsidRDefault="009F7FB3" w:rsidP="009F7FB3">
      <w:pPr>
        <w:spacing w:line="276" w:lineRule="auto"/>
        <w:ind w:firstLine="311"/>
        <w:rPr>
          <w:sz w:val="26"/>
          <w:rtl/>
        </w:rPr>
      </w:pPr>
      <w:r w:rsidRPr="00383C2D">
        <w:rPr>
          <w:rFonts w:hint="cs"/>
          <w:sz w:val="26"/>
          <w:rtl/>
        </w:rPr>
        <w:t>טלפון:_____________________</w:t>
      </w:r>
    </w:p>
    <w:p w:rsidR="009F7FB3" w:rsidRPr="00383C2D" w:rsidRDefault="009F7FB3" w:rsidP="009F7FB3">
      <w:pPr>
        <w:spacing w:line="276" w:lineRule="auto"/>
        <w:rPr>
          <w:sz w:val="26"/>
          <w:rtl/>
        </w:rPr>
      </w:pPr>
    </w:p>
    <w:p w:rsidR="009F7FB3" w:rsidRPr="00383C2D" w:rsidRDefault="009F7FB3" w:rsidP="009F7FB3">
      <w:pPr>
        <w:spacing w:line="276" w:lineRule="auto"/>
        <w:ind w:firstLine="311"/>
        <w:rPr>
          <w:sz w:val="26"/>
          <w:rtl/>
        </w:rPr>
      </w:pPr>
      <w:r w:rsidRPr="00383C2D">
        <w:rPr>
          <w:rFonts w:hint="cs"/>
          <w:sz w:val="26"/>
          <w:rtl/>
        </w:rPr>
        <w:t>פקס:______________________</w:t>
      </w:r>
    </w:p>
    <w:p w:rsidR="009F7FB3" w:rsidRPr="00383C2D" w:rsidRDefault="009F7FB3" w:rsidP="009F7FB3">
      <w:pPr>
        <w:spacing w:line="276" w:lineRule="auto"/>
        <w:ind w:firstLine="311"/>
        <w:rPr>
          <w:sz w:val="26"/>
          <w:rtl/>
        </w:rPr>
      </w:pPr>
    </w:p>
    <w:p w:rsidR="009F7FB3" w:rsidRPr="00383C2D" w:rsidRDefault="009F7FB3" w:rsidP="009F7FB3">
      <w:pPr>
        <w:spacing w:line="276" w:lineRule="auto"/>
        <w:ind w:firstLine="311"/>
        <w:rPr>
          <w:rFonts w:ascii="Arial" w:hAnsi="Arial"/>
          <w:b/>
          <w:bCs/>
          <w:sz w:val="26"/>
          <w:u w:val="single"/>
          <w:rtl/>
        </w:rPr>
      </w:pPr>
      <w:r w:rsidRPr="00383C2D">
        <w:rPr>
          <w:rFonts w:hint="cs"/>
          <w:sz w:val="26"/>
          <w:rtl/>
        </w:rPr>
        <w:t>כתובת מייל:_________________</w:t>
      </w:r>
    </w:p>
    <w:p w:rsidR="009F7FB3" w:rsidRPr="00371234" w:rsidRDefault="009F7FB3" w:rsidP="009F7FB3">
      <w:pPr>
        <w:pStyle w:val="20"/>
        <w:ind w:left="453" w:hanging="426"/>
        <w:jc w:val="left"/>
        <w:rPr>
          <w:sz w:val="26"/>
        </w:rPr>
      </w:pPr>
    </w:p>
    <w:p w:rsidR="009F7FB3" w:rsidRPr="00414820" w:rsidRDefault="009F7FB3" w:rsidP="009F7FB3">
      <w:pPr>
        <w:pStyle w:val="20"/>
        <w:jc w:val="left"/>
        <w:rPr>
          <w:rFonts w:cs="Times New Roman"/>
          <w:b w:val="0"/>
          <w:bCs w:val="0"/>
          <w:szCs w:val="24"/>
          <w:rtl/>
        </w:rPr>
      </w:pPr>
      <w:r w:rsidRPr="00414820">
        <w:rPr>
          <w:b w:val="0"/>
          <w:bCs w:val="0"/>
          <w:szCs w:val="24"/>
          <w:rtl/>
        </w:rPr>
        <w:br/>
      </w: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rPr>
          <w:b/>
          <w:bCs/>
          <w:szCs w:val="24"/>
          <w:rtl/>
        </w:rPr>
      </w:pPr>
    </w:p>
    <w:p w:rsidR="009F7FB3" w:rsidRDefault="009F7FB3" w:rsidP="009F7FB3">
      <w:pPr>
        <w:spacing w:after="240" w:line="360" w:lineRule="auto"/>
        <w:ind w:left="2880" w:right="397" w:firstLine="720"/>
        <w:rPr>
          <w:b/>
          <w:bCs/>
          <w:sz w:val="26"/>
          <w:u w:val="single"/>
          <w:rtl/>
        </w:rPr>
      </w:pPr>
      <w:r>
        <w:rPr>
          <w:rFonts w:hint="cs"/>
          <w:b/>
          <w:bCs/>
          <w:sz w:val="26"/>
          <w:u w:val="single"/>
          <w:rtl/>
        </w:rPr>
        <w:t>נספח ז</w:t>
      </w:r>
      <w:r w:rsidRPr="0037154E">
        <w:rPr>
          <w:rFonts w:hint="cs"/>
          <w:b/>
          <w:bCs/>
          <w:sz w:val="26"/>
          <w:u w:val="single"/>
          <w:rtl/>
        </w:rPr>
        <w:t>'</w:t>
      </w:r>
    </w:p>
    <w:p w:rsidR="009F7FB3" w:rsidRPr="0037154E" w:rsidRDefault="009F7FB3" w:rsidP="009F7FB3">
      <w:pPr>
        <w:spacing w:after="240" w:line="360" w:lineRule="auto"/>
        <w:ind w:right="397"/>
        <w:jc w:val="center"/>
        <w:rPr>
          <w:b/>
          <w:bCs/>
          <w:sz w:val="26"/>
          <w:u w:val="single"/>
          <w:rtl/>
        </w:rPr>
      </w:pPr>
      <w:r>
        <w:rPr>
          <w:rFonts w:hint="cs"/>
          <w:b/>
          <w:bCs/>
          <w:sz w:val="26"/>
          <w:u w:val="single"/>
          <w:rtl/>
        </w:rPr>
        <w:t>תצהיר בדבר שימוש בתוכנות מקוריות</w:t>
      </w:r>
    </w:p>
    <w:p w:rsidR="009F7FB3" w:rsidRPr="005273FF" w:rsidRDefault="009F7FB3" w:rsidP="009F7FB3">
      <w:pPr>
        <w:spacing w:before="240" w:line="360" w:lineRule="auto"/>
        <w:jc w:val="both"/>
        <w:rPr>
          <w:rFonts w:ascii="Arial" w:hAnsi="Arial"/>
          <w:szCs w:val="24"/>
          <w:rtl/>
        </w:rPr>
      </w:pPr>
      <w:r w:rsidRPr="005273FF">
        <w:rPr>
          <w:rFonts w:ascii="Arial" w:hAnsi="Arial"/>
          <w:szCs w:val="24"/>
          <w:rtl/>
        </w:rPr>
        <w:t>אני הח"מ __________ ת.ז. _______________ לאחר שהוזהרתי כי עלי לומר את האמת וכי אהיה צפוי לעונשים הקבועים בחוק אם לא אעשה כן, מצהיר/ה בזה כדלקמן:</w:t>
      </w:r>
    </w:p>
    <w:p w:rsidR="009F7FB3" w:rsidRPr="005273FF" w:rsidRDefault="009F7FB3" w:rsidP="009F7FB3">
      <w:pPr>
        <w:numPr>
          <w:ilvl w:val="0"/>
          <w:numId w:val="32"/>
        </w:numPr>
        <w:autoSpaceDE w:val="0"/>
        <w:autoSpaceDN w:val="0"/>
        <w:spacing w:before="240" w:line="360" w:lineRule="auto"/>
        <w:ind w:right="0"/>
        <w:jc w:val="both"/>
        <w:rPr>
          <w:rFonts w:ascii="Arial" w:hAnsi="Arial"/>
          <w:szCs w:val="24"/>
          <w:rtl/>
        </w:rPr>
      </w:pPr>
      <w:r w:rsidRPr="005273FF">
        <w:rPr>
          <w:rFonts w:ascii="Arial" w:hAnsi="Arial"/>
          <w:szCs w:val="24"/>
          <w:rtl/>
        </w:rPr>
        <w:t>הנני נותן תצהיר זה בשם _________________ שהוא הגוף המבקש להתקשר עם המזמין במסגרת מכרז זה (להלן: "</w:t>
      </w:r>
      <w:r w:rsidRPr="005273FF">
        <w:rPr>
          <w:rFonts w:ascii="Arial" w:hAnsi="Arial"/>
          <w:b/>
          <w:bCs/>
          <w:szCs w:val="24"/>
          <w:rtl/>
        </w:rPr>
        <w:t>המציע</w:t>
      </w:r>
      <w:r w:rsidRPr="005273FF">
        <w:rPr>
          <w:rFonts w:ascii="Arial" w:hAnsi="Arial"/>
          <w:szCs w:val="24"/>
          <w:rtl/>
        </w:rPr>
        <w:t xml:space="preserve">"). אני מכהן כ_______________ והנני מוסמך/ת לתת תצהיר זה בשם המציע. </w:t>
      </w:r>
    </w:p>
    <w:p w:rsidR="009F7FB3" w:rsidRPr="005273FF" w:rsidRDefault="009F7FB3" w:rsidP="009F7FB3">
      <w:pPr>
        <w:numPr>
          <w:ilvl w:val="0"/>
          <w:numId w:val="32"/>
        </w:numPr>
        <w:autoSpaceDE w:val="0"/>
        <w:autoSpaceDN w:val="0"/>
        <w:spacing w:before="240" w:line="360" w:lineRule="auto"/>
        <w:ind w:right="0"/>
        <w:jc w:val="both"/>
        <w:rPr>
          <w:rFonts w:ascii="Arial" w:hAnsi="Arial"/>
          <w:szCs w:val="24"/>
          <w:rtl/>
        </w:rPr>
      </w:pPr>
      <w:r w:rsidRPr="005273FF">
        <w:rPr>
          <w:rFonts w:ascii="Arial" w:hAnsi="Arial"/>
          <w:szCs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9F7FB3" w:rsidRPr="005273FF" w:rsidRDefault="009F7FB3" w:rsidP="009F7FB3">
      <w:pPr>
        <w:numPr>
          <w:ilvl w:val="0"/>
          <w:numId w:val="32"/>
        </w:numPr>
        <w:autoSpaceDE w:val="0"/>
        <w:autoSpaceDN w:val="0"/>
        <w:spacing w:before="240" w:line="360" w:lineRule="auto"/>
        <w:ind w:right="0"/>
        <w:jc w:val="both"/>
        <w:rPr>
          <w:rFonts w:ascii="Arial" w:hAnsi="Arial"/>
          <w:szCs w:val="24"/>
          <w:rtl/>
        </w:rPr>
      </w:pPr>
      <w:r w:rsidRPr="005273FF">
        <w:rPr>
          <w:rFonts w:ascii="Arial" w:hAnsi="Arial"/>
          <w:szCs w:val="24"/>
          <w:rtl/>
        </w:rPr>
        <w:t xml:space="preserve">זה שמי, להלן חתימתי ותוכן תצהירי דלעיל אמת. </w:t>
      </w:r>
    </w:p>
    <w:p w:rsidR="009F7FB3" w:rsidRPr="005273FF" w:rsidRDefault="009F7FB3" w:rsidP="009F7FB3">
      <w:pPr>
        <w:ind w:left="360"/>
        <w:jc w:val="both"/>
        <w:rPr>
          <w:rFonts w:ascii="Arial" w:hAnsi="Arial"/>
          <w:szCs w:val="24"/>
          <w:rtl/>
        </w:rPr>
      </w:pPr>
    </w:p>
    <w:p w:rsidR="009F7FB3" w:rsidRPr="005273FF" w:rsidRDefault="009F7FB3" w:rsidP="009F7FB3">
      <w:pPr>
        <w:ind w:left="360"/>
        <w:jc w:val="both"/>
        <w:rPr>
          <w:rFonts w:ascii="Arial" w:hAnsi="Arial"/>
          <w:szCs w:val="24"/>
          <w:rtl/>
        </w:rPr>
      </w:pPr>
    </w:p>
    <w:p w:rsidR="009F7FB3" w:rsidRPr="005273FF" w:rsidRDefault="009F7FB3" w:rsidP="009F7FB3">
      <w:pPr>
        <w:spacing w:line="360" w:lineRule="auto"/>
        <w:ind w:right="360" w:firstLine="281"/>
        <w:jc w:val="center"/>
        <w:rPr>
          <w:rFonts w:ascii="Arial" w:hAnsi="Arial"/>
          <w:b/>
          <w:bCs/>
          <w:szCs w:val="24"/>
          <w:u w:val="single"/>
        </w:rPr>
      </w:pPr>
      <w:r w:rsidRPr="005273FF">
        <w:rPr>
          <w:rFonts w:ascii="Arial" w:hAnsi="Arial"/>
          <w:szCs w:val="24"/>
          <w:rtl/>
        </w:rPr>
        <w:t>_____________________</w:t>
      </w:r>
    </w:p>
    <w:p w:rsidR="009F7FB3" w:rsidRPr="005273FF" w:rsidRDefault="009F7FB3" w:rsidP="009F7FB3">
      <w:pPr>
        <w:spacing w:line="360" w:lineRule="auto"/>
        <w:ind w:right="360" w:firstLine="281"/>
        <w:jc w:val="center"/>
        <w:rPr>
          <w:rFonts w:ascii="Arial" w:hAnsi="Arial"/>
          <w:szCs w:val="24"/>
          <w:rtl/>
        </w:rPr>
      </w:pPr>
      <w:r w:rsidRPr="005273FF">
        <w:rPr>
          <w:rFonts w:ascii="Arial" w:hAnsi="Arial" w:hint="cs"/>
          <w:szCs w:val="24"/>
          <w:rtl/>
        </w:rPr>
        <w:t xml:space="preserve">חתימת </w:t>
      </w:r>
      <w:r w:rsidRPr="005273FF">
        <w:rPr>
          <w:rFonts w:ascii="Arial" w:hAnsi="Arial"/>
          <w:szCs w:val="24"/>
          <w:rtl/>
        </w:rPr>
        <w:t>המצהיר</w:t>
      </w:r>
    </w:p>
    <w:p w:rsidR="009F7FB3" w:rsidRPr="005273FF" w:rsidRDefault="009F7FB3" w:rsidP="009F7FB3">
      <w:pPr>
        <w:spacing w:line="360" w:lineRule="auto"/>
        <w:ind w:right="360" w:firstLine="5330"/>
        <w:jc w:val="center"/>
        <w:rPr>
          <w:rFonts w:ascii="Arial" w:hAnsi="Arial"/>
          <w:szCs w:val="24"/>
          <w:rtl/>
        </w:rPr>
      </w:pPr>
    </w:p>
    <w:p w:rsidR="009F7FB3" w:rsidRPr="005273FF" w:rsidRDefault="009F7FB3" w:rsidP="009F7FB3">
      <w:pPr>
        <w:spacing w:before="240" w:line="360" w:lineRule="auto"/>
        <w:jc w:val="center"/>
        <w:outlineLvl w:val="1"/>
        <w:rPr>
          <w:rFonts w:ascii="Arial" w:hAnsi="Arial"/>
          <w:szCs w:val="24"/>
          <w:u w:val="single"/>
          <w:rtl/>
        </w:rPr>
      </w:pPr>
    </w:p>
    <w:p w:rsidR="009F7FB3" w:rsidRPr="005273FF" w:rsidRDefault="009F7FB3" w:rsidP="009F7FB3">
      <w:pPr>
        <w:spacing w:line="360" w:lineRule="auto"/>
        <w:ind w:left="30" w:hanging="102"/>
        <w:jc w:val="center"/>
        <w:rPr>
          <w:rFonts w:ascii="Arial" w:hAnsi="Arial"/>
          <w:b/>
          <w:bCs/>
          <w:szCs w:val="24"/>
          <w:u w:val="single"/>
          <w:rtl/>
        </w:rPr>
      </w:pPr>
      <w:r w:rsidRPr="005273FF">
        <w:rPr>
          <w:rFonts w:ascii="Arial" w:hAnsi="Arial"/>
          <w:b/>
          <w:bCs/>
          <w:szCs w:val="24"/>
          <w:u w:val="single"/>
          <w:rtl/>
        </w:rPr>
        <w:t>אישור עורך הדין</w:t>
      </w:r>
    </w:p>
    <w:p w:rsidR="009F7FB3" w:rsidRPr="005273FF" w:rsidRDefault="009F7FB3" w:rsidP="009F7FB3">
      <w:pPr>
        <w:spacing w:line="360" w:lineRule="auto"/>
        <w:ind w:left="30" w:hanging="102"/>
        <w:jc w:val="center"/>
        <w:rPr>
          <w:rFonts w:ascii="Arial" w:hAnsi="Arial"/>
          <w:b/>
          <w:bCs/>
          <w:szCs w:val="24"/>
          <w:u w:val="single"/>
          <w:rtl/>
        </w:rPr>
      </w:pPr>
    </w:p>
    <w:p w:rsidR="009F7FB3" w:rsidRPr="005273FF" w:rsidRDefault="009F7FB3" w:rsidP="009F7FB3">
      <w:pPr>
        <w:spacing w:line="360" w:lineRule="auto"/>
        <w:jc w:val="both"/>
        <w:rPr>
          <w:rFonts w:ascii="Arial" w:hAnsi="Arial"/>
          <w:szCs w:val="24"/>
          <w:rtl/>
        </w:rPr>
      </w:pPr>
      <w:r w:rsidRPr="005273FF">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F7FB3" w:rsidRPr="005273FF" w:rsidRDefault="009F7FB3" w:rsidP="009F7FB3">
      <w:pPr>
        <w:pStyle w:val="TOC2"/>
        <w:rPr>
          <w:rFonts w:ascii="Arial" w:hAnsi="Arial"/>
          <w:b/>
          <w:bCs/>
          <w:smallCaps/>
          <w:rtl/>
        </w:rPr>
      </w:pPr>
    </w:p>
    <w:p w:rsidR="009F7FB3" w:rsidRPr="005273FF" w:rsidRDefault="009F7FB3" w:rsidP="009F7FB3">
      <w:pPr>
        <w:ind w:right="1680"/>
        <w:rPr>
          <w:rFonts w:ascii="Arial" w:hAnsi="Arial"/>
          <w:szCs w:val="24"/>
          <w:rtl/>
        </w:rPr>
      </w:pPr>
    </w:p>
    <w:p w:rsidR="009F7FB3" w:rsidRPr="005273FF" w:rsidRDefault="009F7FB3" w:rsidP="009F7FB3">
      <w:pPr>
        <w:ind w:right="567"/>
        <w:rPr>
          <w:rFonts w:ascii="Arial" w:hAnsi="Arial"/>
          <w:szCs w:val="24"/>
          <w:rtl/>
        </w:rPr>
      </w:pPr>
      <w:r w:rsidRPr="005273FF">
        <w:rPr>
          <w:rFonts w:ascii="Arial" w:hAnsi="Arial" w:hint="cs"/>
          <w:szCs w:val="24"/>
          <w:rtl/>
        </w:rPr>
        <w:t xml:space="preserve">          </w:t>
      </w:r>
      <w:r w:rsidRPr="005273FF">
        <w:rPr>
          <w:rFonts w:ascii="Arial" w:hAnsi="Arial"/>
          <w:szCs w:val="24"/>
          <w:rtl/>
        </w:rPr>
        <w:t>____</w:t>
      </w:r>
      <w:r w:rsidRPr="005273FF">
        <w:rPr>
          <w:rFonts w:ascii="Arial" w:hAnsi="Arial" w:hint="cs"/>
          <w:szCs w:val="24"/>
          <w:rtl/>
        </w:rPr>
        <w:t>__</w:t>
      </w:r>
      <w:r>
        <w:rPr>
          <w:rFonts w:ascii="Arial" w:hAnsi="Arial"/>
          <w:szCs w:val="24"/>
          <w:rtl/>
        </w:rPr>
        <w:t>_______</w:t>
      </w:r>
      <w:r>
        <w:rPr>
          <w:rFonts w:ascii="Arial" w:hAnsi="Arial"/>
          <w:szCs w:val="24"/>
          <w:rtl/>
        </w:rPr>
        <w:tab/>
        <w:t xml:space="preserve">    </w:t>
      </w:r>
      <w:r>
        <w:rPr>
          <w:rFonts w:ascii="Arial" w:hAnsi="Arial" w:hint="cs"/>
          <w:szCs w:val="24"/>
          <w:rtl/>
        </w:rPr>
        <w:t xml:space="preserve">             </w:t>
      </w:r>
      <w:r w:rsidRPr="005273FF">
        <w:rPr>
          <w:rFonts w:ascii="Arial" w:hAnsi="Arial"/>
          <w:szCs w:val="24"/>
          <w:rtl/>
        </w:rPr>
        <w:t>______________________</w:t>
      </w:r>
      <w:r w:rsidRPr="005273FF">
        <w:rPr>
          <w:rFonts w:ascii="Arial" w:hAnsi="Arial"/>
          <w:szCs w:val="24"/>
          <w:rtl/>
        </w:rPr>
        <w:tab/>
        <w:t xml:space="preserve">        </w:t>
      </w:r>
      <w:r>
        <w:rPr>
          <w:rFonts w:ascii="Arial" w:hAnsi="Arial" w:hint="cs"/>
          <w:szCs w:val="24"/>
          <w:rtl/>
        </w:rPr>
        <w:t xml:space="preserve">             </w:t>
      </w:r>
      <w:r w:rsidRPr="005273FF">
        <w:rPr>
          <w:rFonts w:ascii="Arial" w:hAnsi="Arial"/>
          <w:szCs w:val="24"/>
          <w:rtl/>
        </w:rPr>
        <w:t>__________</w:t>
      </w:r>
      <w:r w:rsidRPr="005273FF">
        <w:rPr>
          <w:rFonts w:ascii="Arial" w:hAnsi="Arial" w:hint="cs"/>
          <w:szCs w:val="24"/>
          <w:rtl/>
        </w:rPr>
        <w:softHyphen/>
      </w:r>
      <w:r w:rsidRPr="005273FF">
        <w:rPr>
          <w:rFonts w:ascii="Arial" w:hAnsi="Arial" w:hint="cs"/>
          <w:szCs w:val="24"/>
          <w:rtl/>
        </w:rPr>
        <w:softHyphen/>
      </w:r>
      <w:r w:rsidRPr="005273FF">
        <w:rPr>
          <w:rFonts w:ascii="Arial" w:hAnsi="Arial" w:hint="cs"/>
          <w:szCs w:val="24"/>
          <w:rtl/>
        </w:rPr>
        <w:softHyphen/>
      </w:r>
      <w:r w:rsidRPr="005273FF">
        <w:rPr>
          <w:rFonts w:ascii="Arial" w:hAnsi="Arial" w:hint="cs"/>
          <w:szCs w:val="24"/>
          <w:rtl/>
        </w:rPr>
        <w:softHyphen/>
      </w:r>
      <w:r w:rsidRPr="005273FF">
        <w:rPr>
          <w:rFonts w:ascii="Arial" w:hAnsi="Arial" w:hint="cs"/>
          <w:szCs w:val="24"/>
          <w:rtl/>
        </w:rPr>
        <w:softHyphen/>
      </w:r>
      <w:r w:rsidRPr="005273FF">
        <w:rPr>
          <w:rFonts w:ascii="Arial" w:hAnsi="Arial" w:hint="cs"/>
          <w:szCs w:val="24"/>
          <w:rtl/>
        </w:rPr>
        <w:softHyphen/>
      </w:r>
      <w:r w:rsidRPr="005273FF">
        <w:rPr>
          <w:rFonts w:ascii="Arial" w:hAnsi="Arial" w:hint="cs"/>
          <w:szCs w:val="24"/>
          <w:rtl/>
        </w:rPr>
        <w:softHyphen/>
      </w:r>
      <w:r w:rsidRPr="005273FF">
        <w:rPr>
          <w:rFonts w:ascii="Arial" w:hAnsi="Arial" w:hint="cs"/>
          <w:szCs w:val="24"/>
          <w:rtl/>
        </w:rPr>
        <w:softHyphen/>
      </w:r>
      <w:r w:rsidRPr="005273FF">
        <w:rPr>
          <w:rFonts w:ascii="Arial" w:hAnsi="Arial" w:hint="cs"/>
          <w:szCs w:val="24"/>
          <w:rtl/>
        </w:rPr>
        <w:softHyphen/>
      </w:r>
      <w:r w:rsidRPr="005273FF">
        <w:rPr>
          <w:rFonts w:ascii="Arial" w:hAnsi="Arial" w:hint="cs"/>
          <w:szCs w:val="24"/>
          <w:rtl/>
        </w:rPr>
        <w:softHyphen/>
      </w:r>
      <w:r w:rsidRPr="005273FF">
        <w:rPr>
          <w:rFonts w:ascii="Arial" w:hAnsi="Arial" w:hint="cs"/>
          <w:szCs w:val="24"/>
          <w:rtl/>
        </w:rPr>
        <w:softHyphen/>
        <w:t>__</w:t>
      </w:r>
      <w:r w:rsidRPr="005273FF">
        <w:rPr>
          <w:rFonts w:ascii="Arial" w:hAnsi="Arial"/>
          <w:szCs w:val="24"/>
          <w:rtl/>
        </w:rPr>
        <w:softHyphen/>
      </w:r>
      <w:r w:rsidRPr="005273FF">
        <w:rPr>
          <w:rFonts w:ascii="Arial" w:hAnsi="Arial" w:hint="cs"/>
          <w:szCs w:val="24"/>
          <w:rtl/>
        </w:rPr>
        <w:softHyphen/>
      </w:r>
      <w:r w:rsidRPr="005273FF">
        <w:rPr>
          <w:rFonts w:ascii="Arial" w:hAnsi="Arial"/>
          <w:szCs w:val="24"/>
          <w:rtl/>
        </w:rPr>
        <w:t>_</w:t>
      </w:r>
      <w:r w:rsidRPr="005273FF">
        <w:rPr>
          <w:rFonts w:ascii="Arial" w:hAnsi="Arial"/>
          <w:szCs w:val="24"/>
          <w:rtl/>
        </w:rPr>
        <w:tab/>
      </w:r>
      <w:r w:rsidRPr="005273FF">
        <w:rPr>
          <w:rFonts w:ascii="Arial" w:hAnsi="Arial"/>
          <w:szCs w:val="24"/>
          <w:rtl/>
        </w:rPr>
        <w:tab/>
      </w:r>
      <w:r w:rsidRPr="005273FF">
        <w:rPr>
          <w:rFonts w:ascii="Arial" w:hAnsi="Arial" w:hint="cs"/>
          <w:szCs w:val="24"/>
          <w:rtl/>
        </w:rPr>
        <w:t xml:space="preserve">  </w:t>
      </w:r>
    </w:p>
    <w:p w:rsidR="009F7FB3" w:rsidRDefault="009F7FB3" w:rsidP="009F7FB3">
      <w:pPr>
        <w:spacing w:after="240" w:line="360" w:lineRule="auto"/>
        <w:ind w:right="397"/>
        <w:jc w:val="center"/>
        <w:rPr>
          <w:b/>
          <w:bCs/>
          <w:sz w:val="26"/>
          <w:u w:val="single"/>
          <w:rtl/>
        </w:rPr>
      </w:pPr>
      <w:r w:rsidRPr="005273FF">
        <w:rPr>
          <w:rFonts w:ascii="Arial" w:hAnsi="Arial" w:hint="cs"/>
          <w:szCs w:val="24"/>
          <w:rtl/>
        </w:rPr>
        <w:t xml:space="preserve">  </w:t>
      </w:r>
      <w:r w:rsidRPr="005273FF">
        <w:rPr>
          <w:rFonts w:ascii="Arial" w:hAnsi="Arial"/>
          <w:szCs w:val="24"/>
          <w:rtl/>
        </w:rPr>
        <w:t xml:space="preserve">     </w:t>
      </w:r>
      <w:r>
        <w:rPr>
          <w:rFonts w:ascii="Arial" w:hAnsi="Arial" w:hint="cs"/>
          <w:szCs w:val="24"/>
          <w:rtl/>
        </w:rPr>
        <w:t xml:space="preserve">        </w:t>
      </w:r>
      <w:r w:rsidRPr="005273FF">
        <w:rPr>
          <w:rFonts w:ascii="Arial" w:hAnsi="Arial"/>
          <w:szCs w:val="24"/>
          <w:rtl/>
        </w:rPr>
        <w:t xml:space="preserve">תאריך </w:t>
      </w:r>
      <w:r w:rsidRPr="005273FF">
        <w:rPr>
          <w:rFonts w:ascii="Arial" w:hAnsi="Arial"/>
          <w:szCs w:val="24"/>
          <w:rtl/>
        </w:rPr>
        <w:tab/>
      </w:r>
      <w:r w:rsidRPr="005273FF">
        <w:rPr>
          <w:rFonts w:ascii="Arial" w:hAnsi="Arial"/>
          <w:szCs w:val="24"/>
          <w:rtl/>
        </w:rPr>
        <w:tab/>
      </w:r>
      <w:r w:rsidRPr="005273FF">
        <w:rPr>
          <w:rFonts w:ascii="Arial" w:hAnsi="Arial" w:hint="cs"/>
          <w:szCs w:val="24"/>
          <w:rtl/>
        </w:rPr>
        <w:t xml:space="preserve">                  </w:t>
      </w:r>
      <w:r w:rsidRPr="005273FF">
        <w:rPr>
          <w:rFonts w:ascii="Arial" w:hAnsi="Arial"/>
          <w:szCs w:val="24"/>
          <w:rtl/>
        </w:rPr>
        <w:t xml:space="preserve">חותמת ומספר רישיון עורך דין </w:t>
      </w:r>
      <w:r w:rsidRPr="005273FF">
        <w:rPr>
          <w:rFonts w:ascii="Arial" w:hAnsi="Arial"/>
          <w:szCs w:val="24"/>
          <w:rtl/>
        </w:rPr>
        <w:tab/>
        <w:t xml:space="preserve">       </w:t>
      </w:r>
      <w:r w:rsidRPr="005273FF">
        <w:rPr>
          <w:rFonts w:ascii="Arial" w:hAnsi="Arial" w:hint="cs"/>
          <w:szCs w:val="24"/>
          <w:rtl/>
        </w:rPr>
        <w:t xml:space="preserve"> </w:t>
      </w:r>
      <w:r>
        <w:rPr>
          <w:rFonts w:ascii="Arial" w:hAnsi="Arial"/>
          <w:szCs w:val="24"/>
          <w:rtl/>
        </w:rPr>
        <w:t xml:space="preserve"> </w:t>
      </w:r>
      <w:r w:rsidRPr="005273FF">
        <w:rPr>
          <w:rFonts w:ascii="Arial" w:hAnsi="Arial"/>
          <w:szCs w:val="24"/>
          <w:rtl/>
        </w:rPr>
        <w:t>חתימת עו</w:t>
      </w:r>
      <w:r w:rsidRPr="005273FF">
        <w:rPr>
          <w:rFonts w:ascii="Arial" w:hAnsi="Arial" w:hint="cs"/>
          <w:szCs w:val="24"/>
          <w:rtl/>
        </w:rPr>
        <w:t>רך הדין</w:t>
      </w:r>
    </w:p>
    <w:p w:rsidR="009F7FB3" w:rsidRDefault="009F7FB3" w:rsidP="009F7FB3">
      <w:pPr>
        <w:spacing w:after="240" w:line="360" w:lineRule="auto"/>
        <w:ind w:right="397"/>
        <w:jc w:val="center"/>
        <w:rPr>
          <w:b/>
          <w:bCs/>
          <w:sz w:val="26"/>
          <w:u w:val="single"/>
          <w:rtl/>
        </w:rPr>
      </w:pPr>
    </w:p>
    <w:p w:rsidR="009F7FB3" w:rsidRDefault="009F7FB3" w:rsidP="009F7FB3">
      <w:pPr>
        <w:spacing w:after="240" w:line="360" w:lineRule="auto"/>
        <w:ind w:right="397"/>
        <w:jc w:val="center"/>
        <w:rPr>
          <w:b/>
          <w:bCs/>
          <w:sz w:val="26"/>
          <w:u w:val="single"/>
          <w:rtl/>
        </w:rPr>
      </w:pPr>
    </w:p>
    <w:p w:rsidR="009F7FB3" w:rsidRDefault="009F7FB3" w:rsidP="009F7FB3">
      <w:pPr>
        <w:spacing w:after="240" w:line="360" w:lineRule="auto"/>
        <w:ind w:right="397"/>
        <w:jc w:val="center"/>
        <w:rPr>
          <w:b/>
          <w:bCs/>
          <w:sz w:val="26"/>
          <w:u w:val="single"/>
          <w:rtl/>
        </w:rPr>
      </w:pPr>
    </w:p>
    <w:p w:rsidR="009F7FB3" w:rsidRDefault="009F7FB3" w:rsidP="009F7FB3">
      <w:pPr>
        <w:spacing w:after="240" w:line="360" w:lineRule="auto"/>
        <w:ind w:right="397"/>
        <w:jc w:val="center"/>
        <w:rPr>
          <w:b/>
          <w:bCs/>
          <w:sz w:val="26"/>
          <w:u w:val="single"/>
          <w:rtl/>
        </w:rPr>
      </w:pPr>
    </w:p>
    <w:p w:rsidR="009F7FB3" w:rsidRPr="00E3318F" w:rsidRDefault="009F7FB3" w:rsidP="009F7FB3">
      <w:pPr>
        <w:spacing w:after="240" w:line="360" w:lineRule="auto"/>
        <w:ind w:right="397"/>
        <w:jc w:val="center"/>
        <w:rPr>
          <w:b/>
          <w:bCs/>
          <w:szCs w:val="24"/>
          <w:u w:val="single"/>
          <w:rtl/>
        </w:rPr>
      </w:pPr>
      <w:r w:rsidRPr="00E3318F">
        <w:rPr>
          <w:rFonts w:hint="cs"/>
          <w:b/>
          <w:bCs/>
          <w:szCs w:val="24"/>
          <w:u w:val="single"/>
          <w:rtl/>
        </w:rPr>
        <w:lastRenderedPageBreak/>
        <w:t>נספח ח'</w:t>
      </w:r>
    </w:p>
    <w:p w:rsidR="009F7FB3" w:rsidRPr="00A326FA" w:rsidRDefault="009F7FB3" w:rsidP="009F7FB3">
      <w:pPr>
        <w:spacing w:line="360" w:lineRule="auto"/>
        <w:ind w:left="2880" w:firstLine="720"/>
        <w:jc w:val="both"/>
        <w:rPr>
          <w:rFonts w:ascii="Arial" w:hAnsi="Arial"/>
          <w:b/>
          <w:bCs/>
          <w:szCs w:val="24"/>
        </w:rPr>
      </w:pPr>
      <w:r>
        <w:rPr>
          <w:rFonts w:ascii="Arial" w:hAnsi="Arial"/>
          <w:b/>
          <w:bCs/>
          <w:szCs w:val="24"/>
          <w:rtl/>
        </w:rPr>
        <w:t xml:space="preserve">נוסח ערבות </w:t>
      </w:r>
      <w:r>
        <w:rPr>
          <w:rFonts w:ascii="Arial" w:hAnsi="Arial" w:hint="cs"/>
          <w:b/>
          <w:bCs/>
          <w:szCs w:val="24"/>
          <w:rtl/>
        </w:rPr>
        <w:t>ביצוע</w:t>
      </w:r>
      <w:r>
        <w:rPr>
          <w:rFonts w:ascii="Arial" w:hAnsi="Arial" w:hint="cs"/>
          <w:b/>
          <w:bCs/>
          <w:szCs w:val="24"/>
          <w:rtl/>
        </w:rPr>
        <w:tab/>
      </w:r>
    </w:p>
    <w:p w:rsidR="009F7FB3" w:rsidRPr="00923D07" w:rsidRDefault="009F7FB3" w:rsidP="009F7FB3">
      <w:pPr>
        <w:spacing w:line="360" w:lineRule="auto"/>
        <w:jc w:val="both"/>
        <w:rPr>
          <w:rFonts w:ascii="Arial" w:hAnsi="Arial"/>
          <w:szCs w:val="24"/>
        </w:rPr>
      </w:pPr>
    </w:p>
    <w:p w:rsidR="009F7FB3" w:rsidRPr="00923D07" w:rsidRDefault="009F7FB3" w:rsidP="009F7FB3">
      <w:pPr>
        <w:spacing w:line="360" w:lineRule="auto"/>
        <w:jc w:val="both"/>
        <w:rPr>
          <w:rFonts w:ascii="Arial" w:hAnsi="Arial"/>
          <w:szCs w:val="24"/>
        </w:rPr>
      </w:pPr>
      <w:r w:rsidRPr="00923D07">
        <w:rPr>
          <w:rFonts w:ascii="Arial" w:hAnsi="Arial"/>
          <w:szCs w:val="24"/>
          <w:rtl/>
        </w:rPr>
        <w:t>הבנק/חברת הביטוח ________________</w:t>
      </w:r>
    </w:p>
    <w:p w:rsidR="009F7FB3" w:rsidRPr="00923D07" w:rsidRDefault="009F7FB3" w:rsidP="009F7FB3">
      <w:pPr>
        <w:spacing w:line="360" w:lineRule="auto"/>
        <w:jc w:val="both"/>
        <w:rPr>
          <w:rFonts w:ascii="Arial" w:hAnsi="Arial"/>
          <w:szCs w:val="24"/>
        </w:rPr>
      </w:pPr>
      <w:r w:rsidRPr="00923D07">
        <w:rPr>
          <w:rFonts w:ascii="Arial" w:hAnsi="Arial"/>
          <w:szCs w:val="24"/>
          <w:rtl/>
        </w:rPr>
        <w:t>מס' הטלפון ________________________</w:t>
      </w:r>
    </w:p>
    <w:p w:rsidR="009F7FB3" w:rsidRPr="00923D07" w:rsidRDefault="009F7FB3" w:rsidP="009F7FB3">
      <w:pPr>
        <w:spacing w:line="360" w:lineRule="auto"/>
        <w:jc w:val="both"/>
        <w:rPr>
          <w:rFonts w:ascii="Arial" w:hAnsi="Arial"/>
          <w:szCs w:val="24"/>
        </w:rPr>
      </w:pPr>
      <w:r w:rsidRPr="00923D07">
        <w:rPr>
          <w:rFonts w:ascii="Arial" w:hAnsi="Arial"/>
          <w:szCs w:val="24"/>
          <w:rtl/>
        </w:rPr>
        <w:t>מס' הפקס: ________________________</w:t>
      </w:r>
    </w:p>
    <w:p w:rsidR="009F7FB3" w:rsidRDefault="009F7FB3" w:rsidP="009F7FB3">
      <w:pPr>
        <w:spacing w:line="360" w:lineRule="auto"/>
        <w:jc w:val="both"/>
        <w:rPr>
          <w:rFonts w:ascii="Arial" w:hAnsi="Arial"/>
          <w:szCs w:val="24"/>
          <w:rtl/>
        </w:rPr>
      </w:pPr>
    </w:p>
    <w:p w:rsidR="009F7FB3" w:rsidRPr="00923D07" w:rsidRDefault="009F7FB3" w:rsidP="009F7FB3">
      <w:pPr>
        <w:spacing w:line="360" w:lineRule="auto"/>
        <w:jc w:val="both"/>
        <w:rPr>
          <w:rFonts w:ascii="Arial" w:hAnsi="Arial"/>
          <w:szCs w:val="24"/>
        </w:rPr>
      </w:pPr>
      <w:r w:rsidRPr="00923D07">
        <w:rPr>
          <w:rFonts w:ascii="Arial" w:hAnsi="Arial"/>
          <w:szCs w:val="24"/>
          <w:rtl/>
        </w:rPr>
        <w:t xml:space="preserve">לכבוד </w:t>
      </w:r>
    </w:p>
    <w:p w:rsidR="009F7FB3" w:rsidRPr="00923D07" w:rsidRDefault="009F7FB3" w:rsidP="009F7FB3">
      <w:pPr>
        <w:spacing w:line="360" w:lineRule="auto"/>
        <w:jc w:val="both"/>
        <w:rPr>
          <w:rFonts w:ascii="Arial" w:hAnsi="Arial"/>
          <w:szCs w:val="24"/>
        </w:rPr>
      </w:pPr>
      <w:r w:rsidRPr="00923D07">
        <w:rPr>
          <w:rFonts w:ascii="Arial" w:hAnsi="Arial"/>
          <w:szCs w:val="24"/>
          <w:rtl/>
        </w:rPr>
        <w:t xml:space="preserve">ממשלת ישראל </w:t>
      </w:r>
    </w:p>
    <w:p w:rsidR="009F7FB3" w:rsidRPr="00923D07" w:rsidRDefault="009F7FB3" w:rsidP="009F7FB3">
      <w:pPr>
        <w:spacing w:line="360" w:lineRule="auto"/>
        <w:jc w:val="both"/>
        <w:rPr>
          <w:rFonts w:ascii="Arial" w:hAnsi="Arial"/>
          <w:szCs w:val="24"/>
        </w:rPr>
      </w:pPr>
      <w:r w:rsidRPr="00923D07">
        <w:rPr>
          <w:rFonts w:ascii="Arial" w:hAnsi="Arial"/>
          <w:szCs w:val="24"/>
          <w:rtl/>
        </w:rPr>
        <w:t>באמצעות משרד האנרגיה והמים</w:t>
      </w:r>
    </w:p>
    <w:p w:rsidR="009F7FB3" w:rsidRPr="00923D07" w:rsidRDefault="009F7FB3" w:rsidP="009F7FB3">
      <w:pPr>
        <w:spacing w:line="360" w:lineRule="auto"/>
        <w:jc w:val="both"/>
        <w:rPr>
          <w:rFonts w:ascii="Arial" w:hAnsi="Arial"/>
          <w:szCs w:val="24"/>
        </w:rPr>
      </w:pPr>
    </w:p>
    <w:p w:rsidR="009F7FB3" w:rsidRPr="00923D07" w:rsidRDefault="009F7FB3" w:rsidP="009F7FB3">
      <w:pPr>
        <w:spacing w:line="360" w:lineRule="auto"/>
        <w:jc w:val="both"/>
        <w:rPr>
          <w:rFonts w:ascii="Arial" w:hAnsi="Arial"/>
          <w:szCs w:val="24"/>
        </w:rPr>
      </w:pPr>
      <w:r w:rsidRPr="00923D07">
        <w:rPr>
          <w:rFonts w:ascii="Arial" w:hAnsi="Arial"/>
          <w:szCs w:val="24"/>
          <w:rtl/>
        </w:rPr>
        <w:t>הנדון: ערבות מס'____________</w:t>
      </w:r>
    </w:p>
    <w:p w:rsidR="009F7FB3" w:rsidRPr="00923D07" w:rsidRDefault="009F7FB3" w:rsidP="009F7FB3">
      <w:pPr>
        <w:spacing w:line="360" w:lineRule="auto"/>
        <w:jc w:val="both"/>
        <w:rPr>
          <w:rFonts w:ascii="Arial" w:hAnsi="Arial"/>
          <w:szCs w:val="24"/>
        </w:rPr>
      </w:pPr>
    </w:p>
    <w:p w:rsidR="009F7FB3" w:rsidRPr="00923D07" w:rsidRDefault="009F7FB3" w:rsidP="009F7FB3">
      <w:pPr>
        <w:spacing w:line="360" w:lineRule="auto"/>
        <w:jc w:val="both"/>
        <w:rPr>
          <w:rFonts w:ascii="Arial" w:hAnsi="Arial"/>
          <w:szCs w:val="24"/>
        </w:rPr>
      </w:pPr>
      <w:r w:rsidRPr="00923D07">
        <w:rPr>
          <w:rFonts w:ascii="Arial" w:hAnsi="Arial"/>
          <w:szCs w:val="24"/>
          <w:rtl/>
        </w:rPr>
        <w:t xml:space="preserve">אנו ערבים בזה כלפיכם לסילוק כל סכום עד לסך </w:t>
      </w:r>
      <w:r>
        <w:rPr>
          <w:rFonts w:ascii="Arial" w:hAnsi="Arial" w:hint="cs"/>
          <w:szCs w:val="24"/>
          <w:rtl/>
        </w:rPr>
        <w:t>__________</w:t>
      </w:r>
      <w:r w:rsidRPr="00923D07">
        <w:rPr>
          <w:rFonts w:ascii="Arial" w:hAnsi="Arial"/>
          <w:szCs w:val="24"/>
          <w:rtl/>
        </w:rPr>
        <w:t xml:space="preserve"> ₪ (במילים: </w:t>
      </w:r>
      <w:r>
        <w:rPr>
          <w:rFonts w:ascii="Arial" w:hAnsi="Arial" w:hint="cs"/>
          <w:szCs w:val="24"/>
          <w:rtl/>
        </w:rPr>
        <w:t xml:space="preserve">______________ </w:t>
      </w:r>
      <w:r>
        <w:rPr>
          <w:rFonts w:ascii="Arial" w:hAnsi="Arial"/>
          <w:szCs w:val="24"/>
          <w:rtl/>
        </w:rPr>
        <w:t xml:space="preserve">₪) </w:t>
      </w:r>
      <w:r>
        <w:rPr>
          <w:rFonts w:ascii="Arial" w:hAnsi="Arial" w:hint="cs"/>
          <w:szCs w:val="24"/>
          <w:rtl/>
        </w:rPr>
        <w:t>שיוצמד למדד המחירים לצרכן (המדד הידוע) מתאריך _____________</w:t>
      </w:r>
      <w:r w:rsidRPr="00923D07">
        <w:rPr>
          <w:rFonts w:ascii="Arial" w:hAnsi="Arial"/>
          <w:szCs w:val="24"/>
          <w:rtl/>
        </w:rPr>
        <w:t>אשר תדרשו מאת: __________</w:t>
      </w:r>
      <w:r>
        <w:rPr>
          <w:rFonts w:ascii="Arial" w:hAnsi="Arial" w:hint="cs"/>
          <w:szCs w:val="24"/>
          <w:rtl/>
        </w:rPr>
        <w:t>__</w:t>
      </w:r>
      <w:r w:rsidRPr="00923D07">
        <w:rPr>
          <w:rFonts w:ascii="Arial" w:hAnsi="Arial"/>
          <w:szCs w:val="24"/>
          <w:rtl/>
        </w:rPr>
        <w:t xml:space="preserve"> (להלן "החייב") בקשר עם מכרז פומבי מס 7/13 - ביקורת חיצונית על הדוחות הכספיים במשרד האנרגיה והמים.</w:t>
      </w:r>
    </w:p>
    <w:p w:rsidR="009F7FB3" w:rsidRPr="00923D07" w:rsidRDefault="009F7FB3" w:rsidP="009F7FB3">
      <w:pPr>
        <w:spacing w:line="360" w:lineRule="auto"/>
        <w:jc w:val="both"/>
        <w:rPr>
          <w:rFonts w:ascii="Arial" w:hAnsi="Arial"/>
          <w:szCs w:val="24"/>
        </w:rPr>
      </w:pPr>
      <w:r w:rsidRPr="00923D0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F7FB3" w:rsidRPr="00923D07" w:rsidRDefault="009F7FB3" w:rsidP="009F7FB3">
      <w:pPr>
        <w:spacing w:line="360" w:lineRule="auto"/>
        <w:jc w:val="both"/>
        <w:rPr>
          <w:rFonts w:ascii="Arial" w:hAnsi="Arial"/>
          <w:szCs w:val="24"/>
        </w:rPr>
      </w:pPr>
    </w:p>
    <w:p w:rsidR="009F7FB3" w:rsidRPr="00923D07" w:rsidRDefault="009F7FB3" w:rsidP="009F7FB3">
      <w:pPr>
        <w:spacing w:line="360" w:lineRule="auto"/>
        <w:jc w:val="both"/>
        <w:rPr>
          <w:rFonts w:ascii="Arial" w:hAnsi="Arial"/>
          <w:szCs w:val="24"/>
        </w:rPr>
      </w:pPr>
      <w:r w:rsidRPr="00923D07">
        <w:rPr>
          <w:rFonts w:ascii="Arial" w:hAnsi="Arial"/>
          <w:szCs w:val="24"/>
          <w:rtl/>
        </w:rPr>
        <w:t xml:space="preserve">ערבות זו תהיה בתוקף מתאריך </w:t>
      </w:r>
      <w:r>
        <w:rPr>
          <w:rFonts w:ascii="Arial" w:hAnsi="Arial" w:hint="cs"/>
          <w:szCs w:val="24"/>
          <w:rtl/>
        </w:rPr>
        <w:t>________</w:t>
      </w:r>
      <w:r>
        <w:rPr>
          <w:rFonts w:ascii="Arial" w:hAnsi="Arial"/>
          <w:szCs w:val="24"/>
          <w:rtl/>
        </w:rPr>
        <w:t xml:space="preserve">  עד תאריך </w:t>
      </w:r>
      <w:r>
        <w:rPr>
          <w:rFonts w:ascii="Arial" w:hAnsi="Arial" w:hint="cs"/>
          <w:szCs w:val="24"/>
          <w:rtl/>
        </w:rPr>
        <w:t>__________.</w:t>
      </w:r>
    </w:p>
    <w:p w:rsidR="009F7FB3" w:rsidRPr="00923D07" w:rsidRDefault="009F7FB3" w:rsidP="009F7FB3">
      <w:pPr>
        <w:spacing w:line="360" w:lineRule="auto"/>
        <w:jc w:val="both"/>
        <w:rPr>
          <w:rFonts w:ascii="Arial" w:hAnsi="Arial"/>
          <w:szCs w:val="24"/>
        </w:rPr>
      </w:pPr>
    </w:p>
    <w:p w:rsidR="009F7FB3" w:rsidRPr="00923D07" w:rsidRDefault="009F7FB3" w:rsidP="009F7FB3">
      <w:pPr>
        <w:spacing w:line="360" w:lineRule="auto"/>
        <w:jc w:val="both"/>
        <w:rPr>
          <w:rFonts w:ascii="Arial" w:hAnsi="Arial"/>
          <w:szCs w:val="24"/>
        </w:rPr>
      </w:pPr>
      <w:r w:rsidRPr="00923D07">
        <w:rPr>
          <w:rFonts w:ascii="Arial" w:hAnsi="Arial"/>
          <w:szCs w:val="24"/>
          <w:rtl/>
        </w:rPr>
        <w:t>דרישה על פי ערבות זו יש להפנות לסניף הבנק/חב' הביטוח שכתובתו___________________</w:t>
      </w:r>
    </w:p>
    <w:p w:rsidR="009F7FB3" w:rsidRPr="00A326FA" w:rsidRDefault="009F7FB3" w:rsidP="009F7FB3">
      <w:pPr>
        <w:spacing w:line="360" w:lineRule="auto"/>
        <w:jc w:val="both"/>
        <w:rPr>
          <w:rFonts w:ascii="Arial" w:hAnsi="Arial"/>
          <w:szCs w:val="24"/>
        </w:rPr>
      </w:pPr>
    </w:p>
    <w:p w:rsidR="009F7FB3" w:rsidRPr="00923D07" w:rsidRDefault="009F7FB3" w:rsidP="009F7FB3">
      <w:pPr>
        <w:spacing w:line="360" w:lineRule="auto"/>
        <w:jc w:val="both"/>
        <w:rPr>
          <w:rFonts w:ascii="Arial" w:hAnsi="Arial"/>
          <w:szCs w:val="24"/>
        </w:rPr>
      </w:pPr>
      <w:r w:rsidRPr="00923D07">
        <w:rPr>
          <w:rFonts w:ascii="Arial" w:hAnsi="Arial"/>
          <w:szCs w:val="24"/>
          <w:rtl/>
        </w:rPr>
        <w:t>ערבות זו אינה ניתנת להעברה.</w:t>
      </w:r>
    </w:p>
    <w:p w:rsidR="009F7FB3" w:rsidRPr="00923D07" w:rsidRDefault="009F7FB3" w:rsidP="009F7FB3">
      <w:pPr>
        <w:spacing w:line="360" w:lineRule="auto"/>
        <w:jc w:val="both"/>
        <w:rPr>
          <w:rFonts w:ascii="Arial" w:hAnsi="Arial"/>
          <w:szCs w:val="24"/>
        </w:rPr>
      </w:pPr>
    </w:p>
    <w:p w:rsidR="009F7FB3" w:rsidRPr="00923D07" w:rsidRDefault="009F7FB3" w:rsidP="009F7FB3">
      <w:pPr>
        <w:spacing w:line="360" w:lineRule="auto"/>
        <w:jc w:val="both"/>
        <w:rPr>
          <w:rFonts w:ascii="Arial" w:hAnsi="Arial"/>
          <w:szCs w:val="24"/>
        </w:rPr>
      </w:pPr>
      <w:r w:rsidRPr="00923D07">
        <w:rPr>
          <w:rFonts w:ascii="Arial" w:hAnsi="Arial"/>
          <w:szCs w:val="24"/>
          <w:rtl/>
        </w:rPr>
        <w:t xml:space="preserve">שם הבנק/חב' הביטוח ___________________________________    </w:t>
      </w:r>
    </w:p>
    <w:p w:rsidR="009F7FB3" w:rsidRPr="00923D07" w:rsidRDefault="009F7FB3" w:rsidP="009F7FB3">
      <w:pPr>
        <w:spacing w:line="360" w:lineRule="auto"/>
        <w:jc w:val="both"/>
        <w:rPr>
          <w:rFonts w:ascii="Arial" w:hAnsi="Arial"/>
          <w:szCs w:val="24"/>
        </w:rPr>
      </w:pPr>
      <w:r w:rsidRPr="00923D07">
        <w:rPr>
          <w:rFonts w:ascii="Arial" w:hAnsi="Arial"/>
          <w:szCs w:val="24"/>
          <w:rtl/>
        </w:rPr>
        <w:t>מס' הבנק ומס' הסניף ___________________________________</w:t>
      </w:r>
    </w:p>
    <w:p w:rsidR="009F7FB3" w:rsidRPr="00923D07" w:rsidRDefault="009F7FB3" w:rsidP="009F7FB3">
      <w:pPr>
        <w:spacing w:line="360" w:lineRule="auto"/>
        <w:jc w:val="both"/>
        <w:rPr>
          <w:rFonts w:ascii="Arial" w:hAnsi="Arial"/>
          <w:szCs w:val="24"/>
        </w:rPr>
      </w:pPr>
      <w:r w:rsidRPr="00923D07">
        <w:rPr>
          <w:rFonts w:ascii="Arial" w:hAnsi="Arial"/>
          <w:szCs w:val="24"/>
          <w:rtl/>
        </w:rPr>
        <w:t>כתובת סניף הבנק/חברת הביטוח  ___________________________</w:t>
      </w:r>
    </w:p>
    <w:p w:rsidR="009F7FB3" w:rsidRDefault="009F7FB3" w:rsidP="009F7FB3">
      <w:pPr>
        <w:spacing w:line="360" w:lineRule="auto"/>
        <w:jc w:val="both"/>
        <w:rPr>
          <w:rFonts w:ascii="Arial" w:hAnsi="Arial"/>
          <w:szCs w:val="24"/>
          <w:rtl/>
        </w:rPr>
      </w:pPr>
    </w:p>
    <w:p w:rsidR="009F7FB3" w:rsidRDefault="009F7FB3" w:rsidP="009F7FB3">
      <w:pPr>
        <w:spacing w:line="360" w:lineRule="auto"/>
        <w:jc w:val="both"/>
        <w:rPr>
          <w:rFonts w:ascii="Arial" w:hAnsi="Arial"/>
          <w:szCs w:val="24"/>
          <w:rtl/>
        </w:rPr>
      </w:pPr>
    </w:p>
    <w:p w:rsidR="009F7FB3" w:rsidRDefault="009F7FB3" w:rsidP="009F7FB3">
      <w:pPr>
        <w:spacing w:line="360" w:lineRule="auto"/>
        <w:jc w:val="both"/>
        <w:rPr>
          <w:rFonts w:ascii="Arial" w:hAnsi="Arial"/>
          <w:szCs w:val="24"/>
          <w:rtl/>
        </w:rPr>
      </w:pPr>
    </w:p>
    <w:p w:rsidR="009F7FB3" w:rsidRDefault="009F7FB3" w:rsidP="009F7FB3">
      <w:pPr>
        <w:spacing w:line="360" w:lineRule="auto"/>
        <w:jc w:val="both"/>
        <w:rPr>
          <w:rFonts w:ascii="Arial" w:hAnsi="Arial"/>
          <w:szCs w:val="24"/>
          <w:rtl/>
        </w:rPr>
      </w:pPr>
    </w:p>
    <w:p w:rsidR="009F7FB3" w:rsidRDefault="009F7FB3" w:rsidP="009F7FB3">
      <w:pPr>
        <w:spacing w:line="360" w:lineRule="auto"/>
        <w:jc w:val="both"/>
        <w:rPr>
          <w:rFonts w:ascii="Arial" w:hAnsi="Arial"/>
          <w:szCs w:val="24"/>
          <w:rtl/>
        </w:rPr>
      </w:pPr>
    </w:p>
    <w:p w:rsidR="009F7FB3" w:rsidRDefault="009F7FB3" w:rsidP="009F7FB3">
      <w:pPr>
        <w:spacing w:line="360" w:lineRule="auto"/>
        <w:jc w:val="both"/>
        <w:rPr>
          <w:rFonts w:ascii="Arial" w:hAnsi="Arial"/>
          <w:szCs w:val="24"/>
          <w:rtl/>
        </w:rPr>
      </w:pPr>
    </w:p>
    <w:p w:rsidR="009F7FB3" w:rsidRDefault="009F7FB3" w:rsidP="009F7FB3">
      <w:pPr>
        <w:spacing w:line="360" w:lineRule="auto"/>
        <w:jc w:val="center"/>
        <w:rPr>
          <w:rFonts w:ascii="Arial" w:hAnsi="Arial"/>
          <w:szCs w:val="24"/>
          <w:rtl/>
        </w:rPr>
      </w:pPr>
      <w:r w:rsidRPr="0014513A">
        <w:rPr>
          <w:rFonts w:ascii="Arial" w:hAnsi="Arial" w:hint="cs"/>
          <w:b/>
          <w:bCs/>
          <w:szCs w:val="24"/>
          <w:u w:val="single"/>
          <w:rtl/>
        </w:rPr>
        <w:lastRenderedPageBreak/>
        <w:t>נספח ט'</w:t>
      </w:r>
    </w:p>
    <w:p w:rsidR="009F7FB3" w:rsidRPr="00A326FA" w:rsidRDefault="009F7FB3" w:rsidP="009F7FB3">
      <w:pPr>
        <w:spacing w:line="360" w:lineRule="auto"/>
        <w:ind w:left="720" w:firstLine="720"/>
        <w:jc w:val="both"/>
        <w:rPr>
          <w:rFonts w:ascii="Arial" w:hAnsi="Arial"/>
          <w:b/>
          <w:bCs/>
          <w:szCs w:val="24"/>
          <w:rtl/>
        </w:rPr>
      </w:pPr>
      <w:r w:rsidRPr="00A326FA">
        <w:rPr>
          <w:rFonts w:ascii="Arial" w:hAnsi="Arial" w:hint="cs"/>
          <w:b/>
          <w:bCs/>
          <w:szCs w:val="24"/>
          <w:rtl/>
        </w:rPr>
        <w:t>הצהרה על טופס ביצוע שעות עבודה ונסיעות שניתנו בפועל</w:t>
      </w:r>
    </w:p>
    <w:p w:rsidR="009F7FB3" w:rsidRPr="00352F81" w:rsidRDefault="009F7FB3" w:rsidP="009F7FB3">
      <w:pPr>
        <w:pStyle w:val="afb"/>
        <w:numPr>
          <w:ilvl w:val="2"/>
          <w:numId w:val="17"/>
        </w:numPr>
        <w:tabs>
          <w:tab w:val="clear" w:pos="2268"/>
        </w:tabs>
        <w:spacing w:after="200" w:line="360" w:lineRule="auto"/>
        <w:ind w:left="139" w:hanging="283"/>
        <w:jc w:val="both"/>
        <w:rPr>
          <w:rFonts w:ascii="Arial" w:hAnsi="Arial"/>
          <w:szCs w:val="24"/>
          <w:rtl/>
        </w:rPr>
      </w:pPr>
      <w:r w:rsidRPr="00352F81">
        <w:rPr>
          <w:rFonts w:ascii="Arial" w:hAnsi="Arial"/>
          <w:szCs w:val="24"/>
          <w:rtl/>
        </w:rPr>
        <w:t>הריני להצהיר כי בצעתי את השעות המפורטות כדלקמן:</w:t>
      </w:r>
    </w:p>
    <w:tbl>
      <w:tblPr>
        <w:tblStyle w:val="aff0"/>
        <w:bidiVisual/>
        <w:tblW w:w="0" w:type="auto"/>
        <w:tblLook w:val="04A0"/>
      </w:tblPr>
      <w:tblGrid>
        <w:gridCol w:w="1529"/>
        <w:gridCol w:w="1529"/>
        <w:gridCol w:w="1529"/>
        <w:gridCol w:w="1530"/>
        <w:gridCol w:w="1528"/>
        <w:gridCol w:w="1529"/>
      </w:tblGrid>
      <w:tr w:rsidR="009F7FB3" w:rsidTr="009F7FB3">
        <w:tc>
          <w:tcPr>
            <w:tcW w:w="1547" w:type="dxa"/>
          </w:tcPr>
          <w:p w:rsidR="009F7FB3" w:rsidRDefault="009F7FB3" w:rsidP="009F7FB3">
            <w:pPr>
              <w:spacing w:line="360" w:lineRule="auto"/>
              <w:jc w:val="both"/>
              <w:rPr>
                <w:rFonts w:ascii="Arial" w:hAnsi="Arial"/>
                <w:szCs w:val="24"/>
                <w:rtl/>
              </w:rPr>
            </w:pPr>
            <w:r>
              <w:rPr>
                <w:rFonts w:ascii="Arial" w:hAnsi="Arial" w:hint="cs"/>
                <w:szCs w:val="24"/>
                <w:rtl/>
              </w:rPr>
              <w:t>תאריך ביצוע השירות</w:t>
            </w:r>
          </w:p>
        </w:tc>
        <w:tc>
          <w:tcPr>
            <w:tcW w:w="1547" w:type="dxa"/>
          </w:tcPr>
          <w:p w:rsidR="009F7FB3" w:rsidRDefault="009F7FB3" w:rsidP="009F7FB3">
            <w:pPr>
              <w:spacing w:line="360" w:lineRule="auto"/>
              <w:jc w:val="both"/>
              <w:rPr>
                <w:rFonts w:ascii="Arial" w:hAnsi="Arial"/>
                <w:szCs w:val="24"/>
                <w:rtl/>
              </w:rPr>
            </w:pPr>
            <w:r>
              <w:rPr>
                <w:rFonts w:ascii="Arial" w:hAnsi="Arial" w:hint="cs"/>
                <w:szCs w:val="24"/>
                <w:rtl/>
              </w:rPr>
              <w:t>שעות ביצוע (שעת תחילת העבודה ושעת סיומה)</w:t>
            </w:r>
          </w:p>
        </w:tc>
        <w:tc>
          <w:tcPr>
            <w:tcW w:w="1548" w:type="dxa"/>
          </w:tcPr>
          <w:p w:rsidR="009F7FB3" w:rsidRDefault="009F7FB3" w:rsidP="009F7FB3">
            <w:pPr>
              <w:spacing w:line="360" w:lineRule="auto"/>
              <w:jc w:val="both"/>
              <w:rPr>
                <w:rFonts w:ascii="Arial" w:hAnsi="Arial"/>
                <w:szCs w:val="24"/>
                <w:rtl/>
              </w:rPr>
            </w:pPr>
            <w:r>
              <w:rPr>
                <w:rFonts w:ascii="Arial" w:hAnsi="Arial" w:hint="cs"/>
                <w:szCs w:val="24"/>
                <w:rtl/>
              </w:rPr>
              <w:t>מס' שעות עבודה שבוצעו</w:t>
            </w:r>
          </w:p>
        </w:tc>
        <w:tc>
          <w:tcPr>
            <w:tcW w:w="1548" w:type="dxa"/>
          </w:tcPr>
          <w:p w:rsidR="009F7FB3" w:rsidRDefault="009F7FB3" w:rsidP="009F7FB3">
            <w:pPr>
              <w:spacing w:line="360" w:lineRule="auto"/>
              <w:jc w:val="both"/>
              <w:rPr>
                <w:rFonts w:ascii="Arial" w:hAnsi="Arial"/>
                <w:szCs w:val="24"/>
                <w:rtl/>
              </w:rPr>
            </w:pPr>
            <w:r>
              <w:rPr>
                <w:rFonts w:ascii="Arial" w:hAnsi="Arial" w:hint="cs"/>
                <w:szCs w:val="24"/>
                <w:rtl/>
              </w:rPr>
              <w:t>תיאור השירות שבוצע</w:t>
            </w:r>
          </w:p>
        </w:tc>
        <w:tc>
          <w:tcPr>
            <w:tcW w:w="1548" w:type="dxa"/>
          </w:tcPr>
          <w:p w:rsidR="009F7FB3" w:rsidRDefault="009F7FB3" w:rsidP="009F7FB3">
            <w:pPr>
              <w:spacing w:line="360" w:lineRule="auto"/>
              <w:jc w:val="both"/>
              <w:rPr>
                <w:rFonts w:ascii="Arial" w:hAnsi="Arial"/>
                <w:szCs w:val="24"/>
                <w:rtl/>
              </w:rPr>
            </w:pPr>
            <w:r>
              <w:rPr>
                <w:rFonts w:ascii="Arial" w:hAnsi="Arial" w:hint="cs"/>
                <w:szCs w:val="24"/>
                <w:rtl/>
              </w:rPr>
              <w:t>שם המבצע</w:t>
            </w:r>
          </w:p>
        </w:tc>
        <w:tc>
          <w:tcPr>
            <w:tcW w:w="1548" w:type="dxa"/>
          </w:tcPr>
          <w:p w:rsidR="009F7FB3" w:rsidRDefault="009F7FB3" w:rsidP="009F7FB3">
            <w:pPr>
              <w:spacing w:line="360" w:lineRule="auto"/>
              <w:jc w:val="both"/>
              <w:rPr>
                <w:rFonts w:ascii="Arial" w:hAnsi="Arial"/>
                <w:szCs w:val="24"/>
                <w:rtl/>
              </w:rPr>
            </w:pPr>
            <w:r>
              <w:rPr>
                <w:rFonts w:ascii="Arial" w:hAnsi="Arial" w:hint="cs"/>
                <w:szCs w:val="24"/>
                <w:rtl/>
              </w:rPr>
              <w:t>חתימת המבצע</w:t>
            </w:r>
          </w:p>
        </w:tc>
      </w:tr>
      <w:tr w:rsidR="009F7FB3" w:rsidTr="009F7FB3">
        <w:tc>
          <w:tcPr>
            <w:tcW w:w="1547" w:type="dxa"/>
          </w:tcPr>
          <w:p w:rsidR="009F7FB3" w:rsidRDefault="009F7FB3" w:rsidP="009F7FB3">
            <w:pPr>
              <w:spacing w:line="360" w:lineRule="auto"/>
              <w:jc w:val="both"/>
              <w:rPr>
                <w:rFonts w:ascii="Arial" w:hAnsi="Arial"/>
                <w:szCs w:val="24"/>
                <w:rtl/>
              </w:rPr>
            </w:pPr>
          </w:p>
        </w:tc>
        <w:tc>
          <w:tcPr>
            <w:tcW w:w="1547" w:type="dxa"/>
          </w:tcPr>
          <w:p w:rsidR="009F7FB3" w:rsidRDefault="009F7FB3" w:rsidP="009F7FB3">
            <w:pPr>
              <w:spacing w:line="360" w:lineRule="auto"/>
              <w:jc w:val="both"/>
              <w:rPr>
                <w:rFonts w:ascii="Arial" w:hAnsi="Arial"/>
                <w:szCs w:val="24"/>
                <w:rtl/>
              </w:rPr>
            </w:pPr>
          </w:p>
        </w:tc>
        <w:tc>
          <w:tcPr>
            <w:tcW w:w="1548" w:type="dxa"/>
          </w:tcPr>
          <w:p w:rsidR="009F7FB3" w:rsidRDefault="009F7FB3" w:rsidP="009F7FB3">
            <w:pPr>
              <w:spacing w:line="360" w:lineRule="auto"/>
              <w:jc w:val="both"/>
              <w:rPr>
                <w:rFonts w:ascii="Arial" w:hAnsi="Arial"/>
                <w:szCs w:val="24"/>
                <w:rtl/>
              </w:rPr>
            </w:pPr>
          </w:p>
        </w:tc>
        <w:tc>
          <w:tcPr>
            <w:tcW w:w="1548" w:type="dxa"/>
          </w:tcPr>
          <w:p w:rsidR="009F7FB3" w:rsidRDefault="009F7FB3" w:rsidP="009F7FB3">
            <w:pPr>
              <w:spacing w:line="360" w:lineRule="auto"/>
              <w:jc w:val="both"/>
              <w:rPr>
                <w:rFonts w:ascii="Arial" w:hAnsi="Arial"/>
                <w:szCs w:val="24"/>
                <w:rtl/>
              </w:rPr>
            </w:pPr>
          </w:p>
        </w:tc>
        <w:tc>
          <w:tcPr>
            <w:tcW w:w="1548" w:type="dxa"/>
          </w:tcPr>
          <w:p w:rsidR="009F7FB3" w:rsidRDefault="009F7FB3" w:rsidP="009F7FB3">
            <w:pPr>
              <w:spacing w:line="360" w:lineRule="auto"/>
              <w:jc w:val="both"/>
              <w:rPr>
                <w:rFonts w:ascii="Arial" w:hAnsi="Arial"/>
                <w:szCs w:val="24"/>
                <w:rtl/>
              </w:rPr>
            </w:pPr>
          </w:p>
        </w:tc>
        <w:tc>
          <w:tcPr>
            <w:tcW w:w="1548" w:type="dxa"/>
          </w:tcPr>
          <w:p w:rsidR="009F7FB3" w:rsidRDefault="009F7FB3" w:rsidP="009F7FB3">
            <w:pPr>
              <w:spacing w:line="360" w:lineRule="auto"/>
              <w:jc w:val="both"/>
              <w:rPr>
                <w:rFonts w:ascii="Arial" w:hAnsi="Arial"/>
                <w:szCs w:val="24"/>
                <w:rtl/>
              </w:rPr>
            </w:pPr>
          </w:p>
        </w:tc>
      </w:tr>
    </w:tbl>
    <w:p w:rsidR="009F7FB3" w:rsidRPr="002B00D7" w:rsidRDefault="009F7FB3" w:rsidP="009F7FB3">
      <w:pPr>
        <w:spacing w:line="360" w:lineRule="auto"/>
        <w:jc w:val="both"/>
        <w:rPr>
          <w:rFonts w:ascii="Arial" w:hAnsi="Arial"/>
          <w:szCs w:val="24"/>
          <w:rtl/>
        </w:rPr>
      </w:pPr>
      <w:r w:rsidRPr="002B00D7">
        <w:rPr>
          <w:rFonts w:ascii="Arial" w:hAnsi="Arial"/>
          <w:szCs w:val="24"/>
          <w:rtl/>
        </w:rPr>
        <w:t xml:space="preserve">2. הריני מצהיר בזאת כי: </w:t>
      </w:r>
    </w:p>
    <w:p w:rsidR="009F7FB3" w:rsidRPr="002B00D7" w:rsidRDefault="009F7FB3" w:rsidP="009F7FB3">
      <w:pPr>
        <w:spacing w:line="360" w:lineRule="auto"/>
        <w:jc w:val="both"/>
        <w:rPr>
          <w:rFonts w:ascii="Arial" w:hAnsi="Arial"/>
          <w:szCs w:val="24"/>
          <w:rtl/>
        </w:rPr>
      </w:pPr>
      <w:r w:rsidRPr="002B00D7">
        <w:rPr>
          <w:rFonts w:ascii="Arial" w:hAnsi="Arial"/>
          <w:szCs w:val="24"/>
          <w:rtl/>
        </w:rPr>
        <w:t>א.</w:t>
      </w:r>
      <w:r w:rsidRPr="002B00D7">
        <w:rPr>
          <w:rFonts w:ascii="Arial" w:hAnsi="Arial"/>
          <w:szCs w:val="24"/>
          <w:rtl/>
        </w:rPr>
        <w:tab/>
        <w:t>ביצעתי את הנסיעות המפורטות בתצהיר זה (להלן: "הנסיעות").</w:t>
      </w:r>
    </w:p>
    <w:p w:rsidR="009F7FB3" w:rsidRPr="002B00D7" w:rsidRDefault="009F7FB3" w:rsidP="009F7FB3">
      <w:pPr>
        <w:spacing w:line="360" w:lineRule="auto"/>
        <w:jc w:val="both"/>
        <w:rPr>
          <w:rFonts w:ascii="Arial" w:hAnsi="Arial"/>
          <w:szCs w:val="24"/>
          <w:rtl/>
        </w:rPr>
      </w:pPr>
      <w:r w:rsidRPr="002B00D7">
        <w:rPr>
          <w:rFonts w:ascii="Arial" w:hAnsi="Arial"/>
          <w:szCs w:val="24"/>
          <w:rtl/>
        </w:rPr>
        <w:t>ב.</w:t>
      </w:r>
      <w:r w:rsidRPr="002B00D7">
        <w:rPr>
          <w:rFonts w:ascii="Arial" w:hAnsi="Arial"/>
          <w:szCs w:val="24"/>
          <w:rtl/>
        </w:rPr>
        <w:tab/>
        <w:t>הנסיעות היו כרוכות בהוצאות כספיות מצדי.</w:t>
      </w:r>
    </w:p>
    <w:p w:rsidR="009F7FB3" w:rsidRDefault="009F7FB3" w:rsidP="009F7FB3">
      <w:pPr>
        <w:spacing w:line="360" w:lineRule="auto"/>
        <w:jc w:val="both"/>
        <w:rPr>
          <w:rFonts w:ascii="Arial" w:hAnsi="Arial"/>
          <w:szCs w:val="24"/>
          <w:rtl/>
        </w:rPr>
      </w:pPr>
      <w:r w:rsidRPr="002B00D7">
        <w:rPr>
          <w:rFonts w:ascii="Arial" w:hAnsi="Arial"/>
          <w:szCs w:val="24"/>
          <w:rtl/>
        </w:rPr>
        <w:t>ג.</w:t>
      </w:r>
      <w:r w:rsidRPr="002B00D7">
        <w:rPr>
          <w:rFonts w:ascii="Arial" w:hAnsi="Arial"/>
          <w:szCs w:val="24"/>
          <w:rtl/>
        </w:rPr>
        <w:tab/>
        <w:t>הנסיעות בוצעו לטובת מתן שירות במסגרת הסכם ההתקשרות עם ___________ מיום__________, בהתאם למפורט להלן:</w:t>
      </w:r>
    </w:p>
    <w:p w:rsidR="009F7FB3" w:rsidRDefault="009F7FB3" w:rsidP="009F7FB3">
      <w:pPr>
        <w:spacing w:line="360" w:lineRule="auto"/>
        <w:jc w:val="both"/>
        <w:rPr>
          <w:rFonts w:ascii="Arial" w:hAnsi="Arial"/>
          <w:szCs w:val="24"/>
          <w:rtl/>
        </w:rPr>
      </w:pPr>
    </w:p>
    <w:tbl>
      <w:tblPr>
        <w:tblStyle w:val="aff0"/>
        <w:bidiVisual/>
        <w:tblW w:w="0" w:type="auto"/>
        <w:tblLook w:val="04A0"/>
      </w:tblPr>
      <w:tblGrid>
        <w:gridCol w:w="1835"/>
        <w:gridCol w:w="1836"/>
        <w:gridCol w:w="1833"/>
        <w:gridCol w:w="1834"/>
        <w:gridCol w:w="1836"/>
      </w:tblGrid>
      <w:tr w:rsidR="009F7FB3" w:rsidRPr="00352F81" w:rsidTr="009F7FB3">
        <w:trPr>
          <w:trHeight w:val="1042"/>
        </w:trPr>
        <w:tc>
          <w:tcPr>
            <w:tcW w:w="1857" w:type="dxa"/>
          </w:tcPr>
          <w:p w:rsidR="009F7FB3" w:rsidRPr="00352F81" w:rsidRDefault="009F7FB3" w:rsidP="009F7FB3">
            <w:pPr>
              <w:rPr>
                <w:szCs w:val="24"/>
              </w:rPr>
            </w:pPr>
            <w:r w:rsidRPr="00352F81">
              <w:rPr>
                <w:szCs w:val="24"/>
                <w:rtl/>
              </w:rPr>
              <w:t>תאריך ביצוע השירות</w:t>
            </w:r>
          </w:p>
        </w:tc>
        <w:tc>
          <w:tcPr>
            <w:tcW w:w="1857" w:type="dxa"/>
          </w:tcPr>
          <w:p w:rsidR="009F7FB3" w:rsidRPr="00352F81" w:rsidRDefault="009F7FB3" w:rsidP="009F7FB3">
            <w:pPr>
              <w:rPr>
                <w:szCs w:val="24"/>
              </w:rPr>
            </w:pPr>
            <w:r w:rsidRPr="00352F81">
              <w:rPr>
                <w:szCs w:val="24"/>
                <w:rtl/>
              </w:rPr>
              <w:t>שעות ביצוע (שעת תחילת העבודה ושעת סיומה</w:t>
            </w:r>
            <w:r w:rsidRPr="00352F81">
              <w:rPr>
                <w:szCs w:val="24"/>
              </w:rPr>
              <w:t>(</w:t>
            </w:r>
          </w:p>
        </w:tc>
        <w:tc>
          <w:tcPr>
            <w:tcW w:w="1857" w:type="dxa"/>
          </w:tcPr>
          <w:p w:rsidR="009F7FB3" w:rsidRPr="00352F81" w:rsidRDefault="009F7FB3" w:rsidP="009F7FB3">
            <w:pPr>
              <w:spacing w:line="360" w:lineRule="auto"/>
              <w:jc w:val="both"/>
              <w:rPr>
                <w:rFonts w:ascii="Arial" w:hAnsi="Arial"/>
                <w:szCs w:val="24"/>
                <w:rtl/>
              </w:rPr>
            </w:pPr>
            <w:r w:rsidRPr="00352F81">
              <w:rPr>
                <w:rFonts w:ascii="Arial" w:hAnsi="Arial" w:hint="cs"/>
                <w:szCs w:val="24"/>
                <w:rtl/>
              </w:rPr>
              <w:t>(ביצוע נסיעה מעל 30 ק"מ) ציון יעד הגעה</w:t>
            </w:r>
          </w:p>
        </w:tc>
        <w:tc>
          <w:tcPr>
            <w:tcW w:w="1857" w:type="dxa"/>
          </w:tcPr>
          <w:p w:rsidR="009F7FB3" w:rsidRPr="00352F81" w:rsidRDefault="009F7FB3" w:rsidP="009F7FB3">
            <w:pPr>
              <w:spacing w:line="360" w:lineRule="auto"/>
              <w:jc w:val="both"/>
              <w:rPr>
                <w:rFonts w:ascii="Arial" w:hAnsi="Arial"/>
                <w:szCs w:val="24"/>
                <w:rtl/>
              </w:rPr>
            </w:pPr>
            <w:r w:rsidRPr="00352F81">
              <w:rPr>
                <w:rFonts w:ascii="Arial" w:hAnsi="Arial" w:hint="cs"/>
                <w:szCs w:val="24"/>
                <w:rtl/>
              </w:rPr>
              <w:t>שם המבצע</w:t>
            </w:r>
          </w:p>
        </w:tc>
        <w:tc>
          <w:tcPr>
            <w:tcW w:w="1858" w:type="dxa"/>
          </w:tcPr>
          <w:p w:rsidR="009F7FB3" w:rsidRPr="00352F81" w:rsidRDefault="009F7FB3" w:rsidP="009F7FB3">
            <w:pPr>
              <w:spacing w:line="360" w:lineRule="auto"/>
              <w:jc w:val="both"/>
              <w:rPr>
                <w:rFonts w:ascii="Arial" w:hAnsi="Arial"/>
                <w:szCs w:val="24"/>
                <w:rtl/>
              </w:rPr>
            </w:pPr>
            <w:r w:rsidRPr="00352F81">
              <w:rPr>
                <w:rFonts w:ascii="Arial" w:hAnsi="Arial" w:hint="cs"/>
                <w:szCs w:val="24"/>
                <w:rtl/>
              </w:rPr>
              <w:t>חתימת המבצע</w:t>
            </w:r>
          </w:p>
        </w:tc>
      </w:tr>
      <w:tr w:rsidR="009F7FB3" w:rsidTr="009F7FB3">
        <w:tc>
          <w:tcPr>
            <w:tcW w:w="1857" w:type="dxa"/>
          </w:tcPr>
          <w:p w:rsidR="009F7FB3" w:rsidRDefault="009F7FB3" w:rsidP="009F7FB3">
            <w:pPr>
              <w:spacing w:line="360" w:lineRule="auto"/>
              <w:jc w:val="both"/>
              <w:rPr>
                <w:rFonts w:ascii="Arial" w:hAnsi="Arial"/>
                <w:szCs w:val="24"/>
                <w:rtl/>
              </w:rPr>
            </w:pPr>
          </w:p>
        </w:tc>
        <w:tc>
          <w:tcPr>
            <w:tcW w:w="1857" w:type="dxa"/>
          </w:tcPr>
          <w:p w:rsidR="009F7FB3" w:rsidRDefault="009F7FB3" w:rsidP="009F7FB3">
            <w:pPr>
              <w:spacing w:line="360" w:lineRule="auto"/>
              <w:jc w:val="both"/>
              <w:rPr>
                <w:rFonts w:ascii="Arial" w:hAnsi="Arial"/>
                <w:szCs w:val="24"/>
                <w:rtl/>
              </w:rPr>
            </w:pPr>
          </w:p>
        </w:tc>
        <w:tc>
          <w:tcPr>
            <w:tcW w:w="1857" w:type="dxa"/>
          </w:tcPr>
          <w:p w:rsidR="009F7FB3" w:rsidRDefault="009F7FB3" w:rsidP="009F7FB3">
            <w:pPr>
              <w:spacing w:line="360" w:lineRule="auto"/>
              <w:jc w:val="both"/>
              <w:rPr>
                <w:rFonts w:ascii="Arial" w:hAnsi="Arial"/>
                <w:szCs w:val="24"/>
                <w:rtl/>
              </w:rPr>
            </w:pPr>
          </w:p>
        </w:tc>
        <w:tc>
          <w:tcPr>
            <w:tcW w:w="1857" w:type="dxa"/>
          </w:tcPr>
          <w:p w:rsidR="009F7FB3" w:rsidRDefault="009F7FB3" w:rsidP="009F7FB3">
            <w:pPr>
              <w:spacing w:line="360" w:lineRule="auto"/>
              <w:jc w:val="both"/>
              <w:rPr>
                <w:rFonts w:ascii="Arial" w:hAnsi="Arial"/>
                <w:szCs w:val="24"/>
                <w:rtl/>
              </w:rPr>
            </w:pPr>
          </w:p>
        </w:tc>
        <w:tc>
          <w:tcPr>
            <w:tcW w:w="1858" w:type="dxa"/>
          </w:tcPr>
          <w:p w:rsidR="009F7FB3" w:rsidRDefault="009F7FB3" w:rsidP="009F7FB3">
            <w:pPr>
              <w:spacing w:line="360" w:lineRule="auto"/>
              <w:jc w:val="both"/>
              <w:rPr>
                <w:rFonts w:ascii="Arial" w:hAnsi="Arial"/>
                <w:szCs w:val="24"/>
                <w:rtl/>
              </w:rPr>
            </w:pPr>
          </w:p>
        </w:tc>
      </w:tr>
    </w:tbl>
    <w:p w:rsidR="009F7FB3" w:rsidRPr="0014513A" w:rsidRDefault="009F7FB3" w:rsidP="009F7FB3">
      <w:pPr>
        <w:spacing w:line="360" w:lineRule="auto"/>
        <w:jc w:val="both"/>
        <w:rPr>
          <w:rFonts w:ascii="Arial" w:hAnsi="Arial"/>
          <w:szCs w:val="24"/>
          <w:rtl/>
        </w:rPr>
      </w:pPr>
    </w:p>
    <w:p w:rsidR="009F7FB3" w:rsidRPr="00352F81" w:rsidRDefault="009F7FB3" w:rsidP="009F7FB3">
      <w:pPr>
        <w:spacing w:line="360" w:lineRule="auto"/>
        <w:jc w:val="both"/>
        <w:rPr>
          <w:rFonts w:ascii="Arial" w:hAnsi="Arial"/>
          <w:szCs w:val="24"/>
          <w:rtl/>
        </w:rPr>
      </w:pPr>
      <w:r w:rsidRPr="00352F81">
        <w:rPr>
          <w:rFonts w:ascii="Arial" w:hAnsi="Arial"/>
          <w:szCs w:val="24"/>
          <w:rtl/>
        </w:rPr>
        <w:t>ד.</w:t>
      </w:r>
      <w:r w:rsidRPr="00352F81">
        <w:rPr>
          <w:rFonts w:ascii="Arial" w:hAnsi="Arial"/>
          <w:szCs w:val="24"/>
          <w:rtl/>
        </w:rPr>
        <w:tab/>
        <w:t>לא נתקבלו אצלי החזרי הוצאות בשל כל אחת מהנסיעות המפורטת בתצהיר זה.</w:t>
      </w:r>
    </w:p>
    <w:p w:rsidR="009F7FB3" w:rsidRPr="00352F81" w:rsidRDefault="009F7FB3" w:rsidP="009F7FB3">
      <w:pPr>
        <w:spacing w:line="360" w:lineRule="auto"/>
        <w:jc w:val="both"/>
        <w:rPr>
          <w:rFonts w:ascii="Arial" w:hAnsi="Arial"/>
          <w:szCs w:val="24"/>
          <w:rtl/>
        </w:rPr>
      </w:pPr>
      <w:r w:rsidRPr="00352F81">
        <w:rPr>
          <w:rFonts w:ascii="Arial" w:hAnsi="Arial"/>
          <w:szCs w:val="24"/>
          <w:rtl/>
        </w:rPr>
        <w:t>ה.</w:t>
      </w:r>
      <w:r w:rsidRPr="00352F81">
        <w:rPr>
          <w:rFonts w:ascii="Arial" w:hAnsi="Arial"/>
          <w:szCs w:val="24"/>
          <w:rtl/>
        </w:rPr>
        <w:tab/>
        <w:t>לא דרשתי ולא אדרוש "כפל תשלום" בשל כל אחת מהנסיעות, כהגדרתו בהוראת תכ"ם "התקשרות עם נותני שירותים חיצוניים", מס' 13.9.2.</w:t>
      </w:r>
    </w:p>
    <w:p w:rsidR="009F7FB3" w:rsidRPr="00352F81" w:rsidRDefault="009F7FB3" w:rsidP="009F7FB3">
      <w:pPr>
        <w:spacing w:line="360" w:lineRule="auto"/>
        <w:jc w:val="both"/>
        <w:rPr>
          <w:rFonts w:ascii="Arial" w:hAnsi="Arial"/>
          <w:szCs w:val="24"/>
          <w:rtl/>
        </w:rPr>
      </w:pPr>
      <w:r w:rsidRPr="00352F81">
        <w:rPr>
          <w:rFonts w:ascii="Arial" w:hAnsi="Arial"/>
          <w:szCs w:val="24"/>
          <w:rtl/>
        </w:rPr>
        <w:t>ו.</w:t>
      </w:r>
      <w:r w:rsidRPr="00352F81">
        <w:rPr>
          <w:rFonts w:ascii="Arial" w:hAnsi="Arial"/>
          <w:szCs w:val="24"/>
          <w:rtl/>
        </w:rPr>
        <w:tab/>
        <w:t xml:space="preserve">אינני מועסק על ידי משרד ממשלתי אחר. אם יחול שינוי ואועסק במשרד ממשלתי אחר, אני מתחייב ליידע את הנהלת המשרד באופן מיידי. </w:t>
      </w:r>
    </w:p>
    <w:p w:rsidR="009F7FB3" w:rsidRDefault="009F7FB3" w:rsidP="009F7FB3">
      <w:pPr>
        <w:spacing w:line="360" w:lineRule="auto"/>
        <w:jc w:val="both"/>
        <w:rPr>
          <w:rFonts w:ascii="Arial" w:hAnsi="Arial"/>
          <w:szCs w:val="24"/>
          <w:rtl/>
        </w:rPr>
      </w:pPr>
      <w:r w:rsidRPr="00352F81">
        <w:rPr>
          <w:rFonts w:ascii="Arial" w:hAnsi="Arial"/>
          <w:szCs w:val="24"/>
          <w:rtl/>
        </w:rPr>
        <w:t xml:space="preserve">הריני מועסק במשרד/ים ______________________, בהיקף של ________ שעות חודשיות. </w:t>
      </w:r>
    </w:p>
    <w:p w:rsidR="009F7FB3" w:rsidRPr="00352F81" w:rsidRDefault="009F7FB3" w:rsidP="009F7FB3">
      <w:pPr>
        <w:spacing w:line="360" w:lineRule="auto"/>
        <w:jc w:val="both"/>
        <w:rPr>
          <w:rFonts w:ascii="Arial" w:hAnsi="Arial"/>
          <w:szCs w:val="24"/>
          <w:rtl/>
        </w:rPr>
      </w:pPr>
    </w:p>
    <w:p w:rsidR="009F7FB3" w:rsidRPr="00352F81" w:rsidRDefault="009F7FB3" w:rsidP="009F7FB3">
      <w:pPr>
        <w:spacing w:line="360" w:lineRule="auto"/>
        <w:jc w:val="both"/>
        <w:rPr>
          <w:rFonts w:ascii="Arial" w:hAnsi="Arial"/>
          <w:szCs w:val="24"/>
          <w:rtl/>
        </w:rPr>
      </w:pPr>
      <w:r w:rsidRPr="00352F81">
        <w:rPr>
          <w:rFonts w:ascii="Arial" w:hAnsi="Arial"/>
          <w:szCs w:val="24"/>
          <w:rtl/>
        </w:rPr>
        <w:t>על החתום:</w:t>
      </w:r>
    </w:p>
    <w:p w:rsidR="009F7FB3" w:rsidRPr="00352F81" w:rsidRDefault="009F7FB3" w:rsidP="009F7FB3">
      <w:pPr>
        <w:spacing w:line="360" w:lineRule="auto"/>
        <w:jc w:val="both"/>
        <w:rPr>
          <w:rFonts w:ascii="Arial" w:hAnsi="Arial"/>
          <w:szCs w:val="24"/>
          <w:rtl/>
        </w:rPr>
      </w:pPr>
      <w:r w:rsidRPr="00352F81">
        <w:rPr>
          <w:rFonts w:ascii="Arial" w:hAnsi="Arial"/>
          <w:szCs w:val="24"/>
          <w:rtl/>
        </w:rPr>
        <w:t>מבצע/י השירות</w:t>
      </w:r>
      <w:r>
        <w:rPr>
          <w:rFonts w:ascii="Arial" w:hAnsi="Arial" w:hint="cs"/>
          <w:szCs w:val="24"/>
          <w:rtl/>
        </w:rPr>
        <w:t xml:space="preserve">  </w:t>
      </w:r>
      <w:r w:rsidRPr="00352F81">
        <w:rPr>
          <w:rFonts w:ascii="Arial" w:hAnsi="Arial"/>
          <w:szCs w:val="24"/>
          <w:rtl/>
        </w:rPr>
        <w:t>_________</w:t>
      </w:r>
    </w:p>
    <w:p w:rsidR="009F7FB3" w:rsidRPr="00352F81" w:rsidRDefault="009F7FB3" w:rsidP="009F7FB3">
      <w:pPr>
        <w:spacing w:line="360" w:lineRule="auto"/>
        <w:jc w:val="both"/>
        <w:rPr>
          <w:rFonts w:ascii="Arial" w:hAnsi="Arial"/>
          <w:szCs w:val="24"/>
          <w:rtl/>
        </w:rPr>
      </w:pPr>
      <w:r w:rsidRPr="00352F81">
        <w:rPr>
          <w:rFonts w:ascii="Arial" w:hAnsi="Arial"/>
          <w:szCs w:val="24"/>
          <w:rtl/>
        </w:rPr>
        <w:t xml:space="preserve">אישור נציג המשרד המזמין לשעות המפורטות לעיל: </w:t>
      </w:r>
    </w:p>
    <w:p w:rsidR="009F7FB3" w:rsidRDefault="009F7FB3" w:rsidP="009F7FB3">
      <w:pPr>
        <w:spacing w:line="360" w:lineRule="auto"/>
        <w:jc w:val="both"/>
        <w:rPr>
          <w:rFonts w:ascii="Arial" w:hAnsi="Arial"/>
          <w:szCs w:val="24"/>
          <w:rtl/>
        </w:rPr>
      </w:pPr>
    </w:p>
    <w:p w:rsidR="009F7FB3" w:rsidRDefault="009F7FB3" w:rsidP="009F7FB3">
      <w:pPr>
        <w:spacing w:line="360" w:lineRule="auto"/>
        <w:jc w:val="both"/>
        <w:rPr>
          <w:rFonts w:ascii="Arial" w:hAnsi="Arial"/>
          <w:szCs w:val="24"/>
          <w:rtl/>
        </w:rPr>
      </w:pPr>
      <w:r>
        <w:rPr>
          <w:rFonts w:ascii="Arial" w:hAnsi="Arial"/>
          <w:szCs w:val="24"/>
          <w:rtl/>
        </w:rPr>
        <w:t>שם: _________________</w:t>
      </w:r>
      <w:r>
        <w:rPr>
          <w:rFonts w:ascii="Arial" w:hAnsi="Arial" w:hint="cs"/>
          <w:szCs w:val="24"/>
          <w:rtl/>
        </w:rPr>
        <w:tab/>
      </w:r>
      <w:r>
        <w:rPr>
          <w:rFonts w:ascii="Arial" w:hAnsi="Arial" w:hint="cs"/>
          <w:szCs w:val="24"/>
          <w:rtl/>
        </w:rPr>
        <w:tab/>
      </w:r>
      <w:r>
        <w:rPr>
          <w:rFonts w:ascii="Arial" w:hAnsi="Arial" w:hint="cs"/>
          <w:szCs w:val="24"/>
          <w:rtl/>
        </w:rPr>
        <w:tab/>
      </w:r>
      <w:r w:rsidRPr="00352F81">
        <w:rPr>
          <w:rFonts w:ascii="Arial" w:hAnsi="Arial"/>
          <w:szCs w:val="24"/>
          <w:rtl/>
        </w:rPr>
        <w:t>תפקיד: _______________.</w:t>
      </w:r>
    </w:p>
    <w:p w:rsidR="009F7FB3" w:rsidRDefault="009F7FB3" w:rsidP="009F7FB3">
      <w:pPr>
        <w:spacing w:line="360" w:lineRule="auto"/>
        <w:jc w:val="both"/>
        <w:rPr>
          <w:rFonts w:ascii="Arial" w:hAnsi="Arial"/>
          <w:szCs w:val="24"/>
          <w:rtl/>
        </w:rPr>
      </w:pPr>
    </w:p>
    <w:p w:rsidR="009F7FB3" w:rsidRDefault="009F7FB3" w:rsidP="009F7FB3">
      <w:pPr>
        <w:spacing w:line="360" w:lineRule="auto"/>
        <w:jc w:val="both"/>
        <w:rPr>
          <w:rFonts w:ascii="Arial" w:hAnsi="Arial"/>
          <w:szCs w:val="24"/>
          <w:rtl/>
        </w:rPr>
      </w:pPr>
    </w:p>
    <w:p w:rsidR="009F7FB3" w:rsidRDefault="009F7FB3" w:rsidP="009F7FB3">
      <w:pPr>
        <w:spacing w:line="360" w:lineRule="auto"/>
        <w:jc w:val="both"/>
        <w:rPr>
          <w:rFonts w:ascii="Arial" w:hAnsi="Arial"/>
          <w:szCs w:val="24"/>
          <w:rtl/>
        </w:rPr>
      </w:pPr>
    </w:p>
    <w:p w:rsidR="009F7FB3" w:rsidRDefault="009F7FB3" w:rsidP="009F7FB3">
      <w:pPr>
        <w:spacing w:line="360" w:lineRule="auto"/>
        <w:jc w:val="both"/>
        <w:rPr>
          <w:rFonts w:ascii="Arial" w:hAnsi="Arial"/>
          <w:szCs w:val="24"/>
          <w:rtl/>
        </w:rPr>
      </w:pPr>
    </w:p>
    <w:p w:rsidR="009F7FB3" w:rsidRDefault="009F7FB3" w:rsidP="009F7FB3">
      <w:pPr>
        <w:spacing w:after="240" w:line="360" w:lineRule="auto"/>
        <w:ind w:left="2880" w:right="397" w:firstLine="720"/>
        <w:rPr>
          <w:b/>
          <w:bCs/>
          <w:sz w:val="26"/>
          <w:u w:val="single"/>
          <w:rtl/>
        </w:rPr>
      </w:pPr>
    </w:p>
    <w:p w:rsidR="009F7FB3" w:rsidRPr="0037154E" w:rsidRDefault="009F7FB3" w:rsidP="009F7FB3">
      <w:pPr>
        <w:spacing w:after="240" w:line="360" w:lineRule="auto"/>
        <w:ind w:left="2880" w:right="397" w:firstLine="720"/>
        <w:rPr>
          <w:b/>
          <w:bCs/>
          <w:sz w:val="26"/>
          <w:u w:val="single"/>
          <w:rtl/>
        </w:rPr>
      </w:pPr>
      <w:r w:rsidRPr="0037154E">
        <w:rPr>
          <w:rFonts w:hint="cs"/>
          <w:b/>
          <w:bCs/>
          <w:sz w:val="26"/>
          <w:u w:val="single"/>
          <w:rtl/>
        </w:rPr>
        <w:lastRenderedPageBreak/>
        <w:t xml:space="preserve">נספח </w:t>
      </w:r>
      <w:r>
        <w:rPr>
          <w:rFonts w:hint="cs"/>
          <w:b/>
          <w:bCs/>
          <w:sz w:val="26"/>
          <w:u w:val="single"/>
          <w:rtl/>
        </w:rPr>
        <w:t>י</w:t>
      </w:r>
      <w:r w:rsidRPr="0037154E">
        <w:rPr>
          <w:rFonts w:hint="cs"/>
          <w:b/>
          <w:bCs/>
          <w:sz w:val="26"/>
          <w:u w:val="single"/>
          <w:rtl/>
        </w:rPr>
        <w:t>'</w:t>
      </w:r>
    </w:p>
    <w:p w:rsidR="009F7FB3" w:rsidRPr="00C975CC" w:rsidRDefault="009F7FB3" w:rsidP="009F7FB3">
      <w:pPr>
        <w:spacing w:after="240" w:line="360" w:lineRule="auto"/>
        <w:ind w:left="2160" w:right="397"/>
        <w:rPr>
          <w:b/>
          <w:bCs/>
          <w:sz w:val="26"/>
          <w:rtl/>
        </w:rPr>
      </w:pPr>
      <w:r w:rsidRPr="00C975CC">
        <w:rPr>
          <w:rFonts w:hint="cs"/>
          <w:b/>
          <w:bCs/>
          <w:sz w:val="26"/>
          <w:rtl/>
        </w:rPr>
        <w:t xml:space="preserve">      </w:t>
      </w:r>
      <w:r w:rsidRPr="00C975CC">
        <w:rPr>
          <w:b/>
          <w:bCs/>
          <w:sz w:val="26"/>
          <w:rtl/>
        </w:rPr>
        <w:t>תצהיר בדבר אי תיאום הצעות במכרז</w:t>
      </w:r>
    </w:p>
    <w:p w:rsidR="009F7FB3" w:rsidRPr="008F6530" w:rsidRDefault="009F7FB3" w:rsidP="009F7FB3">
      <w:pPr>
        <w:spacing w:after="240" w:line="360" w:lineRule="auto"/>
        <w:ind w:right="397"/>
        <w:rPr>
          <w:sz w:val="26"/>
          <w:rtl/>
        </w:rPr>
      </w:pPr>
      <w:r>
        <w:rPr>
          <w:sz w:val="26"/>
          <w:rtl/>
        </w:rPr>
        <w:t>אני הח"מ________________</w:t>
      </w:r>
      <w:r w:rsidRPr="008F6530">
        <w:rPr>
          <w:sz w:val="26"/>
          <w:rtl/>
        </w:rPr>
        <w:t xml:space="preserve"> מס ת"ז _____________ העובד בתאגיד _____________________ (שם התאגיד) מצהיר בזאת כי: </w:t>
      </w:r>
    </w:p>
    <w:p w:rsidR="009F7FB3" w:rsidRPr="008F6530" w:rsidRDefault="009F7FB3" w:rsidP="009F7FB3">
      <w:pPr>
        <w:spacing w:line="360" w:lineRule="auto"/>
        <w:ind w:right="397"/>
        <w:rPr>
          <w:sz w:val="26"/>
          <w:rtl/>
        </w:rPr>
      </w:pPr>
      <w:r w:rsidRPr="008F6530">
        <w:rPr>
          <w:sz w:val="26"/>
          <w:rtl/>
        </w:rPr>
        <w:t xml:space="preserve">אני מוסמך לחתום על תצהיר זה בשם התאגיד ומנהליו. </w:t>
      </w:r>
    </w:p>
    <w:p w:rsidR="009F7FB3" w:rsidRPr="008F6530" w:rsidRDefault="009F7FB3" w:rsidP="009F7FB3">
      <w:pPr>
        <w:spacing w:line="360" w:lineRule="auto"/>
        <w:ind w:right="397"/>
        <w:rPr>
          <w:sz w:val="26"/>
          <w:rtl/>
        </w:rPr>
      </w:pPr>
      <w:r w:rsidRPr="008F6530">
        <w:rPr>
          <w:sz w:val="26"/>
          <w:rtl/>
        </w:rPr>
        <w:t xml:space="preserve">אני נושא המשרה אשר אחראי בתאגיד להצעה המוגשת מטעם התאגיד במכרז זה. </w:t>
      </w:r>
    </w:p>
    <w:p w:rsidR="009F7FB3" w:rsidRPr="008F6530" w:rsidRDefault="009F7FB3" w:rsidP="009F7FB3">
      <w:pPr>
        <w:spacing w:line="360" w:lineRule="auto"/>
        <w:ind w:right="397"/>
        <w:rPr>
          <w:sz w:val="26"/>
          <w:rtl/>
        </w:rPr>
      </w:pPr>
      <w:r w:rsidRPr="008F6530">
        <w:rPr>
          <w:sz w:val="26"/>
          <w:rtl/>
        </w:rPr>
        <w:t>בכוונתי להשתמש, במסגרת הצעה זו בקבלני המשנה המפורטים להלן (יש לפרט את שם התאגיד ופרטי יצירת קשר עימו):</w:t>
      </w:r>
    </w:p>
    <w:p w:rsidR="009F7FB3" w:rsidRDefault="009F7FB3" w:rsidP="009F7FB3">
      <w:pPr>
        <w:spacing w:line="360" w:lineRule="auto"/>
        <w:ind w:right="397"/>
        <w:rPr>
          <w:sz w:val="26"/>
          <w:rtl/>
        </w:rPr>
      </w:pPr>
      <w:r>
        <w:rPr>
          <w:sz w:val="26"/>
          <w:rtl/>
        </w:rPr>
        <w:t>שם התאגיד</w:t>
      </w:r>
      <w:r>
        <w:rPr>
          <w:sz w:val="26"/>
          <w:rtl/>
        </w:rPr>
        <w:tab/>
      </w:r>
      <w:r>
        <w:rPr>
          <w:rFonts w:hint="cs"/>
          <w:sz w:val="26"/>
          <w:rtl/>
        </w:rPr>
        <w:t xml:space="preserve">   </w:t>
      </w:r>
      <w:r>
        <w:rPr>
          <w:rFonts w:hint="cs"/>
          <w:sz w:val="26"/>
          <w:rtl/>
        </w:rPr>
        <w:tab/>
      </w:r>
      <w:r w:rsidRPr="008F6530">
        <w:rPr>
          <w:sz w:val="26"/>
          <w:rtl/>
        </w:rPr>
        <w:t>תחו</w:t>
      </w:r>
      <w:r>
        <w:rPr>
          <w:sz w:val="26"/>
          <w:rtl/>
        </w:rPr>
        <w:t xml:space="preserve">ם העבודה בו ניתנת </w:t>
      </w:r>
      <w:r>
        <w:rPr>
          <w:rFonts w:hint="cs"/>
          <w:sz w:val="26"/>
          <w:rtl/>
        </w:rPr>
        <w:tab/>
      </w:r>
      <w:r>
        <w:rPr>
          <w:rFonts w:hint="cs"/>
          <w:sz w:val="26"/>
          <w:rtl/>
        </w:rPr>
        <w:tab/>
      </w:r>
      <w:r w:rsidRPr="008F6530">
        <w:rPr>
          <w:sz w:val="26"/>
          <w:rtl/>
        </w:rPr>
        <w:t>פרטי יצירת קשר</w:t>
      </w:r>
    </w:p>
    <w:p w:rsidR="009F7FB3" w:rsidRPr="008F6530" w:rsidRDefault="009F7FB3" w:rsidP="009F7FB3">
      <w:pPr>
        <w:spacing w:line="360" w:lineRule="auto"/>
        <w:ind w:right="397"/>
        <w:rPr>
          <w:sz w:val="26"/>
          <w:rtl/>
        </w:rPr>
      </w:pPr>
      <w:r>
        <w:rPr>
          <w:rFonts w:hint="cs"/>
          <w:sz w:val="26"/>
          <w:rtl/>
        </w:rPr>
        <w:tab/>
      </w:r>
      <w:r>
        <w:rPr>
          <w:rFonts w:hint="cs"/>
          <w:sz w:val="26"/>
          <w:rtl/>
        </w:rPr>
        <w:tab/>
        <w:t xml:space="preserve">  </w:t>
      </w:r>
      <w:r>
        <w:rPr>
          <w:rFonts w:hint="cs"/>
          <w:sz w:val="26"/>
          <w:rtl/>
        </w:rPr>
        <w:tab/>
        <w:t xml:space="preserve"> קבלנות המשנה</w:t>
      </w:r>
    </w:p>
    <w:p w:rsidR="009F7FB3" w:rsidRDefault="009F7FB3" w:rsidP="009F7FB3">
      <w:pPr>
        <w:spacing w:line="360" w:lineRule="auto"/>
        <w:ind w:right="397"/>
        <w:rPr>
          <w:sz w:val="26"/>
          <w:rtl/>
        </w:rPr>
      </w:pPr>
      <w:r>
        <w:rPr>
          <w:rFonts w:hint="cs"/>
          <w:sz w:val="26"/>
          <w:rtl/>
        </w:rPr>
        <w:t>________</w:t>
      </w:r>
      <w:r>
        <w:rPr>
          <w:rFonts w:hint="cs"/>
          <w:sz w:val="26"/>
          <w:rtl/>
        </w:rPr>
        <w:tab/>
        <w:t xml:space="preserve">  </w:t>
      </w:r>
      <w:r>
        <w:rPr>
          <w:rFonts w:hint="cs"/>
          <w:sz w:val="26"/>
          <w:rtl/>
        </w:rPr>
        <w:tab/>
        <w:t xml:space="preserve"> ___________________               _____________</w:t>
      </w:r>
      <w:r w:rsidRPr="008F6530">
        <w:rPr>
          <w:sz w:val="26"/>
          <w:rtl/>
        </w:rPr>
        <w:tab/>
      </w:r>
    </w:p>
    <w:p w:rsidR="009F7FB3" w:rsidRPr="008F6530" w:rsidRDefault="009F7FB3" w:rsidP="009F7FB3">
      <w:pPr>
        <w:spacing w:line="360" w:lineRule="auto"/>
        <w:ind w:right="397"/>
        <w:rPr>
          <w:sz w:val="26"/>
          <w:rtl/>
        </w:rPr>
      </w:pPr>
      <w:r>
        <w:rPr>
          <w:rFonts w:hint="cs"/>
          <w:sz w:val="26"/>
          <w:rtl/>
        </w:rPr>
        <w:t>________</w:t>
      </w:r>
      <w:r>
        <w:rPr>
          <w:rFonts w:hint="cs"/>
          <w:sz w:val="26"/>
          <w:rtl/>
        </w:rPr>
        <w:tab/>
      </w:r>
      <w:r>
        <w:rPr>
          <w:rFonts w:hint="cs"/>
          <w:sz w:val="26"/>
          <w:rtl/>
        </w:rPr>
        <w:tab/>
        <w:t xml:space="preserve"> ___________________</w:t>
      </w:r>
      <w:r>
        <w:rPr>
          <w:rFonts w:hint="cs"/>
          <w:sz w:val="26"/>
          <w:rtl/>
        </w:rPr>
        <w:tab/>
        <w:t xml:space="preserve">         _____________</w:t>
      </w:r>
    </w:p>
    <w:p w:rsidR="009F7FB3" w:rsidRPr="008F6530" w:rsidRDefault="009F7FB3" w:rsidP="009F7FB3">
      <w:pPr>
        <w:spacing w:line="360" w:lineRule="auto"/>
        <w:ind w:right="397"/>
        <w:rPr>
          <w:sz w:val="26"/>
          <w:rtl/>
        </w:rPr>
      </w:pPr>
      <w:r w:rsidRPr="008F6530">
        <w:rPr>
          <w:sz w:val="26"/>
          <w:rtl/>
        </w:rPr>
        <w:tab/>
      </w:r>
      <w:r w:rsidRPr="008F6530">
        <w:rPr>
          <w:sz w:val="26"/>
          <w:rtl/>
        </w:rPr>
        <w:tab/>
      </w:r>
      <w:r w:rsidRPr="008F6530">
        <w:rPr>
          <w:sz w:val="26"/>
          <w:rtl/>
        </w:rPr>
        <w:tab/>
      </w:r>
      <w:r w:rsidRPr="008F6530">
        <w:rPr>
          <w:sz w:val="26"/>
          <w:rtl/>
        </w:rPr>
        <w:tab/>
      </w:r>
      <w:r w:rsidRPr="008F6530">
        <w:rPr>
          <w:sz w:val="26"/>
          <w:rtl/>
        </w:rPr>
        <w:tab/>
      </w:r>
      <w:r w:rsidRPr="008F6530">
        <w:rPr>
          <w:sz w:val="26"/>
          <w:rtl/>
        </w:rPr>
        <w:tab/>
      </w:r>
      <w:r w:rsidRPr="008F6530">
        <w:rPr>
          <w:sz w:val="26"/>
          <w:rtl/>
        </w:rPr>
        <w:tab/>
      </w:r>
    </w:p>
    <w:p w:rsidR="009F7FB3" w:rsidRDefault="009F7FB3" w:rsidP="009F7FB3">
      <w:pPr>
        <w:spacing w:line="360" w:lineRule="auto"/>
        <w:ind w:right="397"/>
        <w:rPr>
          <w:sz w:val="26"/>
          <w:rtl/>
        </w:rPr>
      </w:pPr>
      <w:r w:rsidRPr="008F6530">
        <w:rPr>
          <w:sz w:val="26"/>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9F7FB3" w:rsidRPr="008F6530" w:rsidRDefault="009F7FB3" w:rsidP="009F7FB3">
      <w:pPr>
        <w:spacing w:line="360" w:lineRule="auto"/>
        <w:ind w:right="397"/>
        <w:rPr>
          <w:sz w:val="26"/>
          <w:rtl/>
        </w:rPr>
      </w:pPr>
    </w:p>
    <w:p w:rsidR="009F7FB3" w:rsidRDefault="009F7FB3" w:rsidP="009F7FB3">
      <w:pPr>
        <w:spacing w:line="360" w:lineRule="auto"/>
        <w:ind w:right="397"/>
        <w:rPr>
          <w:sz w:val="26"/>
          <w:rtl/>
        </w:rPr>
      </w:pPr>
      <w:r w:rsidRPr="008F6530">
        <w:rPr>
          <w:sz w:val="26"/>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9F7FB3" w:rsidRPr="008F6530" w:rsidRDefault="009F7FB3" w:rsidP="009F7FB3">
      <w:pPr>
        <w:spacing w:line="360" w:lineRule="auto"/>
        <w:ind w:right="397"/>
        <w:rPr>
          <w:sz w:val="26"/>
          <w:rtl/>
        </w:rPr>
      </w:pPr>
    </w:p>
    <w:p w:rsidR="009F7FB3" w:rsidRDefault="009F7FB3" w:rsidP="009F7FB3">
      <w:pPr>
        <w:spacing w:line="360" w:lineRule="auto"/>
        <w:ind w:right="397"/>
        <w:rPr>
          <w:sz w:val="26"/>
          <w:rtl/>
        </w:rPr>
      </w:pPr>
      <w:r w:rsidRPr="008F6530">
        <w:rPr>
          <w:sz w:val="26"/>
          <w:rtl/>
        </w:rPr>
        <w:t xml:space="preserve">לא הייתי מעורב בניסיון להניא מתחרה אחר מלהגיש הצעות במכרז זה. </w:t>
      </w:r>
    </w:p>
    <w:p w:rsidR="009F7FB3" w:rsidRPr="008F6530" w:rsidRDefault="009F7FB3" w:rsidP="009F7FB3">
      <w:pPr>
        <w:spacing w:line="360" w:lineRule="auto"/>
        <w:ind w:right="397"/>
        <w:rPr>
          <w:sz w:val="26"/>
          <w:rtl/>
        </w:rPr>
      </w:pPr>
    </w:p>
    <w:p w:rsidR="009F7FB3" w:rsidRDefault="009F7FB3" w:rsidP="009F7FB3">
      <w:pPr>
        <w:spacing w:line="360" w:lineRule="auto"/>
        <w:ind w:right="397"/>
        <w:rPr>
          <w:sz w:val="26"/>
          <w:rtl/>
        </w:rPr>
      </w:pPr>
      <w:r w:rsidRPr="008F6530">
        <w:rPr>
          <w:sz w:val="26"/>
          <w:rtl/>
        </w:rPr>
        <w:t xml:space="preserve">לא הייתי מעורב בניסיון לגרום למתחרה אחר להגיש הצעה גבוהה או נמוכה יותר מהצעתי זו. </w:t>
      </w:r>
    </w:p>
    <w:p w:rsidR="009F7FB3" w:rsidRPr="008F6530" w:rsidRDefault="009F7FB3" w:rsidP="009F7FB3">
      <w:pPr>
        <w:spacing w:line="360" w:lineRule="auto"/>
        <w:ind w:right="397"/>
        <w:rPr>
          <w:sz w:val="26"/>
          <w:rtl/>
        </w:rPr>
      </w:pPr>
    </w:p>
    <w:p w:rsidR="009F7FB3" w:rsidRDefault="009F7FB3" w:rsidP="009F7FB3">
      <w:pPr>
        <w:spacing w:line="360" w:lineRule="auto"/>
        <w:ind w:right="397"/>
        <w:rPr>
          <w:sz w:val="26"/>
          <w:rtl/>
        </w:rPr>
      </w:pPr>
      <w:r w:rsidRPr="008F6530">
        <w:rPr>
          <w:sz w:val="26"/>
          <w:rtl/>
        </w:rPr>
        <w:t xml:space="preserve">לא הייתי מעורב בניסיון לגרום למתחרה להגיש הצעה בלתי תחרותית מכל סוג שהוא. </w:t>
      </w:r>
    </w:p>
    <w:p w:rsidR="009F7FB3" w:rsidRPr="008F6530" w:rsidRDefault="009F7FB3" w:rsidP="009F7FB3">
      <w:pPr>
        <w:spacing w:line="360" w:lineRule="auto"/>
        <w:ind w:right="397"/>
        <w:rPr>
          <w:sz w:val="26"/>
          <w:rtl/>
        </w:rPr>
      </w:pPr>
    </w:p>
    <w:p w:rsidR="009F7FB3" w:rsidRPr="008F6530" w:rsidRDefault="009F7FB3" w:rsidP="009F7FB3">
      <w:pPr>
        <w:spacing w:line="360" w:lineRule="auto"/>
        <w:ind w:right="397"/>
        <w:rPr>
          <w:sz w:val="26"/>
          <w:rtl/>
        </w:rPr>
      </w:pPr>
      <w:r w:rsidRPr="008F6530">
        <w:rPr>
          <w:sz w:val="26"/>
          <w:rtl/>
        </w:rPr>
        <w:t xml:space="preserve">הצעה זו של התאגיד מוגשת בתום לב ולא נעשית בעקבות הסדר או דין ודברים עם מתחרה או מתחרה פוטנציאלי אחר במכרז זה. </w:t>
      </w:r>
    </w:p>
    <w:p w:rsidR="009F7FB3" w:rsidRPr="008F6530" w:rsidRDefault="009F7FB3" w:rsidP="009F7FB3">
      <w:pPr>
        <w:spacing w:line="360" w:lineRule="auto"/>
        <w:ind w:right="397"/>
        <w:rPr>
          <w:sz w:val="26"/>
          <w:rtl/>
        </w:rPr>
      </w:pPr>
      <w:r w:rsidRPr="008F6530">
        <w:rPr>
          <w:sz w:val="26"/>
          <w:rtl/>
        </w:rPr>
        <w:t xml:space="preserve">יש לסמן </w:t>
      </w:r>
      <w:r w:rsidRPr="008F6530">
        <w:rPr>
          <w:sz w:val="26"/>
        </w:rPr>
        <w:t>V</w:t>
      </w:r>
      <w:r w:rsidRPr="008F6530">
        <w:rPr>
          <w:sz w:val="26"/>
          <w:rtl/>
        </w:rPr>
        <w:t xml:space="preserve"> במקום המתאים</w:t>
      </w:r>
    </w:p>
    <w:p w:rsidR="009F7FB3" w:rsidRPr="00A10D92" w:rsidRDefault="009F7FB3" w:rsidP="009F7FB3">
      <w:pPr>
        <w:pStyle w:val="afb"/>
        <w:numPr>
          <w:ilvl w:val="0"/>
          <w:numId w:val="35"/>
        </w:numPr>
        <w:spacing w:after="200" w:line="360" w:lineRule="auto"/>
        <w:ind w:right="397"/>
        <w:rPr>
          <w:sz w:val="26"/>
          <w:rtl/>
        </w:rPr>
      </w:pPr>
      <w:r w:rsidRPr="00A10D92">
        <w:rPr>
          <w:sz w:val="26"/>
          <w:rtl/>
        </w:rPr>
        <w:t xml:space="preserve">למיטב ידיעתי, התאגיד מציע ההצעה לא נמצא כרגע תחת חקירה בחשד לתיאום מכרז </w:t>
      </w:r>
    </w:p>
    <w:p w:rsidR="009F7FB3" w:rsidRPr="008F6530" w:rsidRDefault="009F7FB3" w:rsidP="009F7FB3">
      <w:pPr>
        <w:spacing w:line="360" w:lineRule="auto"/>
        <w:ind w:right="397"/>
        <w:rPr>
          <w:sz w:val="26"/>
          <w:rtl/>
        </w:rPr>
      </w:pPr>
      <w:r w:rsidRPr="008F6530">
        <w:rPr>
          <w:sz w:val="26"/>
          <w:rtl/>
        </w:rPr>
        <w:lastRenderedPageBreak/>
        <w:t>אם כן, אנא פרט:</w:t>
      </w:r>
    </w:p>
    <w:p w:rsidR="009F7FB3" w:rsidRPr="008F6530" w:rsidRDefault="009F7FB3" w:rsidP="009F7FB3">
      <w:pPr>
        <w:spacing w:line="360" w:lineRule="auto"/>
        <w:ind w:right="397"/>
        <w:rPr>
          <w:sz w:val="26"/>
          <w:rtl/>
        </w:rPr>
      </w:pPr>
      <w:r w:rsidRPr="008F6530">
        <w:rPr>
          <w:sz w:val="26"/>
          <w:rtl/>
        </w:rPr>
        <w:t>______________________________________________________________________________________________________________________________________________________________________________________________________</w:t>
      </w:r>
    </w:p>
    <w:p w:rsidR="009F7FB3" w:rsidRPr="008F6530" w:rsidRDefault="009F7FB3" w:rsidP="009F7FB3">
      <w:pPr>
        <w:spacing w:line="360" w:lineRule="auto"/>
        <w:ind w:right="397"/>
        <w:rPr>
          <w:sz w:val="26"/>
          <w:rtl/>
        </w:rPr>
      </w:pPr>
    </w:p>
    <w:p w:rsidR="009F7FB3" w:rsidRPr="008F6530" w:rsidRDefault="009F7FB3" w:rsidP="009F7FB3">
      <w:pPr>
        <w:spacing w:line="360" w:lineRule="auto"/>
        <w:ind w:right="397"/>
        <w:rPr>
          <w:sz w:val="26"/>
          <w:rtl/>
        </w:rPr>
      </w:pPr>
      <w:r w:rsidRPr="008F6530">
        <w:rPr>
          <w:sz w:val="26"/>
          <w:rtl/>
        </w:rPr>
        <w:t xml:space="preserve">אני מודע לכך כי העונש על תיאום מכרז יכול להגיע עד חמש שנות מאסר בפועל לפי סעיף 47א לחוק ההגבלים העסקיים, תשמ"ח-1988. </w:t>
      </w:r>
    </w:p>
    <w:p w:rsidR="009F7FB3" w:rsidRPr="008F6530" w:rsidRDefault="009F7FB3" w:rsidP="009F7FB3">
      <w:pPr>
        <w:spacing w:line="360" w:lineRule="auto"/>
        <w:ind w:right="397"/>
        <w:rPr>
          <w:sz w:val="26"/>
          <w:rtl/>
        </w:rPr>
      </w:pPr>
      <w:r>
        <w:rPr>
          <w:rFonts w:hint="cs"/>
          <w:sz w:val="26"/>
          <w:rtl/>
        </w:rPr>
        <w:t>_______</w:t>
      </w:r>
      <w:r>
        <w:rPr>
          <w:rFonts w:hint="cs"/>
          <w:sz w:val="26"/>
          <w:rtl/>
        </w:rPr>
        <w:tab/>
        <w:t>_________</w:t>
      </w:r>
      <w:r>
        <w:rPr>
          <w:rFonts w:hint="cs"/>
          <w:sz w:val="26"/>
          <w:rtl/>
        </w:rPr>
        <w:tab/>
        <w:t xml:space="preserve">    ___________</w:t>
      </w:r>
      <w:r>
        <w:rPr>
          <w:rFonts w:hint="cs"/>
          <w:sz w:val="26"/>
          <w:rtl/>
        </w:rPr>
        <w:tab/>
        <w:t>__________</w:t>
      </w:r>
      <w:r>
        <w:rPr>
          <w:rFonts w:hint="cs"/>
          <w:sz w:val="26"/>
          <w:rtl/>
        </w:rPr>
        <w:tab/>
        <w:t xml:space="preserve">       __________</w:t>
      </w:r>
      <w:r w:rsidRPr="008F6530">
        <w:rPr>
          <w:sz w:val="26"/>
          <w:rtl/>
        </w:rPr>
        <w:tab/>
      </w:r>
      <w:r w:rsidRPr="008F6530">
        <w:rPr>
          <w:sz w:val="26"/>
          <w:rtl/>
        </w:rPr>
        <w:tab/>
      </w:r>
      <w:r w:rsidRPr="008F6530">
        <w:rPr>
          <w:sz w:val="26"/>
          <w:rtl/>
        </w:rPr>
        <w:tab/>
      </w:r>
      <w:r w:rsidRPr="008F6530">
        <w:rPr>
          <w:sz w:val="26"/>
          <w:rtl/>
        </w:rPr>
        <w:tab/>
      </w:r>
      <w:r w:rsidRPr="008F6530">
        <w:rPr>
          <w:sz w:val="26"/>
          <w:rtl/>
        </w:rPr>
        <w:tab/>
      </w:r>
      <w:r w:rsidRPr="008F6530">
        <w:rPr>
          <w:sz w:val="26"/>
          <w:rtl/>
        </w:rPr>
        <w:tab/>
      </w:r>
      <w:r w:rsidRPr="008F6530">
        <w:rPr>
          <w:sz w:val="26"/>
          <w:rtl/>
        </w:rPr>
        <w:tab/>
      </w:r>
    </w:p>
    <w:p w:rsidR="009F7FB3" w:rsidRPr="008F6530" w:rsidRDefault="009F7FB3" w:rsidP="009F7FB3">
      <w:pPr>
        <w:spacing w:line="360" w:lineRule="auto"/>
        <w:ind w:right="397"/>
        <w:rPr>
          <w:sz w:val="26"/>
          <w:rtl/>
        </w:rPr>
      </w:pPr>
      <w:r>
        <w:rPr>
          <w:sz w:val="26"/>
          <w:rtl/>
        </w:rPr>
        <w:t>תאריך</w:t>
      </w:r>
      <w:r>
        <w:rPr>
          <w:sz w:val="26"/>
          <w:rtl/>
        </w:rPr>
        <w:tab/>
      </w:r>
      <w:r>
        <w:rPr>
          <w:sz w:val="26"/>
          <w:rtl/>
        </w:rPr>
        <w:tab/>
        <w:t>שם התאגיד</w:t>
      </w:r>
      <w:r>
        <w:rPr>
          <w:sz w:val="26"/>
          <w:rtl/>
        </w:rPr>
        <w:tab/>
      </w:r>
      <w:r>
        <w:rPr>
          <w:rFonts w:hint="cs"/>
          <w:sz w:val="26"/>
          <w:rtl/>
        </w:rPr>
        <w:t xml:space="preserve">    </w:t>
      </w:r>
      <w:r>
        <w:rPr>
          <w:sz w:val="26"/>
          <w:rtl/>
        </w:rPr>
        <w:t>חותמת התאגיד</w:t>
      </w:r>
      <w:r>
        <w:rPr>
          <w:sz w:val="26"/>
          <w:rtl/>
        </w:rPr>
        <w:tab/>
      </w:r>
      <w:r>
        <w:rPr>
          <w:rFonts w:hint="cs"/>
          <w:sz w:val="26"/>
          <w:rtl/>
        </w:rPr>
        <w:t xml:space="preserve">  </w:t>
      </w:r>
      <w:r>
        <w:rPr>
          <w:sz w:val="26"/>
          <w:rtl/>
        </w:rPr>
        <w:t>שם המצהיר</w:t>
      </w:r>
      <w:r>
        <w:rPr>
          <w:sz w:val="26"/>
          <w:rtl/>
        </w:rPr>
        <w:tab/>
      </w:r>
      <w:r>
        <w:rPr>
          <w:rFonts w:hint="cs"/>
          <w:sz w:val="26"/>
          <w:rtl/>
        </w:rPr>
        <w:t xml:space="preserve">       </w:t>
      </w:r>
      <w:r w:rsidRPr="008F6530">
        <w:rPr>
          <w:sz w:val="26"/>
          <w:rtl/>
        </w:rPr>
        <w:t>חתימת המצהיר</w:t>
      </w:r>
    </w:p>
    <w:p w:rsidR="009F7FB3" w:rsidRPr="008F6530" w:rsidRDefault="009F7FB3" w:rsidP="009F7FB3">
      <w:pPr>
        <w:spacing w:line="360" w:lineRule="auto"/>
        <w:ind w:right="397"/>
        <w:rPr>
          <w:sz w:val="26"/>
          <w:rtl/>
        </w:rPr>
      </w:pPr>
    </w:p>
    <w:p w:rsidR="009F7FB3" w:rsidRPr="008F6530" w:rsidRDefault="009F7FB3" w:rsidP="009F7FB3">
      <w:pPr>
        <w:spacing w:line="360" w:lineRule="auto"/>
        <w:ind w:right="397"/>
        <w:rPr>
          <w:sz w:val="26"/>
          <w:rtl/>
        </w:rPr>
      </w:pPr>
      <w:r w:rsidRPr="008F6530">
        <w:rPr>
          <w:sz w:val="26"/>
          <w:rtl/>
        </w:rPr>
        <w:t>אישור עורך הדין</w:t>
      </w:r>
      <w:r>
        <w:rPr>
          <w:rFonts w:hint="cs"/>
          <w:sz w:val="26"/>
          <w:rtl/>
        </w:rPr>
        <w:t>-</w:t>
      </w:r>
    </w:p>
    <w:p w:rsidR="009F7FB3" w:rsidRPr="008F6530" w:rsidRDefault="009F7FB3" w:rsidP="009F7FB3">
      <w:pPr>
        <w:spacing w:line="360" w:lineRule="auto"/>
        <w:ind w:right="397"/>
        <w:rPr>
          <w:sz w:val="26"/>
          <w:rtl/>
        </w:rPr>
      </w:pPr>
      <w:r w:rsidRPr="008F6530">
        <w:rPr>
          <w:sz w:val="26"/>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F7FB3" w:rsidRPr="008F6530" w:rsidRDefault="009F7FB3" w:rsidP="009F7FB3">
      <w:pPr>
        <w:spacing w:line="360" w:lineRule="auto"/>
        <w:ind w:right="397"/>
        <w:rPr>
          <w:sz w:val="26"/>
          <w:rtl/>
        </w:rPr>
      </w:pPr>
    </w:p>
    <w:p w:rsidR="009F7FB3" w:rsidRPr="008F6530" w:rsidRDefault="009F7FB3" w:rsidP="009F7FB3">
      <w:pPr>
        <w:spacing w:line="360" w:lineRule="auto"/>
        <w:ind w:right="397"/>
        <w:rPr>
          <w:sz w:val="26"/>
          <w:rtl/>
        </w:rPr>
      </w:pPr>
      <w:r w:rsidRPr="008F6530">
        <w:rPr>
          <w:sz w:val="26"/>
          <w:rtl/>
        </w:rPr>
        <w:t>_____________</w:t>
      </w:r>
      <w:r w:rsidRPr="008F6530">
        <w:rPr>
          <w:sz w:val="26"/>
          <w:rtl/>
        </w:rPr>
        <w:tab/>
        <w:t xml:space="preserve">        ______________________</w:t>
      </w:r>
      <w:r w:rsidRPr="008F6530">
        <w:rPr>
          <w:sz w:val="26"/>
          <w:rtl/>
        </w:rPr>
        <w:tab/>
        <w:t xml:space="preserve">     </w:t>
      </w:r>
      <w:r>
        <w:rPr>
          <w:rFonts w:hint="cs"/>
          <w:sz w:val="26"/>
          <w:rtl/>
        </w:rPr>
        <w:t xml:space="preserve">   </w:t>
      </w:r>
      <w:r w:rsidRPr="008F6530">
        <w:rPr>
          <w:sz w:val="26"/>
          <w:rtl/>
        </w:rPr>
        <w:t xml:space="preserve">   </w:t>
      </w:r>
      <w:r>
        <w:rPr>
          <w:rFonts w:hint="cs"/>
          <w:sz w:val="26"/>
          <w:rtl/>
        </w:rPr>
        <w:t>______________</w:t>
      </w:r>
      <w:r w:rsidRPr="008F6530">
        <w:rPr>
          <w:sz w:val="26"/>
          <w:rtl/>
        </w:rPr>
        <w:tab/>
      </w:r>
      <w:r w:rsidRPr="008F6530">
        <w:rPr>
          <w:sz w:val="26"/>
          <w:rtl/>
        </w:rPr>
        <w:tab/>
        <w:t xml:space="preserve">  </w:t>
      </w:r>
    </w:p>
    <w:p w:rsidR="009F7FB3" w:rsidRPr="008F6530" w:rsidRDefault="009F7FB3" w:rsidP="009F7FB3">
      <w:pPr>
        <w:spacing w:line="360" w:lineRule="auto"/>
        <w:ind w:right="397"/>
        <w:rPr>
          <w:sz w:val="26"/>
          <w:rtl/>
        </w:rPr>
      </w:pPr>
      <w:r w:rsidRPr="008F6530">
        <w:rPr>
          <w:sz w:val="26"/>
          <w:rtl/>
        </w:rPr>
        <w:t xml:space="preserve">   תאריך </w:t>
      </w:r>
      <w:r w:rsidRPr="008F6530">
        <w:rPr>
          <w:sz w:val="26"/>
          <w:rtl/>
        </w:rPr>
        <w:tab/>
      </w:r>
      <w:r w:rsidRPr="008F6530">
        <w:rPr>
          <w:sz w:val="26"/>
          <w:rtl/>
        </w:rPr>
        <w:tab/>
        <w:t xml:space="preserve">        חותמת ומספר רישיון עורך דין </w:t>
      </w:r>
      <w:r w:rsidRPr="008F6530">
        <w:rPr>
          <w:sz w:val="26"/>
          <w:rtl/>
        </w:rPr>
        <w:tab/>
        <w:t xml:space="preserve">              חתימת עורך הדין</w:t>
      </w:r>
    </w:p>
    <w:p w:rsidR="009F7FB3" w:rsidRDefault="009F7FB3" w:rsidP="009F7FB3">
      <w:pPr>
        <w:spacing w:after="240" w:line="360" w:lineRule="auto"/>
        <w:ind w:right="397"/>
        <w:rPr>
          <w:sz w:val="26"/>
          <w:rtl/>
        </w:rPr>
      </w:pPr>
    </w:p>
    <w:p w:rsidR="009F7FB3" w:rsidRDefault="009F7FB3" w:rsidP="009F7FB3">
      <w:pPr>
        <w:rPr>
          <w:szCs w:val="24"/>
          <w:rtl/>
        </w:rPr>
      </w:pPr>
    </w:p>
    <w:p w:rsidR="009F7FB3" w:rsidRDefault="009F7FB3" w:rsidP="009F7FB3">
      <w:pPr>
        <w:rPr>
          <w:szCs w:val="24"/>
          <w:rtl/>
        </w:rPr>
      </w:pPr>
    </w:p>
    <w:p w:rsidR="009F7FB3" w:rsidRDefault="009F7FB3" w:rsidP="009F7FB3">
      <w:pPr>
        <w:rPr>
          <w:szCs w:val="24"/>
          <w:rtl/>
        </w:rPr>
      </w:pPr>
    </w:p>
    <w:p w:rsidR="009F7FB3" w:rsidRDefault="009F7FB3" w:rsidP="009F7FB3">
      <w:pPr>
        <w:rPr>
          <w:szCs w:val="24"/>
          <w:rtl/>
        </w:rPr>
      </w:pPr>
    </w:p>
    <w:p w:rsidR="009F7FB3" w:rsidRDefault="009F7FB3" w:rsidP="009F7FB3">
      <w:pPr>
        <w:rPr>
          <w:szCs w:val="24"/>
          <w:rtl/>
        </w:rPr>
      </w:pPr>
    </w:p>
    <w:p w:rsidR="009F7FB3" w:rsidRDefault="009F7FB3" w:rsidP="009F7FB3">
      <w:pPr>
        <w:rPr>
          <w:szCs w:val="24"/>
          <w:rtl/>
        </w:rPr>
      </w:pPr>
    </w:p>
    <w:p w:rsidR="009F7FB3" w:rsidRDefault="009F7FB3" w:rsidP="009F7FB3">
      <w:pPr>
        <w:rPr>
          <w:szCs w:val="24"/>
          <w:rtl/>
        </w:rPr>
      </w:pPr>
    </w:p>
    <w:p w:rsidR="009F7FB3" w:rsidRDefault="009F7FB3" w:rsidP="009F7FB3">
      <w:pPr>
        <w:rPr>
          <w:szCs w:val="24"/>
          <w:rtl/>
        </w:rPr>
      </w:pPr>
    </w:p>
    <w:p w:rsidR="009F7FB3" w:rsidRDefault="009F7FB3" w:rsidP="009F7FB3">
      <w:pPr>
        <w:rPr>
          <w:szCs w:val="24"/>
          <w:rtl/>
        </w:rPr>
      </w:pPr>
    </w:p>
    <w:p w:rsidR="009F7FB3" w:rsidRDefault="009F7FB3" w:rsidP="009F7FB3">
      <w:pPr>
        <w:rPr>
          <w:szCs w:val="24"/>
          <w:rtl/>
        </w:rPr>
      </w:pPr>
    </w:p>
    <w:p w:rsidR="009F7FB3" w:rsidRDefault="009F7FB3" w:rsidP="009F7FB3">
      <w:pPr>
        <w:rPr>
          <w:szCs w:val="24"/>
          <w:rtl/>
        </w:rPr>
      </w:pPr>
    </w:p>
    <w:p w:rsidR="009F7FB3" w:rsidRDefault="009F7FB3" w:rsidP="009F7FB3">
      <w:pPr>
        <w:ind w:left="1440" w:firstLine="720"/>
        <w:rPr>
          <w:b/>
          <w:bCs/>
          <w:sz w:val="28"/>
          <w:szCs w:val="28"/>
          <w:u w:val="single"/>
          <w:rtl/>
        </w:rPr>
      </w:pPr>
    </w:p>
    <w:p w:rsidR="009F7FB3" w:rsidRDefault="009F7FB3" w:rsidP="009F7FB3">
      <w:pPr>
        <w:ind w:left="1440" w:firstLine="720"/>
        <w:rPr>
          <w:b/>
          <w:bCs/>
          <w:sz w:val="28"/>
          <w:szCs w:val="28"/>
          <w:u w:val="single"/>
          <w:rtl/>
        </w:rPr>
      </w:pPr>
    </w:p>
    <w:p w:rsidR="009F7FB3" w:rsidRDefault="009F7FB3" w:rsidP="009F7FB3">
      <w:pPr>
        <w:ind w:left="1440" w:firstLine="720"/>
        <w:rPr>
          <w:b/>
          <w:bCs/>
          <w:sz w:val="28"/>
          <w:szCs w:val="28"/>
          <w:u w:val="single"/>
          <w:rtl/>
        </w:rPr>
      </w:pPr>
    </w:p>
    <w:p w:rsidR="009F7FB3" w:rsidRDefault="009F7FB3" w:rsidP="009F7FB3">
      <w:pPr>
        <w:ind w:left="1440" w:firstLine="720"/>
        <w:rPr>
          <w:b/>
          <w:bCs/>
          <w:sz w:val="28"/>
          <w:szCs w:val="28"/>
          <w:u w:val="single"/>
          <w:rtl/>
        </w:rPr>
      </w:pPr>
    </w:p>
    <w:p w:rsidR="009F7FB3" w:rsidRDefault="009F7FB3" w:rsidP="009F7FB3">
      <w:pPr>
        <w:ind w:left="1440" w:firstLine="720"/>
        <w:rPr>
          <w:b/>
          <w:bCs/>
          <w:sz w:val="28"/>
          <w:szCs w:val="28"/>
          <w:u w:val="single"/>
          <w:rtl/>
        </w:rPr>
      </w:pPr>
    </w:p>
    <w:p w:rsidR="009F7FB3" w:rsidRPr="008C51C3" w:rsidRDefault="009F7FB3" w:rsidP="009F7FB3">
      <w:pPr>
        <w:ind w:left="1440" w:firstLine="720"/>
        <w:rPr>
          <w:b/>
          <w:bCs/>
          <w:sz w:val="28"/>
          <w:szCs w:val="28"/>
          <w:u w:val="single"/>
          <w:rtl/>
        </w:rPr>
      </w:pPr>
      <w:r w:rsidRPr="008C51C3">
        <w:rPr>
          <w:rFonts w:hint="cs"/>
          <w:b/>
          <w:bCs/>
          <w:sz w:val="28"/>
          <w:szCs w:val="28"/>
          <w:u w:val="single"/>
          <w:rtl/>
        </w:rPr>
        <w:lastRenderedPageBreak/>
        <w:t>נספח יא'-</w:t>
      </w:r>
      <w:r w:rsidRPr="008C51C3">
        <w:rPr>
          <w:sz w:val="28"/>
          <w:szCs w:val="28"/>
          <w:u w:val="single"/>
          <w:rtl/>
        </w:rPr>
        <w:t xml:space="preserve"> </w:t>
      </w:r>
      <w:r w:rsidRPr="008C51C3">
        <w:rPr>
          <w:b/>
          <w:bCs/>
          <w:sz w:val="28"/>
          <w:szCs w:val="28"/>
          <w:u w:val="single"/>
          <w:rtl/>
        </w:rPr>
        <w:t>אישור קיום ביטוחים</w:t>
      </w:r>
    </w:p>
    <w:p w:rsidR="009F7FB3" w:rsidRDefault="009F7FB3" w:rsidP="009F7FB3">
      <w:pPr>
        <w:ind w:left="2880"/>
        <w:rPr>
          <w:b/>
          <w:bCs/>
          <w:szCs w:val="24"/>
          <w:rtl/>
        </w:rPr>
      </w:pPr>
    </w:p>
    <w:p w:rsidR="009F7FB3" w:rsidRDefault="009F7FB3" w:rsidP="009F7FB3">
      <w:pPr>
        <w:jc w:val="right"/>
        <w:rPr>
          <w:b/>
          <w:bCs/>
          <w:szCs w:val="24"/>
          <w:rtl/>
        </w:rPr>
      </w:pPr>
    </w:p>
    <w:p w:rsidR="009F7FB3" w:rsidRDefault="009F7FB3" w:rsidP="009F7FB3">
      <w:pPr>
        <w:jc w:val="right"/>
        <w:rPr>
          <w:b/>
          <w:bCs/>
          <w:szCs w:val="24"/>
          <w:rtl/>
        </w:rPr>
      </w:pPr>
    </w:p>
    <w:p w:rsidR="009F7FB3" w:rsidRPr="0076034F" w:rsidRDefault="009F7FB3" w:rsidP="009F7FB3">
      <w:pPr>
        <w:rPr>
          <w:b/>
          <w:bCs/>
          <w:rtl/>
        </w:rPr>
      </w:pPr>
      <w:r w:rsidRPr="0076034F">
        <w:rPr>
          <w:rFonts w:hint="cs"/>
          <w:b/>
          <w:bCs/>
          <w:rtl/>
        </w:rPr>
        <w:t>אישור קיום ביטוחים שיומצא למשרד על ידי המבקר כשהוא חתום על ידי מבטחו.</w:t>
      </w:r>
    </w:p>
    <w:p w:rsidR="009F7FB3" w:rsidRDefault="009F7FB3" w:rsidP="009F7FB3">
      <w:pPr>
        <w:ind w:left="3"/>
        <w:rPr>
          <w:rtl/>
        </w:rPr>
      </w:pPr>
    </w:p>
    <w:p w:rsidR="009F7FB3" w:rsidRDefault="009F7FB3" w:rsidP="009F7FB3">
      <w:pPr>
        <w:ind w:left="3"/>
        <w:rPr>
          <w:rtl/>
        </w:rPr>
      </w:pPr>
    </w:p>
    <w:p w:rsidR="009F7FB3" w:rsidRDefault="009F7FB3" w:rsidP="009F7FB3">
      <w:pPr>
        <w:ind w:left="3"/>
        <w:rPr>
          <w:rtl/>
        </w:rPr>
      </w:pPr>
    </w:p>
    <w:p w:rsidR="009F7FB3" w:rsidRDefault="009F7FB3" w:rsidP="009F7FB3">
      <w:pPr>
        <w:rPr>
          <w:rtl/>
        </w:rPr>
      </w:pPr>
      <w:r>
        <w:rPr>
          <w:rFonts w:hint="cs"/>
          <w:rtl/>
        </w:rPr>
        <w:t xml:space="preserve">לכבוד </w:t>
      </w:r>
    </w:p>
    <w:p w:rsidR="009F7FB3" w:rsidRDefault="009F7FB3" w:rsidP="009F7FB3">
      <w:pPr>
        <w:rPr>
          <w:rtl/>
        </w:rPr>
      </w:pPr>
    </w:p>
    <w:p w:rsidR="009F7FB3" w:rsidRPr="007268E2" w:rsidRDefault="009F7FB3" w:rsidP="009F7FB3">
      <w:pPr>
        <w:rPr>
          <w:b/>
          <w:bCs/>
          <w:sz w:val="28"/>
          <w:szCs w:val="28"/>
          <w:u w:val="single"/>
          <w:rtl/>
        </w:rPr>
      </w:pPr>
      <w:r w:rsidRPr="003C30F5">
        <w:rPr>
          <w:rFonts w:hint="cs"/>
          <w:b/>
          <w:bCs/>
          <w:sz w:val="28"/>
          <w:szCs w:val="28"/>
          <w:u w:val="single"/>
          <w:rtl/>
        </w:rPr>
        <w:t xml:space="preserve">מדינת ישראל </w:t>
      </w:r>
      <w:r w:rsidRPr="00E52B29">
        <w:rPr>
          <w:b/>
          <w:bCs/>
          <w:sz w:val="28"/>
          <w:szCs w:val="28"/>
          <w:u w:val="single"/>
          <w:rtl/>
        </w:rPr>
        <w:t>–</w:t>
      </w:r>
      <w:r w:rsidRPr="007268E2">
        <w:rPr>
          <w:rFonts w:hint="cs"/>
          <w:rtl/>
        </w:rPr>
        <w:t xml:space="preserve"> </w:t>
      </w:r>
      <w:r>
        <w:rPr>
          <w:rFonts w:hint="cs"/>
          <w:b/>
          <w:bCs/>
          <w:sz w:val="28"/>
          <w:szCs w:val="28"/>
          <w:u w:val="single"/>
          <w:rtl/>
        </w:rPr>
        <w:t>משרד האנרגיה והמים</w:t>
      </w:r>
    </w:p>
    <w:p w:rsidR="009F7FB3" w:rsidRPr="003C30F5" w:rsidRDefault="009F7FB3" w:rsidP="009F7FB3">
      <w:pPr>
        <w:rPr>
          <w:b/>
          <w:bCs/>
          <w:sz w:val="28"/>
          <w:szCs w:val="28"/>
          <w:u w:val="single"/>
          <w:rtl/>
        </w:rPr>
      </w:pPr>
    </w:p>
    <w:p w:rsidR="009F7FB3" w:rsidRDefault="009F7FB3" w:rsidP="009F7FB3">
      <w:pPr>
        <w:rPr>
          <w:rtl/>
        </w:rPr>
      </w:pPr>
      <w:r>
        <w:rPr>
          <w:rFonts w:hint="cs"/>
          <w:rtl/>
        </w:rPr>
        <w:t xml:space="preserve">א.ג.נ., </w:t>
      </w:r>
    </w:p>
    <w:p w:rsidR="009F7FB3" w:rsidRDefault="009F7FB3" w:rsidP="009F7FB3">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אישור עריכת ביטוח</w:t>
      </w:r>
      <w:r>
        <w:rPr>
          <w:rFonts w:hint="cs"/>
          <w:b/>
          <w:bCs/>
          <w:sz w:val="32"/>
          <w:szCs w:val="32"/>
          <w:u w:val="single"/>
          <w:rtl/>
        </w:rPr>
        <w:t>ים</w:t>
      </w:r>
    </w:p>
    <w:p w:rsidR="009F7FB3" w:rsidRDefault="009F7FB3" w:rsidP="009F7FB3">
      <w:pPr>
        <w:rPr>
          <w:sz w:val="32"/>
          <w:szCs w:val="32"/>
          <w:rtl/>
        </w:rPr>
      </w:pPr>
    </w:p>
    <w:p w:rsidR="009F7FB3" w:rsidRDefault="009F7FB3" w:rsidP="009F7FB3">
      <w:pPr>
        <w:rPr>
          <w:rtl/>
        </w:rPr>
      </w:pPr>
      <w:r w:rsidRPr="00D30116">
        <w:rPr>
          <w:rFonts w:hint="cs"/>
          <w:rtl/>
        </w:rPr>
        <w:t>הננו מאשרים בזה כי ערכנו</w:t>
      </w:r>
      <w:r>
        <w:rPr>
          <w:rFonts w:hint="cs"/>
          <w:rtl/>
        </w:rPr>
        <w:t xml:space="preserve"> למבוטחנו __________________________(להלן "המבקר") לתקופת הביטוח  מיום _______________ עד יום ________________ בקשר בגין  שירותי </w:t>
      </w:r>
      <w:r w:rsidRPr="00F67914">
        <w:rPr>
          <w:rFonts w:hint="cs"/>
          <w:rtl/>
        </w:rPr>
        <w:t>ביקורת על הדוחות הכספיים של משרד האנרגיה והמים</w:t>
      </w:r>
      <w:r>
        <w:rPr>
          <w:rFonts w:hint="cs"/>
          <w:rtl/>
        </w:rPr>
        <w:t xml:space="preserve">  את הביטוחים המפורטים להלן:</w:t>
      </w:r>
    </w:p>
    <w:p w:rsidR="009F7FB3" w:rsidRDefault="009F7FB3" w:rsidP="009F7FB3">
      <w:pPr>
        <w:rPr>
          <w:rtl/>
        </w:rPr>
      </w:pPr>
    </w:p>
    <w:p w:rsidR="009F7FB3" w:rsidRPr="005107D5" w:rsidRDefault="009F7FB3" w:rsidP="009F7FB3">
      <w:pPr>
        <w:rPr>
          <w:b/>
          <w:bCs/>
          <w:sz w:val="28"/>
          <w:szCs w:val="28"/>
          <w:u w:val="single"/>
          <w:rtl/>
        </w:rPr>
      </w:pPr>
      <w:r w:rsidRPr="005107D5">
        <w:rPr>
          <w:rFonts w:hint="cs"/>
          <w:b/>
          <w:bCs/>
          <w:sz w:val="28"/>
          <w:szCs w:val="28"/>
          <w:u w:val="single"/>
          <w:rtl/>
        </w:rPr>
        <w:t>ביטוח חבות המעבידים</w:t>
      </w:r>
    </w:p>
    <w:p w:rsidR="009F7FB3" w:rsidRDefault="009F7FB3" w:rsidP="009F7FB3">
      <w:pPr>
        <w:rPr>
          <w:rtl/>
        </w:rPr>
      </w:pPr>
    </w:p>
    <w:p w:rsidR="009F7FB3" w:rsidRDefault="009F7FB3" w:rsidP="009F7FB3">
      <w:pPr>
        <w:rPr>
          <w:rtl/>
        </w:rPr>
      </w:pPr>
      <w:r>
        <w:rPr>
          <w:rFonts w:hint="cs"/>
          <w:rtl/>
        </w:rPr>
        <w:t xml:space="preserve">1. כלפי עובדיו בכל תחומי מדינת ישראל  והשטחים המוחזקים. </w:t>
      </w:r>
    </w:p>
    <w:p w:rsidR="009F7FB3" w:rsidRDefault="009F7FB3" w:rsidP="009F7FB3">
      <w:pPr>
        <w:rPr>
          <w:rtl/>
        </w:rPr>
      </w:pPr>
      <w:r>
        <w:rPr>
          <w:rFonts w:hint="cs"/>
          <w:rtl/>
        </w:rPr>
        <w:t xml:space="preserve">   </w:t>
      </w:r>
    </w:p>
    <w:p w:rsidR="009F7FB3" w:rsidRDefault="009F7FB3" w:rsidP="009F7FB3">
      <w:pPr>
        <w:rPr>
          <w:b/>
          <w:bCs/>
          <w:rtl/>
        </w:rPr>
      </w:pPr>
      <w:r>
        <w:rPr>
          <w:rFonts w:hint="cs"/>
          <w:rtl/>
        </w:rPr>
        <w:t>2. גבולות האחריות לא יפחתו מסך  5,000,000 דולר לעובד, למקרה ולתקופת הביטוח (שנה).</w:t>
      </w:r>
    </w:p>
    <w:p w:rsidR="009F7FB3" w:rsidRDefault="009F7FB3" w:rsidP="009F7FB3">
      <w:pPr>
        <w:rPr>
          <w:b/>
          <w:bCs/>
          <w:rtl/>
        </w:rPr>
      </w:pPr>
      <w:r w:rsidRPr="008779FA">
        <w:rPr>
          <w:rFonts w:hint="cs"/>
          <w:rtl/>
        </w:rPr>
        <w:t xml:space="preserve">                                                 </w:t>
      </w:r>
    </w:p>
    <w:p w:rsidR="009F7FB3" w:rsidRDefault="009F7FB3" w:rsidP="009F7FB3">
      <w:pPr>
        <w:rPr>
          <w:b/>
          <w:bCs/>
          <w:rtl/>
        </w:rPr>
      </w:pPr>
      <w:r w:rsidRPr="00725502">
        <w:rPr>
          <w:rFonts w:hint="cs"/>
          <w:rtl/>
        </w:rPr>
        <w:t xml:space="preserve">3. </w:t>
      </w:r>
      <w:r>
        <w:rPr>
          <w:rFonts w:hint="cs"/>
          <w:rtl/>
        </w:rPr>
        <w:t xml:space="preserve">הביטוח יורחב לשפות את מדינת ישראל </w:t>
      </w:r>
      <w:r>
        <w:rPr>
          <w:rtl/>
        </w:rPr>
        <w:t>–</w:t>
      </w:r>
      <w:r>
        <w:rPr>
          <w:rFonts w:hint="cs"/>
          <w:rtl/>
        </w:rPr>
        <w:t xml:space="preserve"> משרד האנרגיה והמים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המבקר.</w:t>
      </w:r>
    </w:p>
    <w:p w:rsidR="009F7FB3" w:rsidRDefault="009F7FB3" w:rsidP="009F7FB3">
      <w:pPr>
        <w:rPr>
          <w:rtl/>
        </w:rPr>
      </w:pPr>
    </w:p>
    <w:p w:rsidR="009F7FB3" w:rsidRPr="005107D5" w:rsidRDefault="009F7FB3" w:rsidP="009F7FB3">
      <w:pPr>
        <w:rPr>
          <w:b/>
          <w:bCs/>
          <w:sz w:val="28"/>
          <w:szCs w:val="28"/>
          <w:u w:val="single"/>
          <w:rtl/>
        </w:rPr>
      </w:pPr>
      <w:r w:rsidRPr="005107D5">
        <w:rPr>
          <w:rFonts w:hint="cs"/>
          <w:b/>
          <w:bCs/>
          <w:sz w:val="28"/>
          <w:szCs w:val="28"/>
          <w:u w:val="single"/>
          <w:rtl/>
        </w:rPr>
        <w:t>ביטוח אחריות כלפי צד שלישי</w:t>
      </w:r>
    </w:p>
    <w:p w:rsidR="009F7FB3" w:rsidRDefault="009F7FB3" w:rsidP="009F7FB3">
      <w:pPr>
        <w:rPr>
          <w:b/>
          <w:bCs/>
          <w:rtl/>
        </w:rPr>
      </w:pPr>
      <w:r>
        <w:rPr>
          <w:rFonts w:hint="cs"/>
          <w:b/>
          <w:bCs/>
          <w:rtl/>
        </w:rPr>
        <w:t xml:space="preserve">      </w:t>
      </w:r>
    </w:p>
    <w:p w:rsidR="009F7FB3" w:rsidRDefault="009F7FB3" w:rsidP="009F7FB3">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תחומי מדינת ישראל והשטחים המוחזקים. </w:t>
      </w:r>
    </w:p>
    <w:p w:rsidR="009F7FB3" w:rsidRDefault="009F7FB3" w:rsidP="009F7FB3">
      <w:pPr>
        <w:rPr>
          <w:rtl/>
        </w:rPr>
      </w:pPr>
    </w:p>
    <w:p w:rsidR="009F7FB3" w:rsidRDefault="009F7FB3" w:rsidP="009F7FB3">
      <w:pPr>
        <w:rPr>
          <w:rtl/>
        </w:rPr>
      </w:pPr>
      <w:r>
        <w:rPr>
          <w:rFonts w:hint="cs"/>
          <w:rtl/>
        </w:rPr>
        <w:t xml:space="preserve">2.  גבולות האחריות שלא יפחתו מסך   250,000  דולר ארה"ב,  למקרה ולתקופת הביטוח,  (שנה). </w:t>
      </w:r>
    </w:p>
    <w:p w:rsidR="009F7FB3" w:rsidRDefault="009F7FB3" w:rsidP="009F7FB3">
      <w:pPr>
        <w:rPr>
          <w:rtl/>
        </w:rPr>
      </w:pPr>
    </w:p>
    <w:p w:rsidR="009F7FB3" w:rsidRDefault="009F7FB3" w:rsidP="009F7FB3">
      <w:pPr>
        <w:rPr>
          <w:rtl/>
        </w:rPr>
      </w:pPr>
      <w:r>
        <w:rPr>
          <w:rFonts w:hint="cs"/>
          <w:rtl/>
        </w:rPr>
        <w:t>3. בפוליסה ייכלל סעיף אחריות צולבת (</w:t>
      </w:r>
      <w:r>
        <w:rPr>
          <w:rFonts w:hint="cs"/>
        </w:rPr>
        <w:t>CROSS LIABILITY</w:t>
      </w:r>
      <w:r>
        <w:rPr>
          <w:rFonts w:hint="cs"/>
          <w:rtl/>
        </w:rPr>
        <w:t>).</w:t>
      </w:r>
    </w:p>
    <w:p w:rsidR="009F7FB3" w:rsidRDefault="009F7FB3" w:rsidP="009F7FB3">
      <w:pPr>
        <w:rPr>
          <w:rtl/>
        </w:rPr>
      </w:pPr>
    </w:p>
    <w:p w:rsidR="009F7FB3" w:rsidRDefault="009F7FB3" w:rsidP="009F7FB3">
      <w:pPr>
        <w:rPr>
          <w:rtl/>
        </w:rPr>
      </w:pPr>
      <w:r>
        <w:rPr>
          <w:rFonts w:hint="cs"/>
          <w:rtl/>
        </w:rPr>
        <w:t>4.</w:t>
      </w:r>
      <w:r w:rsidRPr="00E659BF">
        <w:rPr>
          <w:rFonts w:hint="cs"/>
          <w:rtl/>
        </w:rPr>
        <w:t xml:space="preserve"> </w:t>
      </w:r>
      <w:r>
        <w:rPr>
          <w:rFonts w:hint="cs"/>
          <w:rtl/>
        </w:rPr>
        <w:t xml:space="preserve">הביטוח יורחב לשפות את מדינת ישראל </w:t>
      </w:r>
      <w:r>
        <w:rPr>
          <w:rtl/>
        </w:rPr>
        <w:t>–</w:t>
      </w:r>
      <w:r>
        <w:rPr>
          <w:rFonts w:hint="cs"/>
          <w:rtl/>
        </w:rPr>
        <w:t xml:space="preserve">  משרד האנרגיה והמים ככל שייחשבו אחראים למעשי ו/או מחדלי  המבקר והפועלים מטעמו. </w:t>
      </w:r>
    </w:p>
    <w:p w:rsidR="009F7FB3" w:rsidRDefault="009F7FB3" w:rsidP="009F7FB3">
      <w:pPr>
        <w:rPr>
          <w:rtl/>
        </w:rPr>
      </w:pPr>
      <w:r>
        <w:rPr>
          <w:rFonts w:hint="cs"/>
          <w:rtl/>
        </w:rPr>
        <w:t xml:space="preserve">                                                               </w:t>
      </w:r>
    </w:p>
    <w:p w:rsidR="009F7FB3" w:rsidRPr="00674A39" w:rsidRDefault="009F7FB3" w:rsidP="009F7FB3">
      <w:pPr>
        <w:rPr>
          <w:b/>
          <w:bCs/>
          <w:sz w:val="28"/>
          <w:szCs w:val="28"/>
          <w:rtl/>
        </w:rPr>
      </w:pPr>
      <w:r w:rsidRPr="00674A39">
        <w:rPr>
          <w:rFonts w:hint="cs"/>
          <w:b/>
          <w:bCs/>
          <w:sz w:val="28"/>
          <w:szCs w:val="28"/>
          <w:u w:val="single"/>
          <w:rtl/>
        </w:rPr>
        <w:t>ביטוח אחריות מקצועית</w:t>
      </w:r>
    </w:p>
    <w:p w:rsidR="009F7FB3" w:rsidRDefault="009F7FB3" w:rsidP="009F7FB3">
      <w:pPr>
        <w:rPr>
          <w:b/>
          <w:bCs/>
          <w:rtl/>
        </w:rPr>
      </w:pPr>
    </w:p>
    <w:p w:rsidR="009F7FB3" w:rsidRDefault="009F7FB3" w:rsidP="009F7FB3">
      <w:pPr>
        <w:rPr>
          <w:rtl/>
        </w:rPr>
      </w:pPr>
      <w:r>
        <w:rPr>
          <w:rFonts w:hint="cs"/>
          <w:rtl/>
        </w:rPr>
        <w:t xml:space="preserve">א.  הפוליסה מכסה כל נזק מהפרת חובה מקצועית של המבקר , עובדיו ובגין כל הפועלים מטעמו ואשר אירע כתוצאה ממעשה רשלנות לרבות מחדל, טעות או השמטה, מצג בלתי נכון, הצהרה רשלנית שנעשו בתום לב , בקשר בגין  שירותי </w:t>
      </w:r>
      <w:r w:rsidRPr="00F67914">
        <w:rPr>
          <w:rFonts w:hint="cs"/>
          <w:rtl/>
        </w:rPr>
        <w:t>ביקורת על הדוחות הכספיים של משרד האנרגיה והמים</w:t>
      </w:r>
      <w:r>
        <w:rPr>
          <w:rFonts w:hint="cs"/>
          <w:rtl/>
        </w:rPr>
        <w:t>.</w:t>
      </w:r>
    </w:p>
    <w:p w:rsidR="009F7FB3" w:rsidRDefault="009F7FB3" w:rsidP="009F7FB3">
      <w:pPr>
        <w:rPr>
          <w:rtl/>
        </w:rPr>
      </w:pPr>
    </w:p>
    <w:p w:rsidR="009F7FB3" w:rsidRDefault="009F7FB3" w:rsidP="009F7FB3">
      <w:pPr>
        <w:rPr>
          <w:rtl/>
        </w:rPr>
      </w:pPr>
      <w:r>
        <w:rPr>
          <w:rFonts w:hint="cs"/>
          <w:rtl/>
        </w:rPr>
        <w:t xml:space="preserve">ב.  גבול האחריות למקרה ולתקופה (שנה) לא יפחת מ 250,000 דולר ארה"ב;    </w:t>
      </w:r>
    </w:p>
    <w:p w:rsidR="009F7FB3" w:rsidRDefault="009F7FB3" w:rsidP="009F7FB3">
      <w:pPr>
        <w:rPr>
          <w:rtl/>
        </w:rPr>
      </w:pPr>
    </w:p>
    <w:p w:rsidR="009F7FB3" w:rsidRDefault="009F7FB3" w:rsidP="009F7FB3">
      <w:pPr>
        <w:rPr>
          <w:rtl/>
        </w:rPr>
      </w:pPr>
      <w:r>
        <w:rPr>
          <w:rFonts w:hint="cs"/>
          <w:rtl/>
        </w:rPr>
        <w:t>ג.  הכיסוי על פי הפוליסה יורחב לכלול את ההרחבות הבאות:</w:t>
      </w:r>
    </w:p>
    <w:p w:rsidR="009F7FB3" w:rsidRDefault="009F7FB3" w:rsidP="009F7FB3">
      <w:pPr>
        <w:rPr>
          <w:rtl/>
        </w:rPr>
      </w:pPr>
      <w:r>
        <w:rPr>
          <w:rFonts w:hint="cs"/>
          <w:rtl/>
        </w:rPr>
        <w:lastRenderedPageBreak/>
        <w:t xml:space="preserve">          - מרמה ואי יושר עובדים;   </w:t>
      </w:r>
    </w:p>
    <w:p w:rsidR="009F7FB3" w:rsidRDefault="009F7FB3" w:rsidP="009F7FB3">
      <w:pPr>
        <w:rPr>
          <w:rtl/>
        </w:rPr>
      </w:pPr>
      <w:r>
        <w:rPr>
          <w:rFonts w:hint="cs"/>
          <w:rtl/>
        </w:rPr>
        <w:t xml:space="preserve">         - אובדן מסמכים, לרבות אובדן השימוש ן/או העיכוב עקב מקרה ביטוח;</w:t>
      </w:r>
    </w:p>
    <w:p w:rsidR="009F7FB3" w:rsidRDefault="009F7FB3" w:rsidP="009F7FB3">
      <w:pPr>
        <w:rPr>
          <w:rtl/>
        </w:rPr>
      </w:pPr>
      <w:r>
        <w:rPr>
          <w:rFonts w:hint="cs"/>
          <w:rtl/>
        </w:rPr>
        <w:t xml:space="preserve">         - אחריות צולבת, אולם הכיסוי לא יחול לגבי תביעות המבקר כנגד המדינה;</w:t>
      </w:r>
    </w:p>
    <w:p w:rsidR="009F7FB3" w:rsidRDefault="009F7FB3" w:rsidP="009F7FB3">
      <w:pPr>
        <w:rPr>
          <w:rtl/>
        </w:rPr>
      </w:pPr>
      <w:r>
        <w:rPr>
          <w:rFonts w:hint="cs"/>
          <w:rtl/>
        </w:rPr>
        <w:t xml:space="preserve">         - הארכת תקופת הגילוי לפחות 6 חודשים.</w:t>
      </w:r>
    </w:p>
    <w:p w:rsidR="009F7FB3" w:rsidRDefault="009F7FB3" w:rsidP="009F7FB3">
      <w:pPr>
        <w:rPr>
          <w:rtl/>
        </w:rPr>
      </w:pPr>
      <w:r>
        <w:rPr>
          <w:rFonts w:hint="cs"/>
          <w:rtl/>
        </w:rPr>
        <w:t xml:space="preserve">                        </w:t>
      </w:r>
    </w:p>
    <w:p w:rsidR="009F7FB3" w:rsidRDefault="009F7FB3" w:rsidP="009F7FB3">
      <w:pPr>
        <w:rPr>
          <w:rtl/>
        </w:rPr>
      </w:pPr>
      <w:r>
        <w:rPr>
          <w:rFonts w:hint="cs"/>
          <w:rtl/>
        </w:rPr>
        <w:t>ד.</w:t>
      </w:r>
      <w:r w:rsidRPr="006945A7">
        <w:rPr>
          <w:rFonts w:hint="cs"/>
          <w:rtl/>
        </w:rPr>
        <w:t xml:space="preserve"> </w:t>
      </w:r>
      <w:r>
        <w:rPr>
          <w:rFonts w:hint="cs"/>
          <w:rtl/>
        </w:rPr>
        <w:t xml:space="preserve">הביטוח יורחב לשפות את מדינת ישראל </w:t>
      </w:r>
      <w:r>
        <w:rPr>
          <w:rtl/>
        </w:rPr>
        <w:t>–</w:t>
      </w:r>
      <w:r>
        <w:rPr>
          <w:rFonts w:hint="cs"/>
          <w:rtl/>
        </w:rPr>
        <w:t xml:space="preserve">  משרד האנרגיה והמים ככל שייחשבו אחראים  למעשי ו/או מחדלי המבקר והפועלים מטעמו. </w:t>
      </w:r>
    </w:p>
    <w:p w:rsidR="009F7FB3" w:rsidRDefault="009F7FB3" w:rsidP="009F7FB3">
      <w:pPr>
        <w:rPr>
          <w:rtl/>
        </w:rPr>
      </w:pPr>
    </w:p>
    <w:p w:rsidR="009F7FB3" w:rsidRDefault="009F7FB3" w:rsidP="009F7FB3">
      <w:pPr>
        <w:rPr>
          <w:b/>
          <w:bCs/>
          <w:sz w:val="28"/>
          <w:szCs w:val="28"/>
          <w:u w:val="single"/>
          <w:rtl/>
        </w:rPr>
      </w:pPr>
      <w:r w:rsidRPr="001308A8">
        <w:rPr>
          <w:rFonts w:hint="cs"/>
          <w:b/>
          <w:bCs/>
          <w:sz w:val="28"/>
          <w:szCs w:val="28"/>
          <w:u w:val="single"/>
          <w:rtl/>
        </w:rPr>
        <w:t>כללי</w:t>
      </w:r>
    </w:p>
    <w:p w:rsidR="009F7FB3" w:rsidRDefault="009F7FB3" w:rsidP="009F7FB3">
      <w:pPr>
        <w:rPr>
          <w:b/>
          <w:bCs/>
          <w:sz w:val="28"/>
          <w:szCs w:val="28"/>
          <w:u w:val="single"/>
          <w:rtl/>
        </w:rPr>
      </w:pPr>
    </w:p>
    <w:p w:rsidR="009F7FB3" w:rsidRDefault="009F7FB3" w:rsidP="009F7FB3">
      <w:pPr>
        <w:rPr>
          <w:rtl/>
        </w:rPr>
      </w:pPr>
      <w:r>
        <w:rPr>
          <w:rFonts w:hint="cs"/>
          <w:rtl/>
        </w:rPr>
        <w:t>בפוליסות הביטוח נכללו התנאים הבאים:</w:t>
      </w:r>
    </w:p>
    <w:p w:rsidR="009F7FB3" w:rsidRDefault="009F7FB3" w:rsidP="009F7FB3">
      <w:pPr>
        <w:rPr>
          <w:rtl/>
        </w:rPr>
      </w:pPr>
      <w:r>
        <w:rPr>
          <w:rFonts w:hint="cs"/>
          <w:rtl/>
        </w:rPr>
        <w:t xml:space="preserve"> </w:t>
      </w:r>
    </w:p>
    <w:p w:rsidR="009F7FB3" w:rsidRDefault="009F7FB3" w:rsidP="009F7FB3">
      <w:pPr>
        <w:rPr>
          <w:rtl/>
        </w:rPr>
      </w:pPr>
      <w:r>
        <w:rPr>
          <w:rFonts w:hint="cs"/>
          <w:rtl/>
        </w:rPr>
        <w:t xml:space="preserve">1. לשם המבוטח יתווספו כמבוטחים נוספים: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7268E2">
        <w:rPr>
          <w:rFonts w:hint="cs"/>
          <w:rtl/>
        </w:rPr>
        <w:t xml:space="preserve"> </w:t>
      </w:r>
      <w:r w:rsidRPr="007268E2">
        <w:rPr>
          <w:rFonts w:hint="cs"/>
          <w:b/>
          <w:bCs/>
          <w:rtl/>
        </w:rPr>
        <w:t>משרד האנרגיה והמים</w:t>
      </w:r>
      <w:r>
        <w:rPr>
          <w:rFonts w:hint="cs"/>
          <w:rtl/>
        </w:rPr>
        <w:t xml:space="preserve">, בכפוף להרחבות השיפוי כמפורט לעיל. </w:t>
      </w:r>
    </w:p>
    <w:p w:rsidR="009F7FB3" w:rsidRDefault="009F7FB3" w:rsidP="009F7FB3">
      <w:pPr>
        <w:rPr>
          <w:rtl/>
        </w:rPr>
      </w:pPr>
    </w:p>
    <w:p w:rsidR="009F7FB3" w:rsidRDefault="009F7FB3" w:rsidP="009F7FB3">
      <w:pPr>
        <w:rPr>
          <w:rtl/>
        </w:rPr>
      </w:pPr>
      <w:r>
        <w:rPr>
          <w:rFonts w:hint="cs"/>
          <w:rtl/>
        </w:rPr>
        <w:t xml:space="preserve">2. בכל מקרה של צמצום או ביטול הביטוח  ע"י אחד הצדדים לא יהיה להם כל תוקף אלא אם ניתנה על ידינו הודעה מוקדמת של 60 יום לפחות במכתב רשום לחשב משרד האנרגיה והמים. </w:t>
      </w:r>
    </w:p>
    <w:p w:rsidR="009F7FB3" w:rsidRDefault="009F7FB3" w:rsidP="009F7FB3">
      <w:pPr>
        <w:rPr>
          <w:rtl/>
        </w:rPr>
      </w:pPr>
    </w:p>
    <w:p w:rsidR="009F7FB3" w:rsidRDefault="009F7FB3" w:rsidP="009F7FB3">
      <w:pPr>
        <w:rPr>
          <w:rtl/>
        </w:rPr>
      </w:pPr>
      <w:r>
        <w:rPr>
          <w:rFonts w:hint="cs"/>
          <w:rtl/>
        </w:rPr>
        <w:t>3. אנו מוותרים  על כל זכות שיבוב, תביעה, השתתפות  או חזרה, כלפי מדינת ישראל- משרד האנרגיה והמים ועובדיהם,  ובלבד  שהוויתור לא יחול לטובת אדם שגרם לנזק מתוך כוונת זדון.</w:t>
      </w:r>
    </w:p>
    <w:p w:rsidR="009F7FB3" w:rsidRDefault="009F7FB3" w:rsidP="009F7FB3">
      <w:pPr>
        <w:rPr>
          <w:rtl/>
        </w:rPr>
      </w:pPr>
    </w:p>
    <w:p w:rsidR="009F7FB3" w:rsidRDefault="009F7FB3" w:rsidP="009F7FB3">
      <w:pPr>
        <w:rPr>
          <w:rtl/>
        </w:rPr>
      </w:pPr>
      <w:r>
        <w:rPr>
          <w:rFonts w:hint="cs"/>
          <w:rtl/>
        </w:rPr>
        <w:t xml:space="preserve">4. המבקר אחראי בלעדי כלפינו לתשלום דמי  הביטוח עבור כל הפוליסות ולמילוי  כל  החובות המוטלות על המבוטח על פי תנאי הפוליסות.                                                                      </w:t>
      </w:r>
    </w:p>
    <w:p w:rsidR="009F7FB3" w:rsidRDefault="009F7FB3" w:rsidP="009F7FB3">
      <w:pPr>
        <w:rPr>
          <w:rtl/>
        </w:rPr>
      </w:pPr>
    </w:p>
    <w:p w:rsidR="009F7FB3" w:rsidRDefault="009F7FB3" w:rsidP="009F7FB3">
      <w:pPr>
        <w:rPr>
          <w:rtl/>
        </w:rPr>
      </w:pPr>
      <w:r>
        <w:rPr>
          <w:rFonts w:hint="cs"/>
          <w:rtl/>
        </w:rPr>
        <w:t>5. ההשתתפויות העצמיות הנקובות בכל פוליסה ופוליסה תחולנה בלעדית על המבקר.</w:t>
      </w:r>
    </w:p>
    <w:p w:rsidR="009F7FB3" w:rsidRDefault="009F7FB3" w:rsidP="009F7FB3">
      <w:pPr>
        <w:rPr>
          <w:rtl/>
        </w:rPr>
      </w:pPr>
      <w:r>
        <w:rPr>
          <w:rFonts w:hint="cs"/>
          <w:rtl/>
        </w:rPr>
        <w:t xml:space="preserve"> </w:t>
      </w:r>
    </w:p>
    <w:p w:rsidR="009F7FB3" w:rsidRDefault="009F7FB3" w:rsidP="009F7FB3">
      <w:pPr>
        <w:rPr>
          <w:rtl/>
        </w:rPr>
      </w:pPr>
      <w:r>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9F7FB3" w:rsidRDefault="009F7FB3" w:rsidP="009F7FB3">
      <w:pPr>
        <w:rPr>
          <w:rtl/>
        </w:rPr>
      </w:pPr>
    </w:p>
    <w:p w:rsidR="009F7FB3" w:rsidRDefault="009F7FB3" w:rsidP="009F7FB3">
      <w:pPr>
        <w:rPr>
          <w:rtl/>
        </w:rPr>
      </w:pPr>
      <w:r>
        <w:rPr>
          <w:rFonts w:hint="cs"/>
          <w:rtl/>
        </w:rPr>
        <w:t xml:space="preserve">            </w:t>
      </w:r>
    </w:p>
    <w:p w:rsidR="009F7FB3" w:rsidRDefault="009F7FB3" w:rsidP="009F7FB3">
      <w:pPr>
        <w:rPr>
          <w:rtl/>
        </w:rPr>
      </w:pPr>
      <w:r>
        <w:rPr>
          <w:rFonts w:hint="cs"/>
          <w:rtl/>
        </w:rPr>
        <w:t>בכפוף לתנאי וסייגי הפוליסות המקוריות עד כמה שלא שונו במפורש על פי האמור באישור זה.</w:t>
      </w:r>
    </w:p>
    <w:p w:rsidR="009F7FB3" w:rsidRDefault="009F7FB3" w:rsidP="009F7FB3">
      <w:pPr>
        <w:rPr>
          <w:rtl/>
        </w:rPr>
      </w:pPr>
    </w:p>
    <w:p w:rsidR="009F7FB3" w:rsidRDefault="009F7FB3" w:rsidP="009F7FB3">
      <w:pPr>
        <w:rPr>
          <w:rtl/>
        </w:rPr>
      </w:pPr>
    </w:p>
    <w:p w:rsidR="009F7FB3" w:rsidRDefault="009F7FB3" w:rsidP="009F7FB3">
      <w:pPr>
        <w:rPr>
          <w:rtl/>
        </w:rPr>
      </w:pPr>
      <w:r>
        <w:rPr>
          <w:rFonts w:hint="cs"/>
          <w:rtl/>
        </w:rPr>
        <w:t xml:space="preserve">                                                                                       בכבוד רב,                  </w:t>
      </w:r>
    </w:p>
    <w:p w:rsidR="009F7FB3" w:rsidRDefault="009F7FB3" w:rsidP="009F7FB3">
      <w:pPr>
        <w:rPr>
          <w:rtl/>
        </w:rPr>
      </w:pPr>
      <w:r>
        <w:rPr>
          <w:rFonts w:hint="cs"/>
          <w:rtl/>
        </w:rPr>
        <w:t xml:space="preserve">                                                                  </w:t>
      </w:r>
    </w:p>
    <w:p w:rsidR="009F7FB3" w:rsidRDefault="009F7FB3" w:rsidP="009F7FB3">
      <w:pPr>
        <w:rPr>
          <w:rtl/>
        </w:rPr>
      </w:pPr>
    </w:p>
    <w:p w:rsidR="009F7FB3" w:rsidRDefault="009F7FB3" w:rsidP="009F7FB3">
      <w:pPr>
        <w:rPr>
          <w:rtl/>
        </w:rPr>
      </w:pPr>
    </w:p>
    <w:p w:rsidR="009F7FB3" w:rsidRDefault="009F7FB3" w:rsidP="009F7FB3">
      <w:pPr>
        <w:rPr>
          <w:rtl/>
        </w:rPr>
      </w:pPr>
      <w:r>
        <w:rPr>
          <w:rFonts w:hint="cs"/>
          <w:rtl/>
        </w:rPr>
        <w:t xml:space="preserve">                                                                    ___________________________</w:t>
      </w:r>
    </w:p>
    <w:p w:rsidR="009F7FB3" w:rsidRDefault="009F7FB3" w:rsidP="009F7FB3">
      <w:pPr>
        <w:rPr>
          <w:rtl/>
        </w:rPr>
      </w:pPr>
      <w:r>
        <w:rPr>
          <w:rFonts w:hint="cs"/>
          <w:rtl/>
        </w:rPr>
        <w:t>תאריך______________                        חתימת מורשה המבטח וחותמת המבטח</w:t>
      </w:r>
    </w:p>
    <w:p w:rsidR="009F7FB3" w:rsidRDefault="009F7FB3" w:rsidP="009F7FB3">
      <w:pPr>
        <w:rPr>
          <w:rtl/>
        </w:rPr>
      </w:pPr>
    </w:p>
    <w:p w:rsidR="009F7FB3" w:rsidRDefault="009F7FB3" w:rsidP="009F7FB3">
      <w:pPr>
        <w:rPr>
          <w:rtl/>
        </w:rPr>
      </w:pPr>
    </w:p>
    <w:p w:rsidR="009F7FB3" w:rsidRDefault="009F7FB3" w:rsidP="009F7FB3">
      <w:pPr>
        <w:rPr>
          <w:rtl/>
        </w:rPr>
      </w:pPr>
    </w:p>
    <w:p w:rsidR="009F7FB3" w:rsidRDefault="009F7FB3" w:rsidP="009F7FB3">
      <w:pPr>
        <w:rPr>
          <w:rtl/>
        </w:rPr>
      </w:pPr>
    </w:p>
    <w:p w:rsidR="009F7FB3" w:rsidRDefault="009F7FB3" w:rsidP="009F7FB3">
      <w:pPr>
        <w:rPr>
          <w:rtl/>
        </w:rPr>
      </w:pPr>
    </w:p>
    <w:p w:rsidR="009F7FB3" w:rsidRDefault="009F7FB3" w:rsidP="009F7FB3">
      <w:pPr>
        <w:rPr>
          <w:rtl/>
        </w:rPr>
      </w:pPr>
    </w:p>
    <w:p w:rsidR="009F7FB3" w:rsidRDefault="009F7FB3" w:rsidP="009F7FB3">
      <w:pPr>
        <w:rPr>
          <w:rtl/>
        </w:rPr>
      </w:pPr>
    </w:p>
    <w:p w:rsidR="009F7FB3" w:rsidRDefault="009F7FB3" w:rsidP="009F7FB3">
      <w:pPr>
        <w:ind w:left="2163" w:firstLine="717"/>
        <w:rPr>
          <w:b/>
          <w:bCs/>
          <w:sz w:val="26"/>
          <w:u w:val="single"/>
          <w:rtl/>
        </w:rPr>
      </w:pPr>
    </w:p>
    <w:p w:rsidR="009F7FB3" w:rsidRDefault="009F7FB3" w:rsidP="009F7FB3">
      <w:pPr>
        <w:ind w:left="2163" w:firstLine="717"/>
        <w:rPr>
          <w:b/>
          <w:bCs/>
          <w:sz w:val="26"/>
          <w:u w:val="single"/>
          <w:rtl/>
        </w:rPr>
      </w:pPr>
    </w:p>
    <w:p w:rsidR="009F7FB3" w:rsidRDefault="009F7FB3" w:rsidP="009F7FB3">
      <w:pPr>
        <w:ind w:left="2163" w:firstLine="717"/>
        <w:rPr>
          <w:b/>
          <w:bCs/>
          <w:sz w:val="26"/>
          <w:u w:val="single"/>
          <w:rtl/>
        </w:rPr>
      </w:pPr>
    </w:p>
    <w:p w:rsidR="009F7FB3" w:rsidRDefault="009F7FB3" w:rsidP="009F7FB3">
      <w:pPr>
        <w:ind w:left="2163" w:firstLine="717"/>
        <w:rPr>
          <w:b/>
          <w:bCs/>
          <w:sz w:val="26"/>
          <w:u w:val="single"/>
          <w:rtl/>
        </w:rPr>
      </w:pPr>
    </w:p>
    <w:p w:rsidR="009F7FB3" w:rsidRDefault="009F7FB3" w:rsidP="009F7FB3">
      <w:pPr>
        <w:ind w:left="2163" w:firstLine="717"/>
        <w:rPr>
          <w:b/>
          <w:bCs/>
          <w:sz w:val="26"/>
          <w:u w:val="single"/>
          <w:rtl/>
        </w:rPr>
      </w:pPr>
    </w:p>
    <w:p w:rsidR="009F7FB3" w:rsidRDefault="009F7FB3" w:rsidP="009F7FB3">
      <w:pPr>
        <w:ind w:left="2163" w:firstLine="717"/>
        <w:rPr>
          <w:b/>
          <w:bCs/>
          <w:sz w:val="26"/>
          <w:u w:val="single"/>
          <w:rtl/>
        </w:rPr>
      </w:pPr>
    </w:p>
    <w:p w:rsidR="009F7FB3" w:rsidRPr="006011A5" w:rsidRDefault="009F7FB3" w:rsidP="009F7FB3">
      <w:pPr>
        <w:ind w:left="2163" w:firstLine="717"/>
        <w:rPr>
          <w:b/>
          <w:bCs/>
          <w:sz w:val="26"/>
          <w:u w:val="single"/>
          <w:rtl/>
        </w:rPr>
      </w:pPr>
      <w:r w:rsidRPr="006011A5">
        <w:rPr>
          <w:b/>
          <w:bCs/>
          <w:sz w:val="26"/>
          <w:u w:val="single"/>
          <w:rtl/>
        </w:rPr>
        <w:t>נספח י</w:t>
      </w:r>
      <w:r w:rsidRPr="006011A5">
        <w:rPr>
          <w:rFonts w:hint="cs"/>
          <w:b/>
          <w:bCs/>
          <w:sz w:val="26"/>
          <w:u w:val="single"/>
          <w:rtl/>
        </w:rPr>
        <w:t>ב</w:t>
      </w:r>
      <w:r w:rsidRPr="006011A5">
        <w:rPr>
          <w:b/>
          <w:bCs/>
          <w:sz w:val="26"/>
          <w:u w:val="single"/>
          <w:rtl/>
        </w:rPr>
        <w:t>'</w:t>
      </w:r>
    </w:p>
    <w:p w:rsidR="009F7FB3" w:rsidRPr="006011A5" w:rsidRDefault="009F7FB3" w:rsidP="009F7FB3">
      <w:pPr>
        <w:ind w:left="3"/>
        <w:rPr>
          <w:sz w:val="26"/>
          <w:rtl/>
        </w:rPr>
      </w:pPr>
    </w:p>
    <w:p w:rsidR="009F7FB3" w:rsidRPr="006011A5" w:rsidRDefault="009F7FB3" w:rsidP="009F7FB3">
      <w:pPr>
        <w:ind w:left="3"/>
        <w:rPr>
          <w:sz w:val="26"/>
          <w:rtl/>
        </w:rPr>
      </w:pPr>
    </w:p>
    <w:p w:rsidR="009F7FB3" w:rsidRPr="006011A5" w:rsidRDefault="009F7FB3" w:rsidP="009F7FB3">
      <w:pPr>
        <w:ind w:left="3"/>
        <w:rPr>
          <w:sz w:val="26"/>
          <w:rtl/>
        </w:rPr>
      </w:pPr>
      <w:r w:rsidRPr="006011A5">
        <w:rPr>
          <w:sz w:val="26"/>
          <w:rtl/>
        </w:rPr>
        <w:t>הוראת תכ"ם 2.3.10 (בתוקף מתאריך 25.7.2012):</w:t>
      </w:r>
    </w:p>
    <w:p w:rsidR="009F7FB3" w:rsidRPr="006011A5" w:rsidRDefault="009F7FB3" w:rsidP="009F7FB3">
      <w:pPr>
        <w:ind w:left="3"/>
        <w:rPr>
          <w:sz w:val="26"/>
          <w:rtl/>
        </w:rPr>
      </w:pPr>
    </w:p>
    <w:p w:rsidR="009F7FB3" w:rsidRPr="006011A5" w:rsidRDefault="009F7FB3" w:rsidP="009F7FB3">
      <w:pPr>
        <w:pStyle w:val="a1"/>
        <w:numPr>
          <w:ilvl w:val="0"/>
          <w:numId w:val="45"/>
        </w:numPr>
        <w:spacing w:line="240" w:lineRule="auto"/>
        <w:rPr>
          <w:rFonts w:cs="David"/>
          <w:sz w:val="26"/>
          <w:szCs w:val="26"/>
        </w:rPr>
      </w:pPr>
      <w:r w:rsidRPr="006011A5">
        <w:rPr>
          <w:rFonts w:cs="David" w:hint="cs"/>
          <w:sz w:val="26"/>
          <w:szCs w:val="26"/>
          <w:rtl/>
        </w:rPr>
        <w:t>כללי</w:t>
      </w:r>
    </w:p>
    <w:p w:rsidR="009F7FB3" w:rsidRPr="006011A5" w:rsidRDefault="009F7FB3" w:rsidP="009F7FB3">
      <w:pPr>
        <w:pStyle w:val="afffff0"/>
        <w:numPr>
          <w:ilvl w:val="1"/>
          <w:numId w:val="45"/>
        </w:numPr>
        <w:spacing w:line="240" w:lineRule="auto"/>
        <w:rPr>
          <w:rFonts w:cs="David"/>
          <w:sz w:val="26"/>
          <w:szCs w:val="26"/>
        </w:rPr>
      </w:pPr>
      <w:r w:rsidRPr="006011A5">
        <w:rPr>
          <w:rFonts w:cs="David"/>
          <w:sz w:val="26"/>
          <w:szCs w:val="26"/>
          <w:rtl/>
        </w:rPr>
        <w:t>לצורך הגברת איכותו ואמינותו של המידע הכספי בממשלה ועל מנת להבטיח שקיפות ראויה וגילוי נאות בפעילותם הכספית של משרדי הממשלה, נדרש שהדוחות הכספיים השנתיים של משרדי הממשלה יבוקרו על ידי רואה חשבון מבקר חיצוני, בהתאם לתקני ביקורת מקובלים.</w:t>
      </w:r>
    </w:p>
    <w:p w:rsidR="009F7FB3" w:rsidRPr="006011A5" w:rsidRDefault="009F7FB3" w:rsidP="009F7FB3">
      <w:pPr>
        <w:pStyle w:val="afffff0"/>
        <w:numPr>
          <w:ilvl w:val="1"/>
          <w:numId w:val="45"/>
        </w:numPr>
        <w:spacing w:line="240" w:lineRule="auto"/>
        <w:rPr>
          <w:rFonts w:cs="David"/>
          <w:sz w:val="26"/>
          <w:szCs w:val="26"/>
        </w:rPr>
      </w:pPr>
      <w:r w:rsidRPr="006011A5">
        <w:rPr>
          <w:rFonts w:cs="David"/>
          <w:sz w:val="26"/>
          <w:szCs w:val="26"/>
          <w:rtl/>
        </w:rPr>
        <w:t>דוח הליקויים המפורט, שיערוך רואה החשבון המבקר בשנה הראשונה למינויו, יסייע למשרד הממשלתי בתיקון הליקויים שנמצאו בו ובהיערכותו לביקורת על דוחותיו הכספיים בשנים שלאחר מכן.</w:t>
      </w:r>
    </w:p>
    <w:p w:rsidR="009F7FB3" w:rsidRPr="006011A5" w:rsidRDefault="009F7FB3" w:rsidP="009F7FB3">
      <w:pPr>
        <w:pStyle w:val="a1"/>
        <w:numPr>
          <w:ilvl w:val="0"/>
          <w:numId w:val="45"/>
        </w:numPr>
        <w:spacing w:line="240" w:lineRule="auto"/>
        <w:rPr>
          <w:rFonts w:cs="David"/>
          <w:sz w:val="26"/>
          <w:szCs w:val="26"/>
        </w:rPr>
      </w:pPr>
      <w:r w:rsidRPr="006011A5">
        <w:rPr>
          <w:rFonts w:cs="David" w:hint="cs"/>
          <w:sz w:val="26"/>
          <w:szCs w:val="26"/>
          <w:rtl/>
        </w:rPr>
        <w:t>מטרת המסמך</w:t>
      </w:r>
    </w:p>
    <w:p w:rsidR="009F7FB3" w:rsidRPr="006011A5" w:rsidRDefault="009F7FB3" w:rsidP="009F7FB3">
      <w:pPr>
        <w:pStyle w:val="afffff0"/>
        <w:numPr>
          <w:ilvl w:val="1"/>
          <w:numId w:val="45"/>
        </w:numPr>
        <w:spacing w:line="240" w:lineRule="auto"/>
        <w:rPr>
          <w:rFonts w:cs="David"/>
          <w:sz w:val="26"/>
          <w:szCs w:val="26"/>
        </w:rPr>
      </w:pPr>
      <w:r w:rsidRPr="006011A5">
        <w:rPr>
          <w:rFonts w:cs="David"/>
          <w:sz w:val="26"/>
          <w:szCs w:val="26"/>
          <w:rtl/>
        </w:rPr>
        <w:t>להגדיר אלו משרדי ממשלה יגישו דוחות כספיים שנתיים מבוקרים לחשבונאי הראשי.</w:t>
      </w:r>
    </w:p>
    <w:p w:rsidR="009F7FB3" w:rsidRPr="006011A5" w:rsidRDefault="009F7FB3" w:rsidP="009F7FB3">
      <w:pPr>
        <w:pStyle w:val="afffff0"/>
        <w:numPr>
          <w:ilvl w:val="1"/>
          <w:numId w:val="45"/>
        </w:numPr>
        <w:spacing w:line="240" w:lineRule="auto"/>
        <w:rPr>
          <w:rFonts w:cs="David"/>
          <w:sz w:val="26"/>
          <w:szCs w:val="26"/>
        </w:rPr>
      </w:pPr>
      <w:r w:rsidRPr="006011A5">
        <w:rPr>
          <w:rFonts w:cs="David"/>
          <w:sz w:val="26"/>
          <w:szCs w:val="26"/>
          <w:rtl/>
        </w:rPr>
        <w:t>להנחות את משרדי הממשלה על אופן המינוי וההעסקה של רואה חשבון מבקר.</w:t>
      </w:r>
    </w:p>
    <w:p w:rsidR="009F7FB3" w:rsidRPr="006011A5" w:rsidRDefault="009F7FB3" w:rsidP="009F7FB3">
      <w:pPr>
        <w:pStyle w:val="a1"/>
        <w:numPr>
          <w:ilvl w:val="0"/>
          <w:numId w:val="45"/>
        </w:numPr>
        <w:spacing w:line="240" w:lineRule="auto"/>
        <w:rPr>
          <w:rFonts w:cs="David"/>
          <w:sz w:val="26"/>
          <w:szCs w:val="26"/>
        </w:rPr>
      </w:pPr>
      <w:r w:rsidRPr="006011A5">
        <w:rPr>
          <w:rFonts w:cs="David" w:hint="cs"/>
          <w:sz w:val="26"/>
          <w:szCs w:val="26"/>
          <w:rtl/>
        </w:rPr>
        <w:t>הגדרות</w:t>
      </w:r>
    </w:p>
    <w:p w:rsidR="009F7FB3" w:rsidRPr="006011A5" w:rsidRDefault="009F7FB3" w:rsidP="009F7FB3">
      <w:pPr>
        <w:pStyle w:val="afffff0"/>
        <w:numPr>
          <w:ilvl w:val="1"/>
          <w:numId w:val="45"/>
        </w:numPr>
        <w:spacing w:line="240" w:lineRule="auto"/>
        <w:rPr>
          <w:rFonts w:cs="David"/>
          <w:sz w:val="26"/>
          <w:szCs w:val="26"/>
        </w:rPr>
      </w:pPr>
      <w:r w:rsidRPr="006011A5">
        <w:rPr>
          <w:rFonts w:cs="David"/>
          <w:sz w:val="26"/>
          <w:szCs w:val="26"/>
          <w:rtl/>
        </w:rPr>
        <w:t>דוח ליקויים מפורט – דוח הכולל את רשימת הליקויים המהותיים, המונעים מרואה החשבון המבקר לתת חוות דעת חלקה על הדוחות הכספיים של המשרד הממשלתי.</w:t>
      </w:r>
    </w:p>
    <w:p w:rsidR="009F7FB3" w:rsidRPr="006011A5" w:rsidRDefault="009F7FB3" w:rsidP="009F7FB3">
      <w:pPr>
        <w:pStyle w:val="afffff0"/>
        <w:numPr>
          <w:ilvl w:val="1"/>
          <w:numId w:val="45"/>
        </w:numPr>
        <w:spacing w:line="240" w:lineRule="auto"/>
        <w:rPr>
          <w:rFonts w:cs="David"/>
          <w:sz w:val="26"/>
          <w:szCs w:val="26"/>
        </w:rPr>
      </w:pPr>
      <w:r w:rsidRPr="006011A5">
        <w:rPr>
          <w:rFonts w:cs="David"/>
          <w:sz w:val="26"/>
          <w:szCs w:val="26"/>
          <w:rtl/>
        </w:rPr>
        <w:t>דוחות כספיים מבוקרים – דוחות כספיים שנתיים שבוקרו על ידי רואה חשבון מבקר, בהתאם לתקני ביקורת מקובלים, והנם כוללים דוח רואה החשבון המבקר על הדוחות הכספיים.</w:t>
      </w:r>
    </w:p>
    <w:p w:rsidR="009F7FB3" w:rsidRPr="006011A5" w:rsidRDefault="009F7FB3" w:rsidP="009F7FB3">
      <w:pPr>
        <w:pStyle w:val="afffff0"/>
        <w:numPr>
          <w:ilvl w:val="1"/>
          <w:numId w:val="45"/>
        </w:numPr>
        <w:spacing w:line="240" w:lineRule="auto"/>
        <w:rPr>
          <w:rFonts w:cs="David"/>
          <w:sz w:val="26"/>
          <w:szCs w:val="26"/>
        </w:rPr>
      </w:pPr>
      <w:r w:rsidRPr="006011A5">
        <w:rPr>
          <w:rFonts w:cs="David"/>
          <w:sz w:val="26"/>
          <w:szCs w:val="26"/>
          <w:rtl/>
        </w:rPr>
        <w:t>חוות דעת חלקה – דוח רואה החשבון המבקר על הדוחות הכספיים, שאינו כולל הסתייגויות או הימנעויות, מכל סוג שהוא.</w:t>
      </w:r>
    </w:p>
    <w:p w:rsidR="009F7FB3" w:rsidRPr="006011A5" w:rsidRDefault="009F7FB3" w:rsidP="009F7FB3">
      <w:pPr>
        <w:pStyle w:val="afffff0"/>
        <w:numPr>
          <w:ilvl w:val="1"/>
          <w:numId w:val="45"/>
        </w:numPr>
        <w:spacing w:line="240" w:lineRule="auto"/>
        <w:rPr>
          <w:rFonts w:cs="David"/>
          <w:sz w:val="26"/>
          <w:szCs w:val="26"/>
        </w:rPr>
      </w:pPr>
      <w:r w:rsidRPr="006011A5">
        <w:rPr>
          <w:rFonts w:cs="David"/>
          <w:sz w:val="26"/>
          <w:szCs w:val="26"/>
          <w:rtl/>
        </w:rPr>
        <w:t xml:space="preserve">חוות דעת על הדוחות הכספיים – כמשמעותה </w:t>
      </w:r>
      <w:r w:rsidRPr="006011A5">
        <w:rPr>
          <w:rFonts w:cs="David"/>
          <w:b/>
          <w:i/>
          <w:sz w:val="26"/>
          <w:szCs w:val="26"/>
          <w:rtl/>
        </w:rPr>
        <w:t>ב</w:t>
      </w:r>
      <w:hyperlink r:id="rId14" w:history="1">
        <w:r w:rsidRPr="006011A5">
          <w:rPr>
            <w:rStyle w:val="Hyperlink"/>
            <w:rFonts w:cs="David"/>
            <w:b/>
            <w:i/>
            <w:sz w:val="26"/>
            <w:szCs w:val="26"/>
            <w:rtl/>
          </w:rPr>
          <w:t>תקנות רואי חשבון (דרך פעולתו של רואה חשבון), תשל"ג-1973</w:t>
        </w:r>
      </w:hyperlink>
      <w:r w:rsidRPr="006011A5">
        <w:rPr>
          <w:rFonts w:cs="David"/>
          <w:sz w:val="26"/>
          <w:szCs w:val="26"/>
          <w:rtl/>
        </w:rPr>
        <w:t xml:space="preserve"> ובהתאם </w:t>
      </w:r>
      <w:hyperlink r:id="rId15" w:history="1">
        <w:r w:rsidRPr="006011A5">
          <w:rPr>
            <w:rStyle w:val="Hyperlink"/>
            <w:rFonts w:cs="David"/>
            <w:sz w:val="26"/>
            <w:szCs w:val="26"/>
            <w:rtl/>
          </w:rPr>
          <w:t xml:space="preserve">להבהרה </w:t>
        </w:r>
        <w:r w:rsidRPr="006011A5">
          <w:rPr>
            <w:rStyle w:val="Hyperlink"/>
            <w:rFonts w:cs="David" w:hint="cs"/>
            <w:sz w:val="26"/>
            <w:szCs w:val="26"/>
            <w:rtl/>
          </w:rPr>
          <w:t xml:space="preserve">מס' 3 לתקן הביקורת 99, </w:t>
        </w:r>
        <w:r w:rsidRPr="006011A5">
          <w:rPr>
            <w:rStyle w:val="Hyperlink"/>
            <w:rFonts w:cs="David"/>
            <w:sz w:val="26"/>
            <w:szCs w:val="26"/>
            <w:rtl/>
          </w:rPr>
          <w:t>בדבר נוסח דוח רואה חשבון מבקר על דוחות כספיים של משרד ממשלתי</w:t>
        </w:r>
      </w:hyperlink>
      <w:r w:rsidRPr="006011A5">
        <w:rPr>
          <w:rFonts w:cs="David"/>
          <w:sz w:val="26"/>
          <w:szCs w:val="26"/>
          <w:rtl/>
        </w:rPr>
        <w:t xml:space="preserve">. </w:t>
      </w:r>
    </w:p>
    <w:p w:rsidR="009F7FB3" w:rsidRPr="006011A5" w:rsidRDefault="009F7FB3" w:rsidP="009F7FB3">
      <w:pPr>
        <w:pStyle w:val="afffff0"/>
        <w:numPr>
          <w:ilvl w:val="1"/>
          <w:numId w:val="45"/>
        </w:numPr>
        <w:spacing w:line="240" w:lineRule="auto"/>
        <w:rPr>
          <w:rFonts w:cs="David"/>
          <w:sz w:val="26"/>
          <w:szCs w:val="26"/>
        </w:rPr>
      </w:pPr>
      <w:r w:rsidRPr="006011A5">
        <w:rPr>
          <w:rFonts w:cs="David"/>
          <w:sz w:val="26"/>
          <w:szCs w:val="26"/>
          <w:rtl/>
        </w:rPr>
        <w:t xml:space="preserve">רואה חשבון – כהגדרתו </w:t>
      </w:r>
      <w:r w:rsidRPr="006011A5">
        <w:rPr>
          <w:rFonts w:cs="David"/>
          <w:b/>
          <w:i/>
          <w:sz w:val="26"/>
          <w:szCs w:val="26"/>
          <w:rtl/>
        </w:rPr>
        <w:t>ב</w:t>
      </w:r>
      <w:hyperlink r:id="rId16" w:history="1">
        <w:r w:rsidRPr="006011A5">
          <w:rPr>
            <w:rStyle w:val="Hyperlink"/>
            <w:rFonts w:cs="David"/>
            <w:sz w:val="26"/>
            <w:szCs w:val="26"/>
            <w:rtl/>
          </w:rPr>
          <w:t>חוק רואי חשבון, תשט"ו-1955</w:t>
        </w:r>
      </w:hyperlink>
      <w:r w:rsidRPr="006011A5">
        <w:rPr>
          <w:rFonts w:cs="David"/>
          <w:sz w:val="26"/>
          <w:szCs w:val="26"/>
          <w:rtl/>
        </w:rPr>
        <w:t>.</w:t>
      </w:r>
    </w:p>
    <w:p w:rsidR="009F7FB3" w:rsidRPr="006011A5" w:rsidRDefault="009F7FB3" w:rsidP="009F7FB3">
      <w:pPr>
        <w:ind w:left="3"/>
        <w:rPr>
          <w:sz w:val="26"/>
          <w:rtl/>
        </w:rPr>
      </w:pPr>
    </w:p>
    <w:p w:rsidR="009F7FB3" w:rsidRPr="006011A5" w:rsidRDefault="009F7FB3" w:rsidP="009F7FB3">
      <w:pPr>
        <w:pStyle w:val="afffff0"/>
        <w:numPr>
          <w:ilvl w:val="1"/>
          <w:numId w:val="45"/>
        </w:numPr>
        <w:spacing w:line="240" w:lineRule="auto"/>
        <w:rPr>
          <w:rFonts w:cs="David"/>
          <w:sz w:val="26"/>
          <w:szCs w:val="26"/>
        </w:rPr>
      </w:pPr>
      <w:r w:rsidRPr="006011A5">
        <w:rPr>
          <w:rFonts w:cs="David"/>
          <w:sz w:val="26"/>
          <w:szCs w:val="26"/>
          <w:rtl/>
        </w:rPr>
        <w:t>רואה חשבון מבקר – רואה חשבון חיצוני שמונה על ידי הנהלת המשרד לצורך ביצוע ביקורת על הדוחות הכספיים השנתיים של המשרד.</w:t>
      </w:r>
    </w:p>
    <w:p w:rsidR="009F7FB3" w:rsidRPr="006011A5" w:rsidRDefault="009F7FB3" w:rsidP="009F7FB3">
      <w:pPr>
        <w:pStyle w:val="a1"/>
        <w:numPr>
          <w:ilvl w:val="0"/>
          <w:numId w:val="45"/>
        </w:numPr>
        <w:spacing w:line="240" w:lineRule="auto"/>
        <w:rPr>
          <w:rFonts w:cs="David"/>
          <w:sz w:val="26"/>
          <w:szCs w:val="26"/>
        </w:rPr>
      </w:pPr>
      <w:r w:rsidRPr="006011A5">
        <w:rPr>
          <w:rFonts w:cs="David" w:hint="cs"/>
          <w:sz w:val="26"/>
          <w:szCs w:val="26"/>
          <w:rtl/>
        </w:rPr>
        <w:t xml:space="preserve">הנחיות לביצוע </w:t>
      </w:r>
    </w:p>
    <w:p w:rsidR="009F7FB3" w:rsidRPr="006011A5" w:rsidRDefault="009F7FB3" w:rsidP="009F7FB3">
      <w:pPr>
        <w:pStyle w:val="afffff0"/>
        <w:numPr>
          <w:ilvl w:val="1"/>
          <w:numId w:val="45"/>
        </w:numPr>
        <w:spacing w:line="240" w:lineRule="auto"/>
        <w:rPr>
          <w:rFonts w:cs="David"/>
          <w:sz w:val="26"/>
          <w:szCs w:val="26"/>
          <w:u w:val="single"/>
        </w:rPr>
      </w:pPr>
      <w:r w:rsidRPr="006011A5">
        <w:rPr>
          <w:rFonts w:cs="David"/>
          <w:sz w:val="26"/>
          <w:szCs w:val="26"/>
          <w:u w:val="single"/>
          <w:rtl/>
        </w:rPr>
        <w:t>מינוי רואה חשבון מבקר והגשת דוחות כספיים מבוקרים</w:t>
      </w:r>
    </w:p>
    <w:p w:rsidR="009F7FB3" w:rsidRPr="006011A5" w:rsidRDefault="009F7FB3" w:rsidP="009F7FB3">
      <w:pPr>
        <w:pStyle w:val="afff1"/>
        <w:numPr>
          <w:ilvl w:val="2"/>
          <w:numId w:val="45"/>
        </w:numPr>
        <w:spacing w:line="240" w:lineRule="auto"/>
        <w:rPr>
          <w:rFonts w:cs="David"/>
          <w:sz w:val="26"/>
          <w:szCs w:val="26"/>
        </w:rPr>
      </w:pPr>
      <w:r w:rsidRPr="006011A5">
        <w:rPr>
          <w:rFonts w:cs="David" w:hint="cs"/>
          <w:sz w:val="26"/>
          <w:szCs w:val="26"/>
          <w:rtl/>
        </w:rPr>
        <w:t>חשב המשרד יגיש לחשבונאי הראשי באגף החשב הכללי דוחות כספיים שנתיים, כמפורט ב</w:t>
      </w:r>
      <w:hyperlink r:id="rId17" w:history="1">
        <w:r w:rsidRPr="006011A5">
          <w:rPr>
            <w:rStyle w:val="Hyperlink"/>
            <w:rFonts w:cs="David" w:hint="cs"/>
            <w:sz w:val="26"/>
            <w:szCs w:val="26"/>
            <w:rtl/>
          </w:rPr>
          <w:t>הוראת תכ"ם, "פעולות לביצוע ודיווחים בסיום שנת כספים", מס' 2.4.2</w:t>
        </w:r>
      </w:hyperlink>
      <w:r w:rsidRPr="006011A5">
        <w:rPr>
          <w:rFonts w:cs="David" w:hint="cs"/>
          <w:sz w:val="26"/>
          <w:szCs w:val="26"/>
          <w:rtl/>
        </w:rPr>
        <w:t>, שבוקרו על ידי רואה חשבון מבקר.</w:t>
      </w:r>
    </w:p>
    <w:p w:rsidR="009F7FB3" w:rsidRPr="006011A5" w:rsidRDefault="009F7FB3" w:rsidP="009F7FB3">
      <w:pPr>
        <w:pStyle w:val="afff1"/>
        <w:numPr>
          <w:ilvl w:val="2"/>
          <w:numId w:val="45"/>
        </w:numPr>
        <w:spacing w:line="240" w:lineRule="auto"/>
        <w:rPr>
          <w:rFonts w:cs="David"/>
          <w:sz w:val="26"/>
          <w:szCs w:val="26"/>
        </w:rPr>
      </w:pPr>
      <w:r w:rsidRPr="006011A5">
        <w:rPr>
          <w:rFonts w:cs="David" w:hint="cs"/>
          <w:sz w:val="26"/>
          <w:szCs w:val="26"/>
          <w:rtl/>
        </w:rPr>
        <w:t>הנהלת המשרד תמנה לצורך כך רואה חשבון מבקר לביצוע ביקורת על הדוחות הכספיים השנתיים של המשרד.</w:t>
      </w:r>
    </w:p>
    <w:p w:rsidR="009F7FB3" w:rsidRPr="006011A5" w:rsidRDefault="009F7FB3" w:rsidP="009F7FB3">
      <w:pPr>
        <w:pStyle w:val="afff1"/>
        <w:numPr>
          <w:ilvl w:val="2"/>
          <w:numId w:val="45"/>
        </w:numPr>
        <w:spacing w:line="240" w:lineRule="auto"/>
        <w:rPr>
          <w:rFonts w:cs="David"/>
          <w:sz w:val="26"/>
          <w:szCs w:val="26"/>
        </w:rPr>
      </w:pPr>
      <w:r w:rsidRPr="006011A5">
        <w:rPr>
          <w:rFonts w:cs="David" w:hint="cs"/>
          <w:sz w:val="26"/>
          <w:szCs w:val="26"/>
          <w:rtl/>
        </w:rPr>
        <w:t>רואה חשבון מבקר ישמש בתפקידו לתקופה שבין 3 עד 5 שנים. הנהלת המשרד ו/או החשב הכללי רשאים להחליט על החלפתו במועד מוקדם יותר. החלפת רואה חשבון מבקר תתבצע לאחר מתן הודעה בכתב ומראש לחשב הכללי.</w:t>
      </w:r>
    </w:p>
    <w:p w:rsidR="009F7FB3" w:rsidRPr="006011A5" w:rsidRDefault="009F7FB3" w:rsidP="009F7FB3">
      <w:pPr>
        <w:pStyle w:val="afff1"/>
        <w:numPr>
          <w:ilvl w:val="2"/>
          <w:numId w:val="45"/>
        </w:numPr>
        <w:spacing w:line="240" w:lineRule="auto"/>
        <w:rPr>
          <w:rFonts w:cs="David"/>
          <w:sz w:val="26"/>
          <w:szCs w:val="26"/>
        </w:rPr>
      </w:pPr>
      <w:r w:rsidRPr="006011A5">
        <w:rPr>
          <w:rFonts w:cs="David" w:hint="cs"/>
          <w:sz w:val="26"/>
          <w:szCs w:val="26"/>
          <w:rtl/>
        </w:rPr>
        <w:lastRenderedPageBreak/>
        <w:t>בשנה הראשונה למינוי רואה חשבון מבקר על ידי משרד, ינחה חשב המשרד את רואה החשבון המבקר לערוך דוח ליקויים מפורט בלבד, במקום מתן חוות דעת על הדוחות הכספיים. דוח הליקויים יושתת בעיקר על סקירת הדוחות הכספיים של המשרד תוך התייחסות למערך הבקרה הפנימית שלו.</w:t>
      </w:r>
    </w:p>
    <w:p w:rsidR="009F7FB3" w:rsidRPr="006011A5" w:rsidRDefault="009F7FB3" w:rsidP="009F7FB3">
      <w:pPr>
        <w:pStyle w:val="afff1"/>
        <w:numPr>
          <w:ilvl w:val="2"/>
          <w:numId w:val="45"/>
        </w:numPr>
        <w:spacing w:line="240" w:lineRule="auto"/>
        <w:rPr>
          <w:rFonts w:cs="David"/>
          <w:sz w:val="26"/>
          <w:szCs w:val="26"/>
        </w:rPr>
      </w:pPr>
      <w:r w:rsidRPr="006011A5">
        <w:rPr>
          <w:rFonts w:cs="David" w:hint="cs"/>
          <w:sz w:val="26"/>
          <w:szCs w:val="26"/>
          <w:rtl/>
        </w:rPr>
        <w:t>דוח הליקויים המפורט ייערך במתכונת ובהיקף, שייקבעו, בתיאום עם החשבונאי הראשי.</w:t>
      </w:r>
    </w:p>
    <w:p w:rsidR="009F7FB3" w:rsidRPr="006011A5" w:rsidRDefault="009F7FB3" w:rsidP="009F7FB3">
      <w:pPr>
        <w:pStyle w:val="afffff0"/>
        <w:numPr>
          <w:ilvl w:val="1"/>
          <w:numId w:val="45"/>
        </w:numPr>
        <w:spacing w:line="240" w:lineRule="auto"/>
        <w:rPr>
          <w:rFonts w:cs="David"/>
          <w:sz w:val="26"/>
          <w:szCs w:val="26"/>
          <w:u w:val="single"/>
        </w:rPr>
      </w:pPr>
      <w:r w:rsidRPr="006011A5">
        <w:rPr>
          <w:rFonts w:cs="David"/>
          <w:sz w:val="26"/>
          <w:szCs w:val="26"/>
          <w:u w:val="single"/>
          <w:rtl/>
        </w:rPr>
        <w:t>אופן העסקתו של רואה חשבון מבקר</w:t>
      </w:r>
    </w:p>
    <w:p w:rsidR="009F7FB3" w:rsidRPr="006011A5" w:rsidRDefault="009F7FB3" w:rsidP="009F7FB3">
      <w:pPr>
        <w:pStyle w:val="afff1"/>
        <w:numPr>
          <w:ilvl w:val="2"/>
          <w:numId w:val="45"/>
        </w:numPr>
        <w:spacing w:line="240" w:lineRule="auto"/>
        <w:rPr>
          <w:rFonts w:cs="David"/>
          <w:sz w:val="26"/>
          <w:szCs w:val="26"/>
        </w:rPr>
      </w:pPr>
      <w:r w:rsidRPr="006011A5">
        <w:rPr>
          <w:rFonts w:cs="David" w:hint="cs"/>
          <w:sz w:val="26"/>
          <w:szCs w:val="26"/>
          <w:rtl/>
        </w:rPr>
        <w:t>רואה חשבון מבקר יועסק באמצעות התקשרות ישירה בינו לבין המשרד, כאשר מחצית מעלות ההתקשרות תמומן מתקציבו של המשרד ומחציתה מתקציב החשב הכללי.</w:t>
      </w:r>
    </w:p>
    <w:p w:rsidR="009F7FB3" w:rsidRPr="006011A5" w:rsidRDefault="009F7FB3" w:rsidP="009F7FB3">
      <w:pPr>
        <w:pStyle w:val="afff1"/>
        <w:numPr>
          <w:ilvl w:val="2"/>
          <w:numId w:val="45"/>
        </w:numPr>
        <w:spacing w:line="240" w:lineRule="auto"/>
        <w:rPr>
          <w:rFonts w:cs="David"/>
          <w:sz w:val="26"/>
          <w:szCs w:val="26"/>
        </w:rPr>
      </w:pPr>
      <w:r w:rsidRPr="006011A5">
        <w:rPr>
          <w:rFonts w:cs="David" w:hint="cs"/>
          <w:sz w:val="26"/>
          <w:szCs w:val="26"/>
          <w:rtl/>
        </w:rPr>
        <w:t>למרות האמור לעיל, בשנה הראשונה למינויו של רואה החשבון המבקר, תמומן עלות ההתקשרות עימו מתקציב החשב הכללי, במלואה.</w:t>
      </w:r>
    </w:p>
    <w:p w:rsidR="009F7FB3" w:rsidRPr="006011A5" w:rsidRDefault="009F7FB3" w:rsidP="009F7FB3">
      <w:pPr>
        <w:pStyle w:val="afff1"/>
        <w:numPr>
          <w:ilvl w:val="2"/>
          <w:numId w:val="45"/>
        </w:numPr>
        <w:spacing w:line="240" w:lineRule="auto"/>
        <w:rPr>
          <w:rFonts w:cs="David"/>
          <w:sz w:val="26"/>
          <w:szCs w:val="26"/>
        </w:rPr>
      </w:pPr>
      <w:r w:rsidRPr="006011A5">
        <w:rPr>
          <w:rFonts w:cs="David" w:hint="cs"/>
          <w:sz w:val="26"/>
          <w:szCs w:val="26"/>
          <w:rtl/>
        </w:rPr>
        <w:t>חשב המשרד יפעל למימוש ההתקשרות עם רואה חשבון מבקר בהתאם ל</w:t>
      </w:r>
      <w:hyperlink r:id="rId18" w:history="1">
        <w:r w:rsidRPr="006011A5">
          <w:rPr>
            <w:rStyle w:val="Hyperlink"/>
            <w:rFonts w:cs="David" w:hint="cs"/>
            <w:sz w:val="26"/>
            <w:szCs w:val="26"/>
            <w:rtl/>
          </w:rPr>
          <w:t>הוראת תכ"ם, "מאגר רואי חשבון", מס' 7.19.1</w:t>
        </w:r>
      </w:hyperlink>
      <w:r w:rsidRPr="006011A5">
        <w:rPr>
          <w:rFonts w:cs="David" w:hint="cs"/>
          <w:sz w:val="26"/>
          <w:szCs w:val="26"/>
          <w:rtl/>
        </w:rPr>
        <w:t xml:space="preserve"> או בהליך חלופי אחר </w:t>
      </w:r>
      <w:r w:rsidRPr="006011A5">
        <w:rPr>
          <w:rFonts w:cs="David"/>
          <w:sz w:val="26"/>
          <w:szCs w:val="26"/>
          <w:rtl/>
        </w:rPr>
        <w:t>–</w:t>
      </w:r>
      <w:r w:rsidRPr="006011A5">
        <w:rPr>
          <w:rFonts w:cs="David" w:hint="cs"/>
          <w:sz w:val="26"/>
          <w:szCs w:val="26"/>
          <w:rtl/>
        </w:rPr>
        <w:t xml:space="preserve"> באישורו של סגן החשב הכללי.</w:t>
      </w:r>
    </w:p>
    <w:p w:rsidR="009F7FB3" w:rsidRPr="006011A5" w:rsidRDefault="009F7FB3" w:rsidP="009F7FB3">
      <w:pPr>
        <w:pStyle w:val="afff1"/>
        <w:numPr>
          <w:ilvl w:val="2"/>
          <w:numId w:val="45"/>
        </w:numPr>
        <w:spacing w:line="240" w:lineRule="auto"/>
        <w:rPr>
          <w:rFonts w:cs="David"/>
          <w:sz w:val="26"/>
          <w:szCs w:val="26"/>
        </w:rPr>
      </w:pPr>
      <w:r w:rsidRPr="006011A5">
        <w:rPr>
          <w:rFonts w:cs="David" w:hint="cs"/>
          <w:sz w:val="26"/>
          <w:szCs w:val="26"/>
          <w:rtl/>
        </w:rPr>
        <w:t>חשב המשרד יוודא כי הליך לבחירת רואה חשבון מבקר, המיושם בהתאם ל</w:t>
      </w:r>
      <w:hyperlink r:id="rId19" w:history="1">
        <w:r w:rsidRPr="006011A5">
          <w:rPr>
            <w:rFonts w:cs="David" w:hint="cs"/>
            <w:sz w:val="26"/>
            <w:szCs w:val="26"/>
            <w:rtl/>
          </w:rPr>
          <w:t>הוראת תכ"ם, "מאגר רואי חשבון", מס' 7.19.1</w:t>
        </w:r>
      </w:hyperlink>
      <w:r w:rsidRPr="006011A5">
        <w:rPr>
          <w:rFonts w:cs="David" w:hint="cs"/>
          <w:sz w:val="26"/>
          <w:szCs w:val="26"/>
          <w:rtl/>
        </w:rPr>
        <w:t>. יושתת על אמות מידה כמפורט ב</w:t>
      </w:r>
      <w:hyperlink w:anchor="_נספח_א_–_1" w:history="1">
        <w:r w:rsidRPr="006011A5">
          <w:rPr>
            <w:rStyle w:val="Hyperlink"/>
            <w:rFonts w:cs="David" w:hint="cs"/>
            <w:sz w:val="26"/>
            <w:szCs w:val="26"/>
            <w:rtl/>
          </w:rPr>
          <w:t xml:space="preserve">נספח א </w:t>
        </w:r>
        <w:r w:rsidRPr="006011A5">
          <w:rPr>
            <w:rStyle w:val="Hyperlink"/>
            <w:rFonts w:cs="David"/>
            <w:sz w:val="26"/>
            <w:szCs w:val="26"/>
            <w:rtl/>
          </w:rPr>
          <w:t>–</w:t>
        </w:r>
        <w:r w:rsidRPr="006011A5">
          <w:rPr>
            <w:rStyle w:val="Hyperlink"/>
            <w:rFonts w:cs="David" w:hint="cs"/>
            <w:sz w:val="26"/>
            <w:szCs w:val="26"/>
            <w:rtl/>
          </w:rPr>
          <w:t xml:space="preserve"> אמות מידה לבחירת רואה חשבון מבקר</w:t>
        </w:r>
      </w:hyperlink>
      <w:r w:rsidRPr="006011A5">
        <w:rPr>
          <w:rFonts w:cs="David" w:hint="cs"/>
          <w:sz w:val="26"/>
          <w:szCs w:val="26"/>
          <w:rtl/>
        </w:rPr>
        <w:t xml:space="preserve">, וכי שווי ההתקשרות מוגבל בהיקפו בסכום מרבי </w:t>
      </w:r>
      <w:r w:rsidRPr="006011A5">
        <w:rPr>
          <w:rFonts w:cs="David"/>
          <w:sz w:val="26"/>
          <w:szCs w:val="26"/>
          <w:rtl/>
        </w:rPr>
        <w:t>–</w:t>
      </w:r>
      <w:r w:rsidRPr="006011A5">
        <w:rPr>
          <w:rFonts w:cs="David" w:hint="cs"/>
          <w:sz w:val="26"/>
          <w:szCs w:val="26"/>
          <w:rtl/>
        </w:rPr>
        <w:t xml:space="preserve"> כפי שיקבע בתיאום עם החשבונאי הראשי באגף החשב הכללי.</w:t>
      </w:r>
    </w:p>
    <w:p w:rsidR="009F7FB3" w:rsidRPr="006011A5" w:rsidRDefault="009F7FB3" w:rsidP="009F7FB3">
      <w:pPr>
        <w:pStyle w:val="afff1"/>
        <w:tabs>
          <w:tab w:val="clear" w:pos="1931"/>
        </w:tabs>
        <w:spacing w:line="240" w:lineRule="auto"/>
        <w:ind w:left="1985" w:firstLine="0"/>
        <w:rPr>
          <w:rFonts w:cs="David"/>
          <w:sz w:val="26"/>
          <w:szCs w:val="26"/>
          <w:rtl/>
        </w:rPr>
      </w:pPr>
    </w:p>
    <w:p w:rsidR="009F7FB3" w:rsidRPr="006011A5" w:rsidRDefault="009F7FB3" w:rsidP="009F7FB3">
      <w:pPr>
        <w:pStyle w:val="afffff0"/>
        <w:numPr>
          <w:ilvl w:val="1"/>
          <w:numId w:val="45"/>
        </w:numPr>
        <w:spacing w:line="240" w:lineRule="auto"/>
        <w:rPr>
          <w:rFonts w:cs="David"/>
          <w:sz w:val="26"/>
          <w:szCs w:val="26"/>
          <w:u w:val="single"/>
        </w:rPr>
      </w:pPr>
      <w:r w:rsidRPr="006011A5">
        <w:rPr>
          <w:rFonts w:cs="David"/>
          <w:sz w:val="26"/>
          <w:szCs w:val="26"/>
          <w:u w:val="single"/>
          <w:rtl/>
        </w:rPr>
        <w:t>דיווח</w:t>
      </w:r>
    </w:p>
    <w:p w:rsidR="009F7FB3" w:rsidRPr="006011A5" w:rsidRDefault="009F7FB3" w:rsidP="009F7FB3">
      <w:pPr>
        <w:pStyle w:val="afff1"/>
        <w:numPr>
          <w:ilvl w:val="2"/>
          <w:numId w:val="45"/>
        </w:numPr>
        <w:spacing w:line="240" w:lineRule="auto"/>
        <w:rPr>
          <w:rFonts w:cs="David"/>
          <w:sz w:val="26"/>
          <w:szCs w:val="26"/>
        </w:rPr>
      </w:pPr>
      <w:r w:rsidRPr="006011A5">
        <w:rPr>
          <w:rFonts w:cs="David" w:hint="cs"/>
          <w:sz w:val="26"/>
          <w:szCs w:val="26"/>
          <w:rtl/>
        </w:rPr>
        <w:t xml:space="preserve">דוח רואה החשבון המבקר על הדוחות הכספיים יופנה לחשב הכללי. </w:t>
      </w:r>
    </w:p>
    <w:p w:rsidR="009F7FB3" w:rsidRPr="006011A5" w:rsidRDefault="009F7FB3" w:rsidP="009F7FB3">
      <w:pPr>
        <w:pStyle w:val="afff1"/>
        <w:numPr>
          <w:ilvl w:val="2"/>
          <w:numId w:val="45"/>
        </w:numPr>
        <w:spacing w:line="240" w:lineRule="auto"/>
        <w:rPr>
          <w:rFonts w:cs="David"/>
          <w:sz w:val="26"/>
          <w:szCs w:val="26"/>
        </w:rPr>
      </w:pPr>
      <w:r w:rsidRPr="006011A5">
        <w:rPr>
          <w:rFonts w:cs="David" w:hint="cs"/>
          <w:sz w:val="26"/>
          <w:szCs w:val="26"/>
          <w:rtl/>
        </w:rPr>
        <w:t>חשב המשרד יעביר לחשבונאי הראשי באגף החשב הכללי את הדוחות הכספיים המבוקרים, בצירוף דוח רואה החשבון המבקר, בהתאם ללוחות הזמנים שייקבעו ב</w:t>
      </w:r>
      <w:hyperlink r:id="rId20" w:history="1">
        <w:r w:rsidRPr="006011A5">
          <w:rPr>
            <w:rStyle w:val="Hyperlink"/>
            <w:rFonts w:cs="David" w:hint="cs"/>
            <w:sz w:val="26"/>
            <w:szCs w:val="26"/>
            <w:rtl/>
          </w:rPr>
          <w:t xml:space="preserve">הודעה, "סיום שנת הכספים </w:t>
        </w:r>
        <w:r w:rsidRPr="006011A5">
          <w:rPr>
            <w:rStyle w:val="Hyperlink"/>
            <w:rFonts w:cs="David"/>
            <w:b/>
            <w:bCs/>
            <w:i/>
            <w:iCs/>
            <w:sz w:val="26"/>
            <w:szCs w:val="26"/>
          </w:rPr>
          <w:t>XX</w:t>
        </w:r>
        <w:r w:rsidRPr="006011A5">
          <w:rPr>
            <w:rStyle w:val="Hyperlink"/>
            <w:rFonts w:cs="David"/>
            <w:sz w:val="26"/>
            <w:szCs w:val="26"/>
            <w:rtl/>
          </w:rPr>
          <w:t>20</w:t>
        </w:r>
        <w:r w:rsidRPr="006011A5">
          <w:rPr>
            <w:rStyle w:val="Hyperlink"/>
            <w:rFonts w:cs="David" w:hint="cs"/>
            <w:sz w:val="26"/>
            <w:szCs w:val="26"/>
            <w:rtl/>
          </w:rPr>
          <w:t xml:space="preserve"> ", מס' ה.2.4.2.1</w:t>
        </w:r>
      </w:hyperlink>
      <w:r w:rsidRPr="006011A5">
        <w:rPr>
          <w:rFonts w:cs="David" w:hint="cs"/>
          <w:sz w:val="26"/>
          <w:szCs w:val="26"/>
          <w:rtl/>
        </w:rPr>
        <w:t>.</w:t>
      </w:r>
    </w:p>
    <w:p w:rsidR="009F7FB3" w:rsidRPr="006011A5" w:rsidRDefault="009F7FB3" w:rsidP="009F7FB3">
      <w:pPr>
        <w:pStyle w:val="afffff0"/>
        <w:numPr>
          <w:ilvl w:val="1"/>
          <w:numId w:val="45"/>
        </w:numPr>
        <w:spacing w:line="240" w:lineRule="auto"/>
        <w:rPr>
          <w:rFonts w:cs="David"/>
          <w:sz w:val="26"/>
          <w:szCs w:val="26"/>
          <w:u w:val="single"/>
        </w:rPr>
      </w:pPr>
      <w:r w:rsidRPr="006011A5">
        <w:rPr>
          <w:rFonts w:cs="David"/>
          <w:sz w:val="26"/>
          <w:szCs w:val="26"/>
          <w:u w:val="single"/>
          <w:rtl/>
        </w:rPr>
        <w:t>הוראות מעבר</w:t>
      </w:r>
    </w:p>
    <w:p w:rsidR="009F7FB3" w:rsidRPr="006011A5" w:rsidRDefault="009F7FB3" w:rsidP="009F7FB3">
      <w:pPr>
        <w:pStyle w:val="afff1"/>
        <w:numPr>
          <w:ilvl w:val="2"/>
          <w:numId w:val="45"/>
        </w:numPr>
        <w:spacing w:line="240" w:lineRule="auto"/>
        <w:rPr>
          <w:rFonts w:cs="David"/>
          <w:sz w:val="26"/>
          <w:szCs w:val="26"/>
        </w:rPr>
      </w:pPr>
      <w:r w:rsidRPr="006011A5">
        <w:rPr>
          <w:rFonts w:cs="David" w:hint="cs"/>
          <w:sz w:val="26"/>
          <w:szCs w:val="26"/>
          <w:rtl/>
        </w:rPr>
        <w:t xml:space="preserve">הוראה זו תיושם באופן הדרגתי בממשלה. משרדי ממשלה עליהם חלה הוראה זו מפורטים </w:t>
      </w:r>
      <w:r w:rsidRPr="006011A5">
        <w:rPr>
          <w:rFonts w:cs="David" w:hint="cs"/>
          <w:b/>
          <w:i/>
          <w:sz w:val="26"/>
          <w:szCs w:val="26"/>
          <w:rtl/>
        </w:rPr>
        <w:t>ב</w:t>
      </w:r>
      <w:hyperlink r:id="rId21" w:history="1">
        <w:r w:rsidRPr="006011A5">
          <w:rPr>
            <w:rStyle w:val="Hyperlink"/>
            <w:rFonts w:cs="David" w:hint="cs"/>
            <w:sz w:val="26"/>
            <w:szCs w:val="26"/>
            <w:rtl/>
          </w:rPr>
          <w:t>הודעה, "מינוי רואה חשבון לביצוע ביקורת דוחות כספיים", מס' ה. 2.3.10.1</w:t>
        </w:r>
      </w:hyperlink>
      <w:r w:rsidRPr="006011A5">
        <w:rPr>
          <w:rFonts w:cs="David" w:hint="cs"/>
          <w:sz w:val="26"/>
          <w:szCs w:val="26"/>
          <w:rtl/>
        </w:rPr>
        <w:t>.</w:t>
      </w:r>
    </w:p>
    <w:p w:rsidR="009F7FB3" w:rsidRPr="006011A5" w:rsidRDefault="009F7FB3" w:rsidP="009F7FB3">
      <w:pPr>
        <w:pStyle w:val="a1"/>
        <w:numPr>
          <w:ilvl w:val="0"/>
          <w:numId w:val="45"/>
        </w:numPr>
        <w:spacing w:line="240" w:lineRule="auto"/>
        <w:rPr>
          <w:rFonts w:cs="David"/>
          <w:sz w:val="26"/>
          <w:szCs w:val="26"/>
        </w:rPr>
      </w:pPr>
      <w:r w:rsidRPr="006011A5">
        <w:rPr>
          <w:rFonts w:cs="David" w:hint="cs"/>
          <w:sz w:val="26"/>
          <w:szCs w:val="26"/>
          <w:rtl/>
        </w:rPr>
        <w:t>מסמכים ישימים</w:t>
      </w:r>
    </w:p>
    <w:p w:rsidR="009F7FB3" w:rsidRPr="006011A5" w:rsidRDefault="00E82CA0" w:rsidP="009F7FB3">
      <w:pPr>
        <w:pStyle w:val="afffff0"/>
        <w:numPr>
          <w:ilvl w:val="1"/>
          <w:numId w:val="45"/>
        </w:numPr>
        <w:spacing w:line="240" w:lineRule="auto"/>
        <w:rPr>
          <w:rStyle w:val="Hyperlink"/>
          <w:rFonts w:cs="David"/>
          <w:sz w:val="26"/>
          <w:szCs w:val="26"/>
        </w:rPr>
      </w:pPr>
      <w:hyperlink r:id="rId22" w:history="1">
        <w:r w:rsidR="009F7FB3" w:rsidRPr="006011A5">
          <w:rPr>
            <w:rStyle w:val="Hyperlink"/>
            <w:rFonts w:cs="David"/>
            <w:sz w:val="26"/>
            <w:szCs w:val="26"/>
            <w:rtl/>
          </w:rPr>
          <w:t>חוק רואי חשבון, תשט"ו-1955</w:t>
        </w:r>
      </w:hyperlink>
      <w:r w:rsidR="009F7FB3" w:rsidRPr="006011A5">
        <w:rPr>
          <w:rFonts w:cs="David"/>
          <w:sz w:val="26"/>
          <w:szCs w:val="26"/>
          <w:rtl/>
        </w:rPr>
        <w:t>.</w:t>
      </w:r>
    </w:p>
    <w:p w:rsidR="009F7FB3" w:rsidRPr="006011A5" w:rsidRDefault="00E82CA0" w:rsidP="009F7FB3">
      <w:pPr>
        <w:pStyle w:val="afffff0"/>
        <w:numPr>
          <w:ilvl w:val="1"/>
          <w:numId w:val="45"/>
        </w:numPr>
        <w:spacing w:line="240" w:lineRule="auto"/>
        <w:rPr>
          <w:rStyle w:val="Hyperlink"/>
          <w:rFonts w:cs="David"/>
          <w:sz w:val="26"/>
          <w:szCs w:val="26"/>
        </w:rPr>
      </w:pPr>
      <w:hyperlink r:id="rId23" w:history="1">
        <w:r w:rsidR="009F7FB3" w:rsidRPr="006011A5">
          <w:rPr>
            <w:rStyle w:val="Hyperlink"/>
            <w:rFonts w:cs="David"/>
            <w:b/>
            <w:i/>
            <w:sz w:val="26"/>
            <w:szCs w:val="26"/>
            <w:rtl/>
          </w:rPr>
          <w:t>תקנות רואי חשבון (דרך פעולתו של רואה חשבון), תשל"ג-1973</w:t>
        </w:r>
      </w:hyperlink>
      <w:r w:rsidR="009F7FB3" w:rsidRPr="006011A5">
        <w:rPr>
          <w:rFonts w:cs="David"/>
          <w:sz w:val="26"/>
          <w:szCs w:val="26"/>
          <w:rtl/>
        </w:rPr>
        <w:t>.</w:t>
      </w:r>
    </w:p>
    <w:p w:rsidR="009F7FB3" w:rsidRPr="006011A5" w:rsidRDefault="00E82CA0" w:rsidP="009F7FB3">
      <w:pPr>
        <w:pStyle w:val="afffff0"/>
        <w:numPr>
          <w:ilvl w:val="1"/>
          <w:numId w:val="45"/>
        </w:numPr>
        <w:spacing w:line="240" w:lineRule="auto"/>
        <w:rPr>
          <w:rStyle w:val="Hyperlink"/>
          <w:rFonts w:cs="David"/>
          <w:sz w:val="26"/>
          <w:szCs w:val="26"/>
        </w:rPr>
      </w:pPr>
      <w:hyperlink r:id="rId24" w:history="1">
        <w:r w:rsidR="009F7FB3" w:rsidRPr="006011A5">
          <w:rPr>
            <w:rStyle w:val="Hyperlink"/>
            <w:rFonts w:cs="David"/>
            <w:sz w:val="26"/>
            <w:szCs w:val="26"/>
            <w:rtl/>
          </w:rPr>
          <w:t>הבהרה מס' 3 לתקן הביקורת 99 בדבר נוסח דוח רואה חשבון מבקר על דוחות כספיים של משרד ממשלתי.</w:t>
        </w:r>
      </w:hyperlink>
    </w:p>
    <w:p w:rsidR="009F7FB3" w:rsidRPr="006011A5" w:rsidRDefault="00E82CA0" w:rsidP="009F7FB3">
      <w:pPr>
        <w:pStyle w:val="afffff0"/>
        <w:numPr>
          <w:ilvl w:val="1"/>
          <w:numId w:val="45"/>
        </w:numPr>
        <w:spacing w:line="240" w:lineRule="auto"/>
        <w:rPr>
          <w:rStyle w:val="Hyperlink"/>
          <w:rFonts w:cs="David"/>
          <w:sz w:val="26"/>
          <w:szCs w:val="26"/>
        </w:rPr>
      </w:pPr>
      <w:hyperlink r:id="rId25" w:history="1">
        <w:r w:rsidR="009F7FB3" w:rsidRPr="006011A5">
          <w:rPr>
            <w:rStyle w:val="Hyperlink"/>
            <w:rFonts w:cs="David"/>
            <w:sz w:val="26"/>
            <w:szCs w:val="26"/>
            <w:rtl/>
          </w:rPr>
          <w:t>הוראת תכ"ם, "פעולות לביצוע ודיווחים בסיום שנת כספים", מס' 2.4.2</w:t>
        </w:r>
      </w:hyperlink>
      <w:r w:rsidR="009F7FB3" w:rsidRPr="006011A5">
        <w:rPr>
          <w:rFonts w:cs="David"/>
          <w:sz w:val="26"/>
          <w:szCs w:val="26"/>
          <w:rtl/>
        </w:rPr>
        <w:t>.</w:t>
      </w:r>
    </w:p>
    <w:p w:rsidR="009F7FB3" w:rsidRPr="006011A5" w:rsidRDefault="00E82CA0" w:rsidP="009F7FB3">
      <w:pPr>
        <w:pStyle w:val="afffff0"/>
        <w:numPr>
          <w:ilvl w:val="1"/>
          <w:numId w:val="45"/>
        </w:numPr>
        <w:spacing w:line="240" w:lineRule="auto"/>
        <w:rPr>
          <w:rStyle w:val="Hyperlink"/>
          <w:rFonts w:cs="David"/>
          <w:sz w:val="26"/>
          <w:szCs w:val="26"/>
        </w:rPr>
      </w:pPr>
      <w:hyperlink r:id="rId26" w:history="1">
        <w:r w:rsidR="009F7FB3" w:rsidRPr="006011A5">
          <w:rPr>
            <w:rStyle w:val="Hyperlink"/>
            <w:rFonts w:cs="David"/>
            <w:sz w:val="26"/>
            <w:szCs w:val="26"/>
            <w:rtl/>
          </w:rPr>
          <w:t>הוראת תכ"ם, "מאגר רואי חשבון", מס' 7.19.1</w:t>
        </w:r>
      </w:hyperlink>
      <w:r w:rsidR="009F7FB3" w:rsidRPr="006011A5">
        <w:rPr>
          <w:rFonts w:cs="David"/>
          <w:sz w:val="26"/>
          <w:szCs w:val="26"/>
          <w:rtl/>
        </w:rPr>
        <w:t>.</w:t>
      </w:r>
    </w:p>
    <w:p w:rsidR="009F7FB3" w:rsidRPr="006011A5" w:rsidRDefault="00E82CA0" w:rsidP="009F7FB3">
      <w:pPr>
        <w:pStyle w:val="afffff0"/>
        <w:numPr>
          <w:ilvl w:val="1"/>
          <w:numId w:val="45"/>
        </w:numPr>
        <w:spacing w:line="240" w:lineRule="auto"/>
        <w:rPr>
          <w:rStyle w:val="Hyperlink"/>
          <w:rFonts w:cs="David"/>
          <w:sz w:val="26"/>
          <w:szCs w:val="26"/>
        </w:rPr>
      </w:pPr>
      <w:hyperlink r:id="rId27" w:history="1">
        <w:r w:rsidR="009F7FB3" w:rsidRPr="006011A5">
          <w:rPr>
            <w:rStyle w:val="Hyperlink"/>
            <w:rFonts w:cs="David"/>
            <w:sz w:val="26"/>
            <w:szCs w:val="26"/>
            <w:rtl/>
          </w:rPr>
          <w:t>הוראת תכ"ם, "התקשרות עם נותני שירותים חיצוניים", מס' 13.9.2</w:t>
        </w:r>
      </w:hyperlink>
      <w:r w:rsidR="009F7FB3" w:rsidRPr="006011A5">
        <w:rPr>
          <w:rFonts w:cs="David"/>
          <w:sz w:val="26"/>
          <w:szCs w:val="26"/>
          <w:rtl/>
        </w:rPr>
        <w:t>.</w:t>
      </w:r>
    </w:p>
    <w:p w:rsidR="009F7FB3" w:rsidRPr="006011A5" w:rsidRDefault="00E82CA0" w:rsidP="009F7FB3">
      <w:pPr>
        <w:pStyle w:val="afffff0"/>
        <w:numPr>
          <w:ilvl w:val="1"/>
          <w:numId w:val="45"/>
        </w:numPr>
        <w:spacing w:line="240" w:lineRule="auto"/>
        <w:rPr>
          <w:rFonts w:cs="David"/>
          <w:sz w:val="26"/>
          <w:szCs w:val="26"/>
        </w:rPr>
      </w:pPr>
      <w:hyperlink r:id="rId28" w:history="1">
        <w:r w:rsidR="009F7FB3" w:rsidRPr="006011A5">
          <w:rPr>
            <w:rStyle w:val="Hyperlink"/>
            <w:rFonts w:cs="David"/>
            <w:sz w:val="26"/>
            <w:szCs w:val="26"/>
            <w:rtl/>
          </w:rPr>
          <w:t>הודעה, "מינוי רואה חשבון לביצוע ביקורת דוחות כספיים", מס' ה. 2.3.10.1</w:t>
        </w:r>
      </w:hyperlink>
      <w:r w:rsidR="009F7FB3" w:rsidRPr="006011A5">
        <w:rPr>
          <w:rFonts w:cs="David"/>
          <w:sz w:val="26"/>
          <w:szCs w:val="26"/>
          <w:rtl/>
        </w:rPr>
        <w:t>.</w:t>
      </w:r>
    </w:p>
    <w:p w:rsidR="009F7FB3" w:rsidRPr="006011A5" w:rsidRDefault="00E82CA0" w:rsidP="009F7FB3">
      <w:pPr>
        <w:pStyle w:val="afffff0"/>
        <w:numPr>
          <w:ilvl w:val="1"/>
          <w:numId w:val="45"/>
        </w:numPr>
        <w:spacing w:line="240" w:lineRule="auto"/>
        <w:rPr>
          <w:rFonts w:cs="David"/>
          <w:sz w:val="26"/>
          <w:szCs w:val="26"/>
        </w:rPr>
      </w:pPr>
      <w:hyperlink r:id="rId29" w:history="1">
        <w:r w:rsidR="009F7FB3" w:rsidRPr="006011A5">
          <w:rPr>
            <w:rStyle w:val="Hyperlink"/>
            <w:rFonts w:cs="David"/>
            <w:sz w:val="26"/>
            <w:szCs w:val="26"/>
            <w:rtl/>
          </w:rPr>
          <w:t xml:space="preserve">הודעה, "סיום שנת </w:t>
        </w:r>
        <w:r w:rsidR="009F7FB3" w:rsidRPr="006011A5">
          <w:rPr>
            <w:rStyle w:val="Hyperlink"/>
            <w:rFonts w:cs="David" w:hint="cs"/>
            <w:sz w:val="26"/>
            <w:szCs w:val="26"/>
            <w:rtl/>
          </w:rPr>
          <w:t>ה</w:t>
        </w:r>
        <w:r w:rsidR="009F7FB3" w:rsidRPr="006011A5">
          <w:rPr>
            <w:rStyle w:val="Hyperlink"/>
            <w:rFonts w:cs="David"/>
            <w:sz w:val="26"/>
            <w:szCs w:val="26"/>
            <w:rtl/>
          </w:rPr>
          <w:t>כספים</w:t>
        </w:r>
        <w:r w:rsidR="009F7FB3" w:rsidRPr="006011A5">
          <w:rPr>
            <w:rStyle w:val="Hyperlink"/>
            <w:rFonts w:cs="David" w:hint="cs"/>
            <w:sz w:val="26"/>
            <w:szCs w:val="26"/>
            <w:rtl/>
          </w:rPr>
          <w:t xml:space="preserve"> </w:t>
        </w:r>
        <w:r w:rsidR="009F7FB3" w:rsidRPr="006011A5">
          <w:rPr>
            <w:rStyle w:val="Hyperlink"/>
            <w:rFonts w:cs="David"/>
            <w:b/>
            <w:bCs/>
            <w:i/>
            <w:iCs/>
            <w:sz w:val="26"/>
            <w:szCs w:val="26"/>
          </w:rPr>
          <w:t>20XX</w:t>
        </w:r>
        <w:r w:rsidR="009F7FB3" w:rsidRPr="006011A5">
          <w:rPr>
            <w:rStyle w:val="Hyperlink"/>
            <w:rFonts w:cs="David" w:hint="cs"/>
            <w:sz w:val="26"/>
            <w:szCs w:val="26"/>
            <w:rtl/>
          </w:rPr>
          <w:t xml:space="preserve"> </w:t>
        </w:r>
        <w:r w:rsidR="009F7FB3" w:rsidRPr="006011A5">
          <w:rPr>
            <w:rStyle w:val="Hyperlink"/>
            <w:rFonts w:cs="David"/>
            <w:sz w:val="26"/>
            <w:szCs w:val="26"/>
            <w:rtl/>
          </w:rPr>
          <w:t>", מס' ה.2.4.2.1</w:t>
        </w:r>
      </w:hyperlink>
      <w:r w:rsidR="009F7FB3" w:rsidRPr="006011A5">
        <w:rPr>
          <w:rFonts w:cs="David"/>
          <w:b/>
          <w:i/>
          <w:sz w:val="26"/>
          <w:szCs w:val="26"/>
          <w:rtl/>
        </w:rPr>
        <w:t>.</w:t>
      </w:r>
    </w:p>
    <w:p w:rsidR="009F7FB3" w:rsidRPr="006011A5" w:rsidRDefault="00E82CA0" w:rsidP="009F7FB3">
      <w:pPr>
        <w:pStyle w:val="afffff0"/>
        <w:numPr>
          <w:ilvl w:val="1"/>
          <w:numId w:val="45"/>
        </w:numPr>
        <w:spacing w:line="240" w:lineRule="auto"/>
        <w:rPr>
          <w:rFonts w:cs="David"/>
          <w:sz w:val="26"/>
          <w:szCs w:val="26"/>
        </w:rPr>
      </w:pPr>
      <w:hyperlink r:id="rId30" w:history="1">
        <w:r w:rsidR="009F7FB3" w:rsidRPr="006011A5">
          <w:rPr>
            <w:rStyle w:val="Hyperlink"/>
            <w:rFonts w:cs="David"/>
            <w:sz w:val="26"/>
            <w:szCs w:val="26"/>
            <w:rtl/>
          </w:rPr>
          <w:t>הודעה, "תעריפי התקשרות עם נותן שירותים חיצוניים", מס' ה. 13.9.2.1</w:t>
        </w:r>
      </w:hyperlink>
      <w:r w:rsidR="009F7FB3" w:rsidRPr="006011A5">
        <w:rPr>
          <w:rFonts w:cs="David"/>
          <w:sz w:val="26"/>
          <w:szCs w:val="26"/>
          <w:rtl/>
        </w:rPr>
        <w:t>.</w:t>
      </w:r>
    </w:p>
    <w:p w:rsidR="009F7FB3" w:rsidRPr="006011A5" w:rsidRDefault="00E82CA0" w:rsidP="009F7FB3">
      <w:pPr>
        <w:pStyle w:val="afffff0"/>
        <w:numPr>
          <w:ilvl w:val="1"/>
          <w:numId w:val="45"/>
        </w:numPr>
        <w:spacing w:line="240" w:lineRule="auto"/>
        <w:rPr>
          <w:rFonts w:cs="David"/>
          <w:sz w:val="26"/>
          <w:szCs w:val="26"/>
        </w:rPr>
      </w:pPr>
      <w:hyperlink r:id="rId31" w:history="1">
        <w:r w:rsidR="009F7FB3" w:rsidRPr="006011A5">
          <w:rPr>
            <w:rStyle w:val="Hyperlink"/>
            <w:rFonts w:cs="David"/>
            <w:sz w:val="26"/>
            <w:szCs w:val="26"/>
            <w:rtl/>
          </w:rPr>
          <w:t>הודעה, "החזר הוצאות נסיעה בתפקיד לנותני שירותים חיצוניים-תעריפים", מס' ה. 13.9.2.2</w:t>
        </w:r>
      </w:hyperlink>
      <w:r w:rsidR="009F7FB3" w:rsidRPr="006011A5">
        <w:rPr>
          <w:rFonts w:cs="David"/>
          <w:sz w:val="26"/>
          <w:szCs w:val="26"/>
          <w:rtl/>
        </w:rPr>
        <w:t>.</w:t>
      </w:r>
    </w:p>
    <w:p w:rsidR="009F7FB3" w:rsidRPr="006011A5" w:rsidRDefault="009F7FB3" w:rsidP="009F7FB3">
      <w:pPr>
        <w:pStyle w:val="a1"/>
        <w:numPr>
          <w:ilvl w:val="0"/>
          <w:numId w:val="45"/>
        </w:numPr>
        <w:spacing w:line="240" w:lineRule="auto"/>
        <w:rPr>
          <w:rFonts w:cs="David"/>
          <w:sz w:val="26"/>
          <w:szCs w:val="26"/>
        </w:rPr>
      </w:pPr>
      <w:r w:rsidRPr="006011A5">
        <w:rPr>
          <w:rFonts w:cs="David" w:hint="cs"/>
          <w:sz w:val="26"/>
          <w:szCs w:val="26"/>
          <w:rtl/>
        </w:rPr>
        <w:t>נספחים</w:t>
      </w:r>
    </w:p>
    <w:p w:rsidR="009F7FB3" w:rsidRPr="006011A5" w:rsidRDefault="00E82CA0" w:rsidP="009F7FB3">
      <w:pPr>
        <w:pStyle w:val="afffff0"/>
        <w:numPr>
          <w:ilvl w:val="1"/>
          <w:numId w:val="45"/>
        </w:numPr>
        <w:spacing w:line="240" w:lineRule="auto"/>
        <w:rPr>
          <w:rStyle w:val="Hyperlink"/>
          <w:rFonts w:cs="David"/>
          <w:sz w:val="26"/>
          <w:szCs w:val="26"/>
        </w:rPr>
      </w:pPr>
      <w:hyperlink w:anchor="_נספח_א_–_1" w:history="1">
        <w:r w:rsidR="009F7FB3" w:rsidRPr="006011A5">
          <w:rPr>
            <w:rStyle w:val="Hyperlink"/>
            <w:rFonts w:cs="David"/>
            <w:sz w:val="26"/>
            <w:szCs w:val="26"/>
            <w:rtl/>
          </w:rPr>
          <w:t>נספח א – אמות מידה לבחירת רואה חשבון מבקר</w:t>
        </w:r>
      </w:hyperlink>
      <w:r w:rsidR="009F7FB3" w:rsidRPr="006011A5">
        <w:rPr>
          <w:rFonts w:cs="David"/>
          <w:sz w:val="26"/>
          <w:szCs w:val="26"/>
          <w:rtl/>
        </w:rPr>
        <w:t>.</w:t>
      </w:r>
    </w:p>
    <w:p w:rsidR="009F7FB3" w:rsidRPr="006011A5" w:rsidRDefault="00E82CA0" w:rsidP="009F7FB3">
      <w:pPr>
        <w:pStyle w:val="afffff0"/>
        <w:numPr>
          <w:ilvl w:val="1"/>
          <w:numId w:val="45"/>
        </w:numPr>
        <w:spacing w:line="240" w:lineRule="auto"/>
        <w:rPr>
          <w:rStyle w:val="Hyperlink"/>
          <w:rFonts w:cs="David"/>
          <w:sz w:val="26"/>
          <w:szCs w:val="26"/>
        </w:rPr>
      </w:pPr>
      <w:hyperlink w:anchor="_נספח_ג_–" w:history="1">
        <w:r w:rsidR="009F7FB3" w:rsidRPr="006011A5">
          <w:rPr>
            <w:rStyle w:val="Hyperlink"/>
            <w:rFonts w:cs="David"/>
            <w:sz w:val="26"/>
            <w:szCs w:val="26"/>
            <w:rtl/>
          </w:rPr>
          <w:t>נספח ב – טבלת שינויים שבוצעו בהוראה</w:t>
        </w:r>
      </w:hyperlink>
      <w:r w:rsidR="009F7FB3" w:rsidRPr="006011A5">
        <w:rPr>
          <w:rFonts w:cs="David"/>
          <w:sz w:val="26"/>
          <w:szCs w:val="26"/>
          <w:rtl/>
        </w:rPr>
        <w:t>.</w:t>
      </w:r>
    </w:p>
    <w:p w:rsidR="009F7FB3" w:rsidRPr="006011A5" w:rsidRDefault="009F7FB3" w:rsidP="009F7FB3">
      <w:pPr>
        <w:pStyle w:val="afff1"/>
        <w:tabs>
          <w:tab w:val="clear" w:pos="1931"/>
        </w:tabs>
        <w:spacing w:line="240" w:lineRule="auto"/>
        <w:ind w:left="1985" w:firstLine="0"/>
        <w:rPr>
          <w:rFonts w:cs="David"/>
          <w:sz w:val="26"/>
          <w:szCs w:val="26"/>
          <w:rtl/>
        </w:rPr>
      </w:pPr>
    </w:p>
    <w:p w:rsidR="009F7FB3" w:rsidRPr="006011A5" w:rsidRDefault="009F7FB3" w:rsidP="009F7FB3">
      <w:pPr>
        <w:pStyle w:val="afff1"/>
        <w:tabs>
          <w:tab w:val="clear" w:pos="1931"/>
        </w:tabs>
        <w:spacing w:line="240" w:lineRule="auto"/>
        <w:ind w:left="1985" w:firstLine="0"/>
        <w:rPr>
          <w:rFonts w:cs="David"/>
          <w:sz w:val="26"/>
          <w:szCs w:val="26"/>
          <w:rtl/>
        </w:rPr>
      </w:pPr>
    </w:p>
    <w:p w:rsidR="009F7FB3" w:rsidRPr="006011A5" w:rsidRDefault="009F7FB3" w:rsidP="009F7FB3">
      <w:pPr>
        <w:pStyle w:val="afff1"/>
        <w:tabs>
          <w:tab w:val="clear" w:pos="1931"/>
        </w:tabs>
        <w:spacing w:line="240" w:lineRule="auto"/>
        <w:ind w:left="1985" w:firstLine="0"/>
        <w:rPr>
          <w:rFonts w:cs="David"/>
          <w:sz w:val="26"/>
          <w:szCs w:val="26"/>
          <w:rtl/>
        </w:rPr>
      </w:pPr>
    </w:p>
    <w:p w:rsidR="009F7FB3" w:rsidRPr="006011A5" w:rsidRDefault="009F7FB3" w:rsidP="009F7FB3">
      <w:pPr>
        <w:pStyle w:val="afff1"/>
        <w:tabs>
          <w:tab w:val="clear" w:pos="1931"/>
        </w:tabs>
        <w:spacing w:line="240" w:lineRule="auto"/>
        <w:ind w:left="1985" w:firstLine="0"/>
        <w:rPr>
          <w:rFonts w:cs="David"/>
          <w:sz w:val="26"/>
          <w:szCs w:val="26"/>
          <w:rtl/>
        </w:rPr>
      </w:pPr>
    </w:p>
    <w:p w:rsidR="009F7FB3" w:rsidRPr="006011A5" w:rsidRDefault="009F7FB3" w:rsidP="009F7FB3">
      <w:pPr>
        <w:pStyle w:val="afff1"/>
        <w:tabs>
          <w:tab w:val="clear" w:pos="1931"/>
        </w:tabs>
        <w:spacing w:line="240" w:lineRule="auto"/>
        <w:ind w:left="1985" w:firstLine="0"/>
        <w:rPr>
          <w:rFonts w:cs="David"/>
          <w:sz w:val="26"/>
          <w:szCs w:val="26"/>
          <w:rtl/>
        </w:rPr>
      </w:pPr>
    </w:p>
    <w:p w:rsidR="009F7FB3" w:rsidRPr="006011A5" w:rsidRDefault="009F7FB3" w:rsidP="009F7FB3">
      <w:pPr>
        <w:pStyle w:val="10"/>
        <w:ind w:firstLine="227"/>
        <w:jc w:val="left"/>
        <w:rPr>
          <w:sz w:val="26"/>
          <w:rtl/>
        </w:rPr>
      </w:pPr>
      <w:r w:rsidRPr="006011A5">
        <w:rPr>
          <w:rFonts w:hint="cs"/>
          <w:sz w:val="26"/>
          <w:rtl/>
        </w:rPr>
        <w:t xml:space="preserve">נספח א </w:t>
      </w:r>
      <w:r w:rsidRPr="006011A5">
        <w:rPr>
          <w:sz w:val="26"/>
          <w:rtl/>
        </w:rPr>
        <w:t>–</w:t>
      </w:r>
      <w:r w:rsidRPr="006011A5">
        <w:rPr>
          <w:rFonts w:hint="cs"/>
          <w:sz w:val="26"/>
          <w:rtl/>
        </w:rPr>
        <w:t xml:space="preserve"> [אמות מידה לבחירת רואה חשבון מבקר]</w:t>
      </w:r>
    </w:p>
    <w:p w:rsidR="009F7FB3" w:rsidRPr="006011A5" w:rsidRDefault="009F7FB3" w:rsidP="009F7FB3">
      <w:pPr>
        <w:rPr>
          <w:sz w:val="26"/>
          <w:rtl/>
        </w:rPr>
      </w:pPr>
    </w:p>
    <w:p w:rsidR="009F7FB3" w:rsidRPr="006011A5" w:rsidRDefault="009F7FB3" w:rsidP="009F7FB3">
      <w:pPr>
        <w:numPr>
          <w:ilvl w:val="1"/>
          <w:numId w:val="46"/>
        </w:numPr>
        <w:jc w:val="both"/>
        <w:rPr>
          <w:rFonts w:ascii="Arial" w:hAnsi="Arial"/>
          <w:sz w:val="26"/>
        </w:rPr>
      </w:pPr>
      <w:r w:rsidRPr="006011A5">
        <w:rPr>
          <w:rFonts w:ascii="Arial" w:hAnsi="Arial" w:hint="cs"/>
          <w:sz w:val="26"/>
          <w:rtl/>
        </w:rPr>
        <w:t xml:space="preserve">ניסיון מוכח של אנשי הצוות המקצועי (לרבות ראש הצוות) המוצע בעריכת ביקורת על דוחות כספיים של מערכות פיננסיות גדולות (יש להגדיר היקף כספי סביר בהתאם למשרד המבוקר) </w:t>
      </w:r>
      <w:r w:rsidRPr="006011A5">
        <w:rPr>
          <w:rFonts w:ascii="Arial" w:hAnsi="Arial"/>
          <w:sz w:val="26"/>
          <w:rtl/>
        </w:rPr>
        <w:t>–</w:t>
      </w:r>
      <w:r w:rsidRPr="006011A5">
        <w:rPr>
          <w:rFonts w:ascii="Arial" w:hAnsi="Arial" w:hint="cs"/>
          <w:sz w:val="26"/>
          <w:rtl/>
        </w:rPr>
        <w:t xml:space="preserve"> בין 10% ל- 15%.</w:t>
      </w:r>
    </w:p>
    <w:p w:rsidR="009F7FB3" w:rsidRPr="006011A5" w:rsidRDefault="009F7FB3" w:rsidP="009F7FB3">
      <w:pPr>
        <w:numPr>
          <w:ilvl w:val="1"/>
          <w:numId w:val="46"/>
        </w:numPr>
        <w:tabs>
          <w:tab w:val="clear" w:pos="227"/>
        </w:tabs>
        <w:ind w:left="556" w:hanging="386"/>
        <w:jc w:val="both"/>
        <w:rPr>
          <w:rFonts w:ascii="Arial" w:hAnsi="Arial"/>
          <w:sz w:val="26"/>
        </w:rPr>
      </w:pPr>
      <w:r w:rsidRPr="006011A5">
        <w:rPr>
          <w:rFonts w:ascii="Arial" w:hAnsi="Arial" w:hint="cs"/>
          <w:sz w:val="26"/>
          <w:rtl/>
        </w:rPr>
        <w:t xml:space="preserve">ניסיון מוכח של אנשי הצוות המקצועי (לרבות ראש הצוות) המוצע בעריכת ביקורת על דוחות כספיים שהנתונים בגינם מנוהלים במערכות </w:t>
      </w:r>
      <w:r w:rsidRPr="006011A5">
        <w:rPr>
          <w:rFonts w:ascii="Arial" w:hAnsi="Arial" w:hint="cs"/>
          <w:sz w:val="26"/>
        </w:rPr>
        <w:t>ERP</w:t>
      </w:r>
      <w:r w:rsidRPr="006011A5">
        <w:rPr>
          <w:rFonts w:ascii="Arial" w:hAnsi="Arial" w:hint="cs"/>
          <w:sz w:val="26"/>
          <w:rtl/>
        </w:rPr>
        <w:t xml:space="preserve">, עם עדיפות למערכת </w:t>
      </w:r>
      <w:r w:rsidRPr="006011A5">
        <w:rPr>
          <w:rFonts w:ascii="Arial" w:hAnsi="Arial" w:hint="cs"/>
          <w:sz w:val="26"/>
        </w:rPr>
        <w:t>SAP</w:t>
      </w:r>
      <w:r w:rsidRPr="006011A5">
        <w:rPr>
          <w:rFonts w:ascii="Arial" w:hAnsi="Arial" w:hint="cs"/>
          <w:sz w:val="26"/>
          <w:rtl/>
        </w:rPr>
        <w:t xml:space="preserve"> </w:t>
      </w:r>
      <w:r w:rsidRPr="006011A5">
        <w:rPr>
          <w:rFonts w:ascii="Arial" w:hAnsi="Arial"/>
          <w:sz w:val="26"/>
          <w:rtl/>
        </w:rPr>
        <w:t>–</w:t>
      </w:r>
      <w:r w:rsidRPr="006011A5">
        <w:rPr>
          <w:rFonts w:ascii="Arial" w:hAnsi="Arial" w:hint="cs"/>
          <w:sz w:val="26"/>
          <w:rtl/>
        </w:rPr>
        <w:t xml:space="preserve"> בין 10% ל- 15%.</w:t>
      </w:r>
    </w:p>
    <w:p w:rsidR="009F7FB3" w:rsidRPr="006011A5" w:rsidRDefault="009F7FB3" w:rsidP="009F7FB3">
      <w:pPr>
        <w:numPr>
          <w:ilvl w:val="1"/>
          <w:numId w:val="46"/>
        </w:numPr>
        <w:tabs>
          <w:tab w:val="clear" w:pos="227"/>
        </w:tabs>
        <w:ind w:left="556" w:hanging="386"/>
        <w:jc w:val="both"/>
        <w:rPr>
          <w:rFonts w:ascii="Arial" w:hAnsi="Arial"/>
          <w:sz w:val="26"/>
        </w:rPr>
      </w:pPr>
      <w:r w:rsidRPr="006011A5">
        <w:rPr>
          <w:rFonts w:ascii="Arial" w:hAnsi="Arial" w:hint="cs"/>
          <w:sz w:val="26"/>
          <w:rtl/>
        </w:rPr>
        <w:t xml:space="preserve">ניסיונו המקצועי של השותף האחראי על התיק, לרבות הוותק המקצועי שלו ומידת בכירותו במשרד </w:t>
      </w:r>
      <w:r w:rsidRPr="006011A5">
        <w:rPr>
          <w:rFonts w:ascii="Arial" w:hAnsi="Arial"/>
          <w:sz w:val="26"/>
          <w:rtl/>
        </w:rPr>
        <w:t>–</w:t>
      </w:r>
      <w:r w:rsidRPr="006011A5">
        <w:rPr>
          <w:rFonts w:ascii="Arial" w:hAnsi="Arial" w:hint="cs"/>
          <w:sz w:val="26"/>
          <w:rtl/>
        </w:rPr>
        <w:t xml:space="preserve"> בין 10% ל- 15%.</w:t>
      </w:r>
    </w:p>
    <w:p w:rsidR="009F7FB3" w:rsidRPr="006011A5" w:rsidRDefault="009F7FB3" w:rsidP="009F7FB3">
      <w:pPr>
        <w:numPr>
          <w:ilvl w:val="1"/>
          <w:numId w:val="46"/>
        </w:numPr>
        <w:tabs>
          <w:tab w:val="clear" w:pos="227"/>
        </w:tabs>
        <w:ind w:left="556" w:hanging="386"/>
        <w:jc w:val="both"/>
        <w:rPr>
          <w:rFonts w:ascii="Arial" w:hAnsi="Arial"/>
          <w:sz w:val="26"/>
        </w:rPr>
      </w:pPr>
      <w:r w:rsidRPr="006011A5">
        <w:rPr>
          <w:rFonts w:ascii="Arial" w:hAnsi="Arial" w:hint="cs"/>
          <w:sz w:val="26"/>
          <w:rtl/>
        </w:rPr>
        <w:t>ניסיון ובקיאות של אנשי הצוות המקצועי (לרבות ראש הצוות) המוצע בתחום תקני חשבונאות ממשלתיים/ התקינה החשבונאית הבין-לאומית למגזר הציבורי</w:t>
      </w:r>
      <w:r w:rsidRPr="006011A5">
        <w:rPr>
          <w:rFonts w:ascii="Arial" w:hAnsi="Arial"/>
          <w:sz w:val="26"/>
          <w:rtl/>
        </w:rPr>
        <w:t>–</w:t>
      </w:r>
      <w:r w:rsidRPr="006011A5">
        <w:rPr>
          <w:rFonts w:ascii="Arial" w:hAnsi="Arial" w:hint="cs"/>
          <w:sz w:val="26"/>
          <w:rtl/>
        </w:rPr>
        <w:t xml:space="preserve"> בין 5% ל- 10%.</w:t>
      </w:r>
    </w:p>
    <w:p w:rsidR="009F7FB3" w:rsidRPr="006011A5" w:rsidRDefault="009F7FB3" w:rsidP="009F7FB3">
      <w:pPr>
        <w:numPr>
          <w:ilvl w:val="1"/>
          <w:numId w:val="46"/>
        </w:numPr>
        <w:tabs>
          <w:tab w:val="clear" w:pos="227"/>
        </w:tabs>
        <w:ind w:left="556" w:hanging="386"/>
        <w:jc w:val="both"/>
        <w:rPr>
          <w:rFonts w:ascii="Arial" w:hAnsi="Arial"/>
          <w:sz w:val="26"/>
        </w:rPr>
      </w:pPr>
      <w:r w:rsidRPr="006011A5">
        <w:rPr>
          <w:rFonts w:ascii="Arial" w:hAnsi="Arial" w:hint="cs"/>
          <w:sz w:val="26"/>
          <w:rtl/>
        </w:rPr>
        <w:t xml:space="preserve">איכות המלצות של גורמים במגזר הציבורי על משרד רואי החשבון ועל השותף האחראי על התיק </w:t>
      </w:r>
      <w:r w:rsidRPr="006011A5">
        <w:rPr>
          <w:rFonts w:ascii="Arial" w:hAnsi="Arial"/>
          <w:sz w:val="26"/>
          <w:rtl/>
        </w:rPr>
        <w:t>–</w:t>
      </w:r>
      <w:r w:rsidRPr="006011A5">
        <w:rPr>
          <w:rFonts w:ascii="Arial" w:hAnsi="Arial" w:hint="cs"/>
          <w:sz w:val="26"/>
          <w:rtl/>
        </w:rPr>
        <w:t xml:space="preserve"> בין 5% ל- 10%.</w:t>
      </w:r>
    </w:p>
    <w:p w:rsidR="009F7FB3" w:rsidRPr="006011A5" w:rsidRDefault="009F7FB3" w:rsidP="009F7FB3">
      <w:pPr>
        <w:numPr>
          <w:ilvl w:val="1"/>
          <w:numId w:val="46"/>
        </w:numPr>
        <w:tabs>
          <w:tab w:val="clear" w:pos="227"/>
        </w:tabs>
        <w:ind w:left="556" w:hanging="386"/>
        <w:jc w:val="both"/>
        <w:rPr>
          <w:rFonts w:ascii="Arial" w:hAnsi="Arial"/>
          <w:sz w:val="26"/>
        </w:rPr>
      </w:pPr>
      <w:r w:rsidRPr="006011A5">
        <w:rPr>
          <w:rFonts w:ascii="Arial" w:hAnsi="Arial" w:hint="cs"/>
          <w:sz w:val="26"/>
          <w:rtl/>
        </w:rPr>
        <w:t xml:space="preserve">התרשמות מראיון אישי של השותף האחראי על התיק וראש הצוות המקצועי </w:t>
      </w:r>
      <w:r w:rsidRPr="006011A5">
        <w:rPr>
          <w:rFonts w:ascii="Arial" w:hAnsi="Arial"/>
          <w:sz w:val="26"/>
          <w:rtl/>
        </w:rPr>
        <w:t>–</w:t>
      </w:r>
      <w:r w:rsidRPr="006011A5">
        <w:rPr>
          <w:rFonts w:ascii="Arial" w:hAnsi="Arial" w:hint="cs"/>
          <w:sz w:val="26"/>
          <w:rtl/>
        </w:rPr>
        <w:t xml:space="preserve"> בין 20% ל- 25%.</w:t>
      </w:r>
    </w:p>
    <w:p w:rsidR="009F7FB3" w:rsidRPr="006011A5" w:rsidRDefault="009F7FB3" w:rsidP="009F7FB3">
      <w:pPr>
        <w:numPr>
          <w:ilvl w:val="1"/>
          <w:numId w:val="46"/>
        </w:numPr>
        <w:tabs>
          <w:tab w:val="clear" w:pos="227"/>
        </w:tabs>
        <w:ind w:left="556" w:hanging="386"/>
        <w:jc w:val="both"/>
        <w:rPr>
          <w:rFonts w:ascii="Arial" w:hAnsi="Arial"/>
          <w:sz w:val="26"/>
        </w:rPr>
      </w:pPr>
      <w:r w:rsidRPr="006011A5">
        <w:rPr>
          <w:rFonts w:ascii="Arial" w:hAnsi="Arial" w:hint="cs"/>
          <w:sz w:val="26"/>
          <w:rtl/>
        </w:rPr>
        <w:t xml:space="preserve">התעריף המוצע בהתקשרות עם רואה חשבון </w:t>
      </w:r>
      <w:r w:rsidRPr="006011A5">
        <w:rPr>
          <w:rFonts w:ascii="Arial" w:hAnsi="Arial"/>
          <w:sz w:val="26"/>
          <w:rtl/>
        </w:rPr>
        <w:t>–</w:t>
      </w:r>
      <w:r w:rsidRPr="006011A5">
        <w:rPr>
          <w:rFonts w:ascii="Arial" w:hAnsi="Arial" w:hint="cs"/>
          <w:sz w:val="26"/>
          <w:rtl/>
        </w:rPr>
        <w:t xml:space="preserve"> בין 20% ל- 25%. כמו כן, הצעה הנמוכה מ- 90% מממוצע התעריפים של כלל ההצעות הכשרות (אשר הגיעו לשלב בחינת הצעות המחיר) - תיפסל. לדוגמה: אם ממוצע ההצעות עומד על 150 ש"ח לשעה, הצעה הנמוכה מ- 135 ש"ח לשעה - תיפסל.</w:t>
      </w:r>
    </w:p>
    <w:p w:rsidR="009F7FB3" w:rsidRPr="006011A5" w:rsidRDefault="009F7FB3" w:rsidP="009F7FB3">
      <w:pPr>
        <w:rPr>
          <w:rFonts w:ascii="Arial" w:hAnsi="Arial"/>
          <w:sz w:val="26"/>
          <w:rtl/>
        </w:rPr>
      </w:pPr>
    </w:p>
    <w:p w:rsidR="009F7FB3" w:rsidRPr="006011A5" w:rsidRDefault="009F7FB3" w:rsidP="009F7FB3">
      <w:pPr>
        <w:pStyle w:val="afffff0"/>
        <w:tabs>
          <w:tab w:val="clear" w:pos="1107"/>
        </w:tabs>
        <w:spacing w:line="240" w:lineRule="auto"/>
        <w:rPr>
          <w:rFonts w:cs="David"/>
          <w:sz w:val="26"/>
          <w:szCs w:val="26"/>
          <w:rtl/>
        </w:rPr>
      </w:pPr>
    </w:p>
    <w:p w:rsidR="009F7FB3" w:rsidRPr="006011A5" w:rsidRDefault="009F7FB3" w:rsidP="009F7FB3">
      <w:pPr>
        <w:pStyle w:val="afffff0"/>
        <w:tabs>
          <w:tab w:val="clear" w:pos="1107"/>
        </w:tabs>
        <w:spacing w:line="240" w:lineRule="auto"/>
        <w:rPr>
          <w:rFonts w:cs="David"/>
          <w:sz w:val="26"/>
          <w:szCs w:val="26"/>
          <w:rtl/>
        </w:rPr>
      </w:pPr>
    </w:p>
    <w:p w:rsidR="009F7FB3" w:rsidRPr="006011A5" w:rsidRDefault="009F7FB3" w:rsidP="009F7FB3">
      <w:pPr>
        <w:pStyle w:val="afffff0"/>
        <w:tabs>
          <w:tab w:val="clear" w:pos="1107"/>
        </w:tabs>
        <w:spacing w:line="240" w:lineRule="auto"/>
        <w:ind w:left="568"/>
        <w:rPr>
          <w:rFonts w:cs="David"/>
          <w:sz w:val="26"/>
          <w:szCs w:val="26"/>
          <w:rtl/>
        </w:rPr>
      </w:pPr>
      <w:r w:rsidRPr="006011A5">
        <w:rPr>
          <w:rFonts w:cs="David"/>
          <w:sz w:val="26"/>
          <w:szCs w:val="26"/>
          <w:u w:val="single"/>
          <w:rtl/>
        </w:rPr>
        <w:t>הערה</w:t>
      </w:r>
      <w:r w:rsidRPr="006011A5">
        <w:rPr>
          <w:rFonts w:cs="David"/>
          <w:sz w:val="26"/>
          <w:szCs w:val="26"/>
          <w:rtl/>
        </w:rPr>
        <w:t xml:space="preserve">: קיום ראיון אישי אינו הכרחי ונתון לשיקול דעתו של חשב המשרד. היה והחליט החשב כי אין צורך בקיום ראיון אישי – יתאים כלפי מעלה את משקלותיהם של מרכיבי האיכות בלבד (בסעיפים 1 עד 5 לעיל). </w:t>
      </w:r>
    </w:p>
    <w:p w:rsidR="009F7FB3" w:rsidRPr="006011A5" w:rsidRDefault="009F7FB3" w:rsidP="009F7FB3">
      <w:pPr>
        <w:pStyle w:val="afffff0"/>
        <w:tabs>
          <w:tab w:val="clear" w:pos="1107"/>
        </w:tabs>
        <w:spacing w:line="240" w:lineRule="auto"/>
        <w:ind w:left="568"/>
        <w:rPr>
          <w:rFonts w:cs="David"/>
          <w:sz w:val="26"/>
          <w:szCs w:val="26"/>
          <w:rtl/>
        </w:rPr>
      </w:pPr>
    </w:p>
    <w:p w:rsidR="009F7FB3" w:rsidRPr="0001033D" w:rsidRDefault="009F7FB3" w:rsidP="009F7FB3">
      <w:pPr>
        <w:pStyle w:val="afff1"/>
        <w:tabs>
          <w:tab w:val="clear" w:pos="1931"/>
        </w:tabs>
        <w:spacing w:line="240" w:lineRule="auto"/>
        <w:ind w:left="1985" w:firstLine="0"/>
      </w:pPr>
    </w:p>
    <w:p w:rsidR="009F7FB3" w:rsidRPr="004954A1" w:rsidRDefault="009F7FB3" w:rsidP="009F7FB3">
      <w:pPr>
        <w:rPr>
          <w:szCs w:val="24"/>
          <w:rtl/>
        </w:rPr>
      </w:pPr>
    </w:p>
    <w:p w:rsidR="009C0F65" w:rsidRPr="009F7FB3" w:rsidRDefault="009C0F65" w:rsidP="009F7FB3">
      <w:pPr>
        <w:rPr>
          <w:szCs w:val="24"/>
          <w:rtl/>
        </w:rPr>
      </w:pPr>
    </w:p>
    <w:sectPr w:rsidR="009C0F65" w:rsidRPr="009F7FB3" w:rsidSect="00EA4FBF">
      <w:headerReference w:type="even" r:id="rId32"/>
      <w:headerReference w:type="default" r:id="rId33"/>
      <w:footerReference w:type="default" r:id="rId34"/>
      <w:headerReference w:type="first" r:id="rId35"/>
      <w:footerReference w:type="first" r:id="rId36"/>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F7FB3" w:rsidRDefault="009F7FB3">
      <w:r>
        <w:separator/>
      </w:r>
    </w:p>
  </w:endnote>
  <w:endnote w:type="continuationSeparator" w:id="0">
    <w:p w:rsidR="009F7FB3" w:rsidRDefault="009F7FB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Georgia">
    <w:panose1 w:val="02040502050405020303"/>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onsolas">
    <w:panose1 w:val="020B0609020204030204"/>
    <w:charset w:val="00"/>
    <w:family w:val="modern"/>
    <w:pitch w:val="fixed"/>
    <w:sig w:usb0="A00002EF" w:usb1="4000204B" w:usb2="00000000" w:usb3="00000000" w:csb0="0000009F" w:csb1="00000000"/>
  </w:font>
  <w:font w:name="Arial">
    <w:panose1 w:val="020B0604020202020204"/>
    <w:charset w:val="00"/>
    <w:family w:val="swiss"/>
    <w:pitch w:val="variable"/>
    <w:sig w:usb0="20002A87" w:usb1="00000000" w:usb2="00000000" w:usb3="00000000" w:csb0="000001FF" w:csb1="00000000"/>
  </w:font>
  <w:font w:name="FrankRuehl">
    <w:panose1 w:val="00000000000000000000"/>
    <w:charset w:val="B1"/>
    <w:family w:val="auto"/>
    <w:pitch w:val="variable"/>
    <w:sig w:usb0="00000801" w:usb1="00000000" w:usb2="00000000" w:usb3="00000000" w:csb0="00000020" w:csb1="00000000"/>
  </w:font>
  <w:font w:name="TopType David">
    <w:charset w:val="B1"/>
    <w:family w:val="auto"/>
    <w:pitch w:val="variable"/>
    <w:sig w:usb0="00001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Calibri">
    <w:panose1 w:val="020F0502020204030204"/>
    <w:charset w:val="00"/>
    <w:family w:val="swiss"/>
    <w:pitch w:val="variable"/>
    <w:sig w:usb0="A00002EF" w:usb1="4000207B"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Levenim MT">
    <w:panose1 w:val="00000000000000000000"/>
    <w:charset w:val="B1"/>
    <w:family w:val="auto"/>
    <w:pitch w:val="variable"/>
    <w:sig w:usb0="00000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FB3" w:rsidRDefault="009F7FB3" w:rsidP="00F757BF">
    <w:pPr>
      <w:pStyle w:val="ac"/>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9F7FB3" w:rsidRPr="00FC5DE0" w:rsidRDefault="009F7FB3" w:rsidP="00F757BF">
    <w:pPr>
      <w:pStyle w:val="ac"/>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9F7FB3" w:rsidRPr="00F757BF" w:rsidRDefault="009F7FB3" w:rsidP="00F757BF">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8921264"/>
      <w:docPartObj>
        <w:docPartGallery w:val="Page Numbers (Bottom of Page)"/>
        <w:docPartUnique/>
      </w:docPartObj>
    </w:sdtPr>
    <w:sdtContent>
      <w:p w:rsidR="009F7FB3" w:rsidRDefault="00E82CA0">
        <w:pPr>
          <w:pStyle w:val="a9"/>
          <w:jc w:val="right"/>
        </w:pPr>
        <w:fldSimple w:instr=" PAGE   \* MERGEFORMAT ">
          <w:r w:rsidR="00360D7C">
            <w:rPr>
              <w:noProof/>
              <w:rtl/>
            </w:rPr>
            <w:t>1</w:t>
          </w:r>
        </w:fldSimple>
      </w:p>
    </w:sdtContent>
  </w:sdt>
  <w:p w:rsidR="009F7FB3" w:rsidRPr="00FC5DE0" w:rsidRDefault="009F7FB3" w:rsidP="00F757BF">
    <w:pPr>
      <w:pStyle w:val="ac"/>
      <w:pBdr>
        <w:top w:val="single" w:sz="6" w:space="1" w:color="auto"/>
      </w:pBdr>
      <w:tabs>
        <w:tab w:val="left" w:pos="1967"/>
        <w:tab w:val="center" w:pos="4748"/>
      </w:tabs>
      <w:jc w:val="center"/>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F7FB3" w:rsidRDefault="009F7FB3">
      <w:r>
        <w:separator/>
      </w:r>
    </w:p>
  </w:footnote>
  <w:footnote w:type="continuationSeparator" w:id="0">
    <w:p w:rsidR="009F7FB3" w:rsidRDefault="009F7FB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FB3" w:rsidRDefault="00E82CA0">
    <w:pPr>
      <w:pStyle w:val="a7"/>
      <w:framePr w:wrap="around" w:vAnchor="text" w:hAnchor="margin" w:xAlign="center" w:y="1"/>
      <w:rPr>
        <w:rStyle w:val="ab"/>
        <w:rtl/>
      </w:rPr>
    </w:pPr>
    <w:r>
      <w:rPr>
        <w:rStyle w:val="ab"/>
        <w:rtl/>
      </w:rPr>
      <w:fldChar w:fldCharType="begin"/>
    </w:r>
    <w:r w:rsidR="009F7FB3">
      <w:rPr>
        <w:rStyle w:val="ab"/>
      </w:rPr>
      <w:instrText xml:space="preserve">PAGE  </w:instrText>
    </w:r>
    <w:r>
      <w:rPr>
        <w:rStyle w:val="ab"/>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FB3" w:rsidRPr="00D3749A" w:rsidRDefault="009F7FB3" w:rsidP="00D3749A">
    <w:pPr>
      <w:pStyle w:val="a7"/>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E82CA0" w:rsidRPr="00D3749A">
          <w:rPr>
            <w:b/>
            <w:bCs/>
          </w:rPr>
          <w:fldChar w:fldCharType="begin"/>
        </w:r>
        <w:r w:rsidRPr="00D3749A">
          <w:rPr>
            <w:b/>
            <w:bCs/>
          </w:rPr>
          <w:instrText xml:space="preserve"> PAGE   \* MERGEFORMAT </w:instrText>
        </w:r>
        <w:r w:rsidR="00E82CA0" w:rsidRPr="00D3749A">
          <w:rPr>
            <w:b/>
            <w:bCs/>
          </w:rPr>
          <w:fldChar w:fldCharType="separate"/>
        </w:r>
        <w:r w:rsidR="00CE415D" w:rsidRPr="00CE415D">
          <w:rPr>
            <w:rFonts w:cs="Calibri"/>
            <w:b/>
            <w:bCs/>
            <w:noProof/>
            <w:rtl/>
            <w:lang w:val="he-IL"/>
          </w:rPr>
          <w:t>13</w:t>
        </w:r>
        <w:r w:rsidR="00E82CA0" w:rsidRPr="00D3749A">
          <w:rPr>
            <w:b/>
            <w:bCs/>
          </w:rPr>
          <w:fldChar w:fldCharType="end"/>
        </w:r>
        <w:r w:rsidRPr="00D3749A">
          <w:rPr>
            <w:rFonts w:hint="cs"/>
            <w:b/>
            <w:bCs/>
            <w:rtl/>
          </w:rPr>
          <w:t xml:space="preserve"> -</w:t>
        </w:r>
      </w:sdtContent>
    </w:sdt>
  </w:p>
  <w:p w:rsidR="009F7FB3" w:rsidRPr="008B766D" w:rsidRDefault="009F7FB3" w:rsidP="00C80CDB">
    <w:pPr>
      <w:pStyle w:val="a7"/>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FB3" w:rsidRDefault="00E82CA0" w:rsidP="00EA4FBF">
    <w:pPr>
      <w:pStyle w:val="a7"/>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28396128" r:id="rId2"/>
      </w:pict>
    </w:r>
  </w:p>
  <w:p w:rsidR="009F7FB3" w:rsidRDefault="009F7FB3" w:rsidP="00EA4FBF">
    <w:pPr>
      <w:pStyle w:val="a7"/>
      <w:spacing w:line="276" w:lineRule="auto"/>
      <w:jc w:val="center"/>
      <w:rPr>
        <w:b/>
        <w:bCs/>
        <w:szCs w:val="40"/>
        <w:rtl/>
      </w:rPr>
    </w:pPr>
    <w:r>
      <w:rPr>
        <w:b/>
        <w:bCs/>
        <w:szCs w:val="40"/>
        <w:rtl/>
      </w:rPr>
      <w:t>מדינת ישראל</w:t>
    </w:r>
  </w:p>
  <w:p w:rsidR="009F7FB3" w:rsidRDefault="009F7FB3" w:rsidP="00EA4FBF">
    <w:pPr>
      <w:pStyle w:val="a7"/>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5780092"/>
    <w:multiLevelType w:val="multilevel"/>
    <w:tmpl w:val="0E5E67C2"/>
    <w:lvl w:ilvl="0">
      <w:start w:val="1"/>
      <w:numFmt w:val="hebrew1"/>
      <w:lvlText w:val="%1."/>
      <w:lvlJc w:val="left"/>
      <w:pPr>
        <w:tabs>
          <w:tab w:val="num" w:pos="360"/>
        </w:tabs>
        <w:ind w:left="397" w:hanging="397"/>
      </w:pPr>
      <w:rPr>
        <w:rFonts w:hint="default"/>
      </w:rPr>
    </w:lvl>
    <w:lvl w:ilvl="1">
      <w:start w:val="1"/>
      <w:numFmt w:val="decimal"/>
      <w:lvlText w:val="%2."/>
      <w:lvlJc w:val="left"/>
      <w:pPr>
        <w:tabs>
          <w:tab w:val="num" w:pos="227"/>
        </w:tabs>
        <w:ind w:left="227" w:firstLine="0"/>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05912FF2"/>
    <w:multiLevelType w:val="multilevel"/>
    <w:tmpl w:val="865E54B2"/>
    <w:lvl w:ilvl="0">
      <w:start w:val="25"/>
      <w:numFmt w:val="decimal"/>
      <w:lvlText w:val="%1"/>
      <w:lvlJc w:val="left"/>
      <w:pPr>
        <w:ind w:left="360" w:hanging="360"/>
      </w:pPr>
      <w:rPr>
        <w:rFonts w:hint="default"/>
      </w:rPr>
    </w:lvl>
    <w:lvl w:ilvl="1">
      <w:start w:val="1"/>
      <w:numFmt w:val="decimal"/>
      <w:lvlText w:val="%1.%2"/>
      <w:lvlJc w:val="left"/>
      <w:pPr>
        <w:ind w:left="2836"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8148" w:hanging="720"/>
      </w:pPr>
      <w:rPr>
        <w:rFonts w:hint="default"/>
      </w:rPr>
    </w:lvl>
    <w:lvl w:ilvl="4">
      <w:start w:val="1"/>
      <w:numFmt w:val="decimal"/>
      <w:lvlText w:val="%1.%2.%3.%4.%5"/>
      <w:lvlJc w:val="left"/>
      <w:pPr>
        <w:ind w:left="10984" w:hanging="1080"/>
      </w:pPr>
      <w:rPr>
        <w:rFonts w:hint="default"/>
      </w:rPr>
    </w:lvl>
    <w:lvl w:ilvl="5">
      <w:start w:val="1"/>
      <w:numFmt w:val="decimal"/>
      <w:lvlText w:val="%1.%2.%3.%4.%5.%6"/>
      <w:lvlJc w:val="left"/>
      <w:pPr>
        <w:ind w:left="13820" w:hanging="1440"/>
      </w:pPr>
      <w:rPr>
        <w:rFonts w:hint="default"/>
      </w:rPr>
    </w:lvl>
    <w:lvl w:ilvl="6">
      <w:start w:val="1"/>
      <w:numFmt w:val="decimal"/>
      <w:lvlText w:val="%1.%2.%3.%4.%5.%6.%7"/>
      <w:lvlJc w:val="left"/>
      <w:pPr>
        <w:ind w:left="16296" w:hanging="1440"/>
      </w:pPr>
      <w:rPr>
        <w:rFonts w:hint="default"/>
      </w:rPr>
    </w:lvl>
    <w:lvl w:ilvl="7">
      <w:start w:val="1"/>
      <w:numFmt w:val="decimal"/>
      <w:lvlText w:val="%1.%2.%3.%4.%5.%6.%7.%8"/>
      <w:lvlJc w:val="left"/>
      <w:pPr>
        <w:ind w:left="19132" w:hanging="1800"/>
      </w:pPr>
      <w:rPr>
        <w:rFonts w:hint="default"/>
      </w:rPr>
    </w:lvl>
    <w:lvl w:ilvl="8">
      <w:start w:val="1"/>
      <w:numFmt w:val="decimal"/>
      <w:lvlText w:val="%1.%2.%3.%4.%5.%6.%7.%8.%9"/>
      <w:lvlJc w:val="left"/>
      <w:pPr>
        <w:ind w:left="21608" w:hanging="1800"/>
      </w:pPr>
      <w:rPr>
        <w:rFonts w:hint="default"/>
      </w:rPr>
    </w:lvl>
  </w:abstractNum>
  <w:abstractNum w:abstractNumId="3">
    <w:nsid w:val="06021864"/>
    <w:multiLevelType w:val="hybridMultilevel"/>
    <w:tmpl w:val="02609748"/>
    <w:lvl w:ilvl="0" w:tplc="B1187348">
      <w:start w:val="29"/>
      <w:numFmt w:val="decimal"/>
      <w:lvlText w:val="%1."/>
      <w:lvlJc w:val="left"/>
      <w:pPr>
        <w:ind w:left="1285" w:hanging="360"/>
      </w:pPr>
      <w:rPr>
        <w:rFonts w:hint="default"/>
      </w:rPr>
    </w:lvl>
    <w:lvl w:ilvl="1" w:tplc="04090019" w:tentative="1">
      <w:start w:val="1"/>
      <w:numFmt w:val="lowerLetter"/>
      <w:lvlText w:val="%2."/>
      <w:lvlJc w:val="left"/>
      <w:pPr>
        <w:ind w:left="2005" w:hanging="360"/>
      </w:pPr>
    </w:lvl>
    <w:lvl w:ilvl="2" w:tplc="0409001B" w:tentative="1">
      <w:start w:val="1"/>
      <w:numFmt w:val="lowerRoman"/>
      <w:lvlText w:val="%3."/>
      <w:lvlJc w:val="right"/>
      <w:pPr>
        <w:ind w:left="2725" w:hanging="180"/>
      </w:pPr>
    </w:lvl>
    <w:lvl w:ilvl="3" w:tplc="0409000F" w:tentative="1">
      <w:start w:val="1"/>
      <w:numFmt w:val="decimal"/>
      <w:lvlText w:val="%4."/>
      <w:lvlJc w:val="left"/>
      <w:pPr>
        <w:ind w:left="3445" w:hanging="360"/>
      </w:pPr>
    </w:lvl>
    <w:lvl w:ilvl="4" w:tplc="04090019" w:tentative="1">
      <w:start w:val="1"/>
      <w:numFmt w:val="lowerLetter"/>
      <w:lvlText w:val="%5."/>
      <w:lvlJc w:val="left"/>
      <w:pPr>
        <w:ind w:left="4165" w:hanging="360"/>
      </w:pPr>
    </w:lvl>
    <w:lvl w:ilvl="5" w:tplc="0409001B" w:tentative="1">
      <w:start w:val="1"/>
      <w:numFmt w:val="lowerRoman"/>
      <w:lvlText w:val="%6."/>
      <w:lvlJc w:val="right"/>
      <w:pPr>
        <w:ind w:left="4885" w:hanging="180"/>
      </w:pPr>
    </w:lvl>
    <w:lvl w:ilvl="6" w:tplc="0409000F" w:tentative="1">
      <w:start w:val="1"/>
      <w:numFmt w:val="decimal"/>
      <w:lvlText w:val="%7."/>
      <w:lvlJc w:val="left"/>
      <w:pPr>
        <w:ind w:left="5605" w:hanging="360"/>
      </w:pPr>
    </w:lvl>
    <w:lvl w:ilvl="7" w:tplc="04090019" w:tentative="1">
      <w:start w:val="1"/>
      <w:numFmt w:val="lowerLetter"/>
      <w:lvlText w:val="%8."/>
      <w:lvlJc w:val="left"/>
      <w:pPr>
        <w:ind w:left="6325" w:hanging="360"/>
      </w:pPr>
    </w:lvl>
    <w:lvl w:ilvl="8" w:tplc="0409001B" w:tentative="1">
      <w:start w:val="1"/>
      <w:numFmt w:val="lowerRoman"/>
      <w:lvlText w:val="%9."/>
      <w:lvlJc w:val="right"/>
      <w:pPr>
        <w:ind w:left="7045" w:hanging="180"/>
      </w:pPr>
    </w:lvl>
  </w:abstractNum>
  <w:abstractNum w:abstractNumId="4">
    <w:nsid w:val="078F230B"/>
    <w:multiLevelType w:val="multilevel"/>
    <w:tmpl w:val="9572C7BC"/>
    <w:lvl w:ilvl="0">
      <w:start w:val="1"/>
      <w:numFmt w:val="decimal"/>
      <w:lvlText w:val="%1."/>
      <w:lvlJc w:val="right"/>
      <w:pPr>
        <w:tabs>
          <w:tab w:val="num" w:pos="1134"/>
        </w:tabs>
        <w:ind w:left="1134" w:right="567" w:hanging="567"/>
      </w:pPr>
      <w:rPr>
        <w:rFonts w:hint="default"/>
      </w:rPr>
    </w:lvl>
    <w:lvl w:ilvl="1">
      <w:start w:val="1"/>
      <w:numFmt w:val="hebrew1"/>
      <w:lvlText w:val="%2)"/>
      <w:lvlJc w:val="left"/>
      <w:pPr>
        <w:tabs>
          <w:tab w:val="num" w:pos="1701"/>
        </w:tabs>
        <w:ind w:left="1701" w:right="1134" w:hanging="567"/>
      </w:p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5">
    <w:nsid w:val="103B50AB"/>
    <w:multiLevelType w:val="hybridMultilevel"/>
    <w:tmpl w:val="B66E12E8"/>
    <w:lvl w:ilvl="0" w:tplc="0409000F">
      <w:start w:val="1"/>
      <w:numFmt w:val="decimal"/>
      <w:lvlText w:val="%1."/>
      <w:lvlJc w:val="left"/>
      <w:pPr>
        <w:ind w:left="3688" w:hanging="360"/>
      </w:pPr>
    </w:lvl>
    <w:lvl w:ilvl="1" w:tplc="04090019">
      <w:start w:val="1"/>
      <w:numFmt w:val="lowerLetter"/>
      <w:lvlText w:val="%2."/>
      <w:lvlJc w:val="left"/>
      <w:pPr>
        <w:ind w:left="4408" w:hanging="360"/>
      </w:pPr>
    </w:lvl>
    <w:lvl w:ilvl="2" w:tplc="0409001B" w:tentative="1">
      <w:start w:val="1"/>
      <w:numFmt w:val="lowerRoman"/>
      <w:lvlText w:val="%3."/>
      <w:lvlJc w:val="right"/>
      <w:pPr>
        <w:ind w:left="5128" w:hanging="180"/>
      </w:pPr>
    </w:lvl>
    <w:lvl w:ilvl="3" w:tplc="0409000F" w:tentative="1">
      <w:start w:val="1"/>
      <w:numFmt w:val="decimal"/>
      <w:lvlText w:val="%4."/>
      <w:lvlJc w:val="left"/>
      <w:pPr>
        <w:ind w:left="5848" w:hanging="360"/>
      </w:pPr>
    </w:lvl>
    <w:lvl w:ilvl="4" w:tplc="04090019" w:tentative="1">
      <w:start w:val="1"/>
      <w:numFmt w:val="lowerLetter"/>
      <w:lvlText w:val="%5."/>
      <w:lvlJc w:val="left"/>
      <w:pPr>
        <w:ind w:left="6568" w:hanging="360"/>
      </w:pPr>
    </w:lvl>
    <w:lvl w:ilvl="5" w:tplc="0409001B" w:tentative="1">
      <w:start w:val="1"/>
      <w:numFmt w:val="lowerRoman"/>
      <w:lvlText w:val="%6."/>
      <w:lvlJc w:val="right"/>
      <w:pPr>
        <w:ind w:left="7288" w:hanging="180"/>
      </w:pPr>
    </w:lvl>
    <w:lvl w:ilvl="6" w:tplc="0409000F" w:tentative="1">
      <w:start w:val="1"/>
      <w:numFmt w:val="decimal"/>
      <w:lvlText w:val="%7."/>
      <w:lvlJc w:val="left"/>
      <w:pPr>
        <w:ind w:left="8008" w:hanging="360"/>
      </w:pPr>
    </w:lvl>
    <w:lvl w:ilvl="7" w:tplc="04090019" w:tentative="1">
      <w:start w:val="1"/>
      <w:numFmt w:val="lowerLetter"/>
      <w:lvlText w:val="%8."/>
      <w:lvlJc w:val="left"/>
      <w:pPr>
        <w:ind w:left="8728" w:hanging="360"/>
      </w:pPr>
    </w:lvl>
    <w:lvl w:ilvl="8" w:tplc="0409001B" w:tentative="1">
      <w:start w:val="1"/>
      <w:numFmt w:val="lowerRoman"/>
      <w:lvlText w:val="%9."/>
      <w:lvlJc w:val="right"/>
      <w:pPr>
        <w:ind w:left="9448" w:hanging="180"/>
      </w:pPr>
    </w:lvl>
  </w:abstractNum>
  <w:abstractNum w:abstractNumId="6">
    <w:nsid w:val="11BC0AFA"/>
    <w:multiLevelType w:val="multilevel"/>
    <w:tmpl w:val="AA5C1B8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8">
    <w:nsid w:val="1D9E5AC4"/>
    <w:multiLevelType w:val="hybridMultilevel"/>
    <w:tmpl w:val="CB24D144"/>
    <w:lvl w:ilvl="0" w:tplc="D1A8CCC4">
      <w:start w:val="17"/>
      <w:numFmt w:val="decimal"/>
      <w:lvlText w:val="%1."/>
      <w:lvlJc w:val="left"/>
      <w:pPr>
        <w:tabs>
          <w:tab w:val="num" w:pos="519"/>
        </w:tabs>
        <w:ind w:left="519" w:hanging="360"/>
      </w:pPr>
      <w:rPr>
        <w:rFonts w:hint="default"/>
      </w:rPr>
    </w:lvl>
    <w:lvl w:ilvl="1" w:tplc="4B08DB58">
      <w:start w:val="1"/>
      <w:numFmt w:val="hebrew1"/>
      <w:lvlText w:val="(%2)"/>
      <w:lvlJc w:val="left"/>
      <w:pPr>
        <w:tabs>
          <w:tab w:val="num" w:pos="1440"/>
        </w:tabs>
        <w:ind w:left="1440" w:hanging="360"/>
      </w:pPr>
      <w:rPr>
        <w:rFonts w:hint="default"/>
        <w:sz w:val="26"/>
      </w:rPr>
    </w:lvl>
    <w:lvl w:ilvl="2" w:tplc="0409001B">
      <w:start w:val="1"/>
      <w:numFmt w:val="lowerRoman"/>
      <w:lvlText w:val="%3."/>
      <w:lvlJc w:val="right"/>
      <w:pPr>
        <w:tabs>
          <w:tab w:val="num" w:pos="2160"/>
        </w:tabs>
        <w:ind w:left="2160" w:hanging="180"/>
      </w:pPr>
    </w:lvl>
    <w:lvl w:ilvl="3" w:tplc="DC1E2CFC">
      <w:start w:val="3"/>
      <w:numFmt w:val="hebrew1"/>
      <w:lvlText w:val="%4."/>
      <w:lvlJc w:val="left"/>
      <w:pPr>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6F360E1"/>
    <w:multiLevelType w:val="multilevel"/>
    <w:tmpl w:val="C554D8FA"/>
    <w:styleLink w:val="hhh"/>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2A232909"/>
    <w:multiLevelType w:val="multilevel"/>
    <w:tmpl w:val="04090025"/>
    <w:lvl w:ilvl="0">
      <w:start w:val="1"/>
      <w:numFmt w:val="decimal"/>
      <w:pStyle w:val="11"/>
      <w:lvlText w:val="%1"/>
      <w:lvlJc w:val="left"/>
      <w:pPr>
        <w:ind w:left="432" w:hanging="432"/>
      </w:pPr>
    </w:lvl>
    <w:lvl w:ilvl="1">
      <w:start w:val="1"/>
      <w:numFmt w:val="decimal"/>
      <w:pStyle w:val="21"/>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1"/>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11">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2">
    <w:nsid w:val="30B252E8"/>
    <w:multiLevelType w:val="hybridMultilevel"/>
    <w:tmpl w:val="73E20DBA"/>
    <w:lvl w:ilvl="0" w:tplc="1352AE60">
      <w:start w:val="3"/>
      <w:numFmt w:val="decimal"/>
      <w:lvlText w:val="%1."/>
      <w:lvlJc w:val="left"/>
      <w:pPr>
        <w:tabs>
          <w:tab w:val="num" w:pos="720"/>
        </w:tabs>
        <w:ind w:left="720" w:hanging="360"/>
      </w:pPr>
      <w:rPr>
        <w:rFonts w:hint="default"/>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33C473A"/>
    <w:multiLevelType w:val="multilevel"/>
    <w:tmpl w:val="0E5E67C2"/>
    <w:lvl w:ilvl="0">
      <w:start w:val="1"/>
      <w:numFmt w:val="hebrew1"/>
      <w:lvlText w:val="%1."/>
      <w:lvlJc w:val="left"/>
      <w:pPr>
        <w:tabs>
          <w:tab w:val="num" w:pos="360"/>
        </w:tabs>
        <w:ind w:left="397" w:hanging="397"/>
      </w:pPr>
      <w:rPr>
        <w:rFonts w:hint="default"/>
      </w:rPr>
    </w:lvl>
    <w:lvl w:ilvl="1">
      <w:start w:val="1"/>
      <w:numFmt w:val="decimal"/>
      <w:lvlText w:val="%2."/>
      <w:lvlJc w:val="left"/>
      <w:pPr>
        <w:tabs>
          <w:tab w:val="num" w:pos="227"/>
        </w:tabs>
        <w:ind w:left="227" w:firstLine="0"/>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36FB06D5"/>
    <w:multiLevelType w:val="multilevel"/>
    <w:tmpl w:val="E8EA03F0"/>
    <w:lvl w:ilvl="0">
      <w:start w:val="1"/>
      <w:numFmt w:val="decimal"/>
      <w:pStyle w:val="a1"/>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40C17583"/>
    <w:multiLevelType w:val="hybridMultilevel"/>
    <w:tmpl w:val="EB023B3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290556F"/>
    <w:multiLevelType w:val="hybridMultilevel"/>
    <w:tmpl w:val="F1A4AC46"/>
    <w:lvl w:ilvl="0" w:tplc="3982B31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7984855"/>
    <w:multiLevelType w:val="hybridMultilevel"/>
    <w:tmpl w:val="642EA17A"/>
    <w:lvl w:ilvl="0" w:tplc="0BECD5BE">
      <w:start w:val="4"/>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19">
    <w:nsid w:val="4F884EBE"/>
    <w:multiLevelType w:val="hybridMultilevel"/>
    <w:tmpl w:val="516C2898"/>
    <w:lvl w:ilvl="0" w:tplc="6436DE5E">
      <w:start w:val="1"/>
      <w:numFmt w:val="bullet"/>
      <w:pStyle w:val="BULETNORMALDOT"/>
      <w:lvlText w:val=""/>
      <w:lvlJc w:val="left"/>
      <w:pPr>
        <w:ind w:left="1002" w:hanging="360"/>
      </w:pPr>
      <w:rPr>
        <w:rFonts w:ascii="Symbol" w:hAnsi="Symbol" w:hint="default"/>
      </w:rPr>
    </w:lvl>
    <w:lvl w:ilvl="1" w:tplc="351A9C64" w:tentative="1">
      <w:start w:val="1"/>
      <w:numFmt w:val="bullet"/>
      <w:lvlText w:val="o"/>
      <w:lvlJc w:val="left"/>
      <w:pPr>
        <w:ind w:left="1722" w:hanging="360"/>
      </w:pPr>
      <w:rPr>
        <w:rFonts w:ascii="Courier New" w:hAnsi="Courier New" w:cs="Courier New" w:hint="default"/>
      </w:rPr>
    </w:lvl>
    <w:lvl w:ilvl="2" w:tplc="58042AD2" w:tentative="1">
      <w:start w:val="1"/>
      <w:numFmt w:val="bullet"/>
      <w:lvlText w:val=""/>
      <w:lvlJc w:val="left"/>
      <w:pPr>
        <w:ind w:left="2442" w:hanging="360"/>
      </w:pPr>
      <w:rPr>
        <w:rFonts w:ascii="Wingdings" w:hAnsi="Wingdings" w:hint="default"/>
      </w:rPr>
    </w:lvl>
    <w:lvl w:ilvl="3" w:tplc="1DA00D84" w:tentative="1">
      <w:start w:val="1"/>
      <w:numFmt w:val="bullet"/>
      <w:lvlText w:val=""/>
      <w:lvlJc w:val="left"/>
      <w:pPr>
        <w:ind w:left="3162" w:hanging="360"/>
      </w:pPr>
      <w:rPr>
        <w:rFonts w:ascii="Symbol" w:hAnsi="Symbol" w:hint="default"/>
      </w:rPr>
    </w:lvl>
    <w:lvl w:ilvl="4" w:tplc="F6A234A4" w:tentative="1">
      <w:start w:val="1"/>
      <w:numFmt w:val="bullet"/>
      <w:lvlText w:val="o"/>
      <w:lvlJc w:val="left"/>
      <w:pPr>
        <w:ind w:left="3882" w:hanging="360"/>
      </w:pPr>
      <w:rPr>
        <w:rFonts w:ascii="Courier New" w:hAnsi="Courier New" w:cs="Courier New" w:hint="default"/>
      </w:rPr>
    </w:lvl>
    <w:lvl w:ilvl="5" w:tplc="EC9CB44A" w:tentative="1">
      <w:start w:val="1"/>
      <w:numFmt w:val="bullet"/>
      <w:lvlText w:val=""/>
      <w:lvlJc w:val="left"/>
      <w:pPr>
        <w:ind w:left="4602" w:hanging="360"/>
      </w:pPr>
      <w:rPr>
        <w:rFonts w:ascii="Wingdings" w:hAnsi="Wingdings" w:hint="default"/>
      </w:rPr>
    </w:lvl>
    <w:lvl w:ilvl="6" w:tplc="261EBAFE" w:tentative="1">
      <w:start w:val="1"/>
      <w:numFmt w:val="bullet"/>
      <w:lvlText w:val=""/>
      <w:lvlJc w:val="left"/>
      <w:pPr>
        <w:ind w:left="5322" w:hanging="360"/>
      </w:pPr>
      <w:rPr>
        <w:rFonts w:ascii="Symbol" w:hAnsi="Symbol" w:hint="default"/>
      </w:rPr>
    </w:lvl>
    <w:lvl w:ilvl="7" w:tplc="25825F42" w:tentative="1">
      <w:start w:val="1"/>
      <w:numFmt w:val="bullet"/>
      <w:lvlText w:val="o"/>
      <w:lvlJc w:val="left"/>
      <w:pPr>
        <w:ind w:left="6042" w:hanging="360"/>
      </w:pPr>
      <w:rPr>
        <w:rFonts w:ascii="Courier New" w:hAnsi="Courier New" w:cs="Courier New" w:hint="default"/>
      </w:rPr>
    </w:lvl>
    <w:lvl w:ilvl="8" w:tplc="D5E08270" w:tentative="1">
      <w:start w:val="1"/>
      <w:numFmt w:val="bullet"/>
      <w:lvlText w:val=""/>
      <w:lvlJc w:val="left"/>
      <w:pPr>
        <w:ind w:left="6762" w:hanging="360"/>
      </w:pPr>
      <w:rPr>
        <w:rFonts w:ascii="Wingdings" w:hAnsi="Wingdings" w:hint="default"/>
      </w:rPr>
    </w:lvl>
  </w:abstractNum>
  <w:abstractNum w:abstractNumId="20">
    <w:nsid w:val="4FEA1D32"/>
    <w:multiLevelType w:val="hybridMultilevel"/>
    <w:tmpl w:val="07545E8A"/>
    <w:lvl w:ilvl="0" w:tplc="9C8E6644">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52986871"/>
    <w:multiLevelType w:val="hybridMultilevel"/>
    <w:tmpl w:val="AAB69E22"/>
    <w:lvl w:ilvl="0" w:tplc="9502F28C">
      <w:start w:val="1"/>
      <w:numFmt w:val="hebrew1"/>
      <w:lvlText w:val="%1."/>
      <w:lvlJc w:val="left"/>
      <w:pPr>
        <w:ind w:left="1074" w:hanging="360"/>
      </w:pPr>
      <w:rPr>
        <w:rFonts w:hint="default"/>
      </w:rPr>
    </w:lvl>
    <w:lvl w:ilvl="1" w:tplc="04090019" w:tentative="1">
      <w:start w:val="1"/>
      <w:numFmt w:val="lowerLetter"/>
      <w:lvlText w:val="%2."/>
      <w:lvlJc w:val="left"/>
      <w:pPr>
        <w:ind w:left="1794" w:hanging="360"/>
      </w:pPr>
    </w:lvl>
    <w:lvl w:ilvl="2" w:tplc="0409001B" w:tentative="1">
      <w:start w:val="1"/>
      <w:numFmt w:val="lowerRoman"/>
      <w:lvlText w:val="%3."/>
      <w:lvlJc w:val="right"/>
      <w:pPr>
        <w:ind w:left="2514" w:hanging="180"/>
      </w:pPr>
    </w:lvl>
    <w:lvl w:ilvl="3" w:tplc="0409000F" w:tentative="1">
      <w:start w:val="1"/>
      <w:numFmt w:val="decimal"/>
      <w:lvlText w:val="%4."/>
      <w:lvlJc w:val="left"/>
      <w:pPr>
        <w:ind w:left="3234" w:hanging="360"/>
      </w:pPr>
    </w:lvl>
    <w:lvl w:ilvl="4" w:tplc="04090019" w:tentative="1">
      <w:start w:val="1"/>
      <w:numFmt w:val="lowerLetter"/>
      <w:lvlText w:val="%5."/>
      <w:lvlJc w:val="left"/>
      <w:pPr>
        <w:ind w:left="3954" w:hanging="360"/>
      </w:pPr>
    </w:lvl>
    <w:lvl w:ilvl="5" w:tplc="0409001B" w:tentative="1">
      <w:start w:val="1"/>
      <w:numFmt w:val="lowerRoman"/>
      <w:lvlText w:val="%6."/>
      <w:lvlJc w:val="right"/>
      <w:pPr>
        <w:ind w:left="4674" w:hanging="180"/>
      </w:pPr>
    </w:lvl>
    <w:lvl w:ilvl="6" w:tplc="0409000F" w:tentative="1">
      <w:start w:val="1"/>
      <w:numFmt w:val="decimal"/>
      <w:lvlText w:val="%7."/>
      <w:lvlJc w:val="left"/>
      <w:pPr>
        <w:ind w:left="5394" w:hanging="360"/>
      </w:pPr>
    </w:lvl>
    <w:lvl w:ilvl="7" w:tplc="04090019" w:tentative="1">
      <w:start w:val="1"/>
      <w:numFmt w:val="lowerLetter"/>
      <w:lvlText w:val="%8."/>
      <w:lvlJc w:val="left"/>
      <w:pPr>
        <w:ind w:left="6114" w:hanging="360"/>
      </w:pPr>
    </w:lvl>
    <w:lvl w:ilvl="8" w:tplc="0409001B" w:tentative="1">
      <w:start w:val="1"/>
      <w:numFmt w:val="lowerRoman"/>
      <w:lvlText w:val="%9."/>
      <w:lvlJc w:val="right"/>
      <w:pPr>
        <w:ind w:left="6834" w:hanging="180"/>
      </w:pPr>
    </w:lvl>
  </w:abstractNum>
  <w:abstractNum w:abstractNumId="22">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3">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24">
    <w:nsid w:val="5CAA31ED"/>
    <w:multiLevelType w:val="hybridMultilevel"/>
    <w:tmpl w:val="063C7244"/>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26">
    <w:nsid w:val="5E3F6FAD"/>
    <w:multiLevelType w:val="hybridMultilevel"/>
    <w:tmpl w:val="B66E12E8"/>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626058D1"/>
    <w:multiLevelType w:val="hybridMultilevel"/>
    <w:tmpl w:val="5EEC1F76"/>
    <w:lvl w:ilvl="0" w:tplc="0409000F">
      <w:start w:val="1"/>
      <w:numFmt w:val="decimal"/>
      <w:lvlText w:val="%1."/>
      <w:lvlJc w:val="left"/>
      <w:pPr>
        <w:tabs>
          <w:tab w:val="num" w:pos="720"/>
        </w:tabs>
        <w:ind w:left="720" w:hanging="360"/>
      </w:pPr>
      <w:rPr>
        <w:rFonts w:hint="default"/>
        <w:u w:val="none"/>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644D1859"/>
    <w:multiLevelType w:val="hybridMultilevel"/>
    <w:tmpl w:val="9E3AAC5C"/>
    <w:lvl w:ilvl="0" w:tplc="ACC22C44">
      <w:start w:val="1"/>
      <w:numFmt w:val="hebrew1"/>
      <w:pStyle w:val="AlphaList2"/>
      <w:lvlText w:val="%1."/>
      <w:lvlJc w:val="left"/>
      <w:pPr>
        <w:tabs>
          <w:tab w:val="num" w:pos="1589"/>
        </w:tabs>
        <w:ind w:left="1589" w:hanging="397"/>
      </w:pPr>
      <w:rPr>
        <w:rFonts w:hint="default"/>
        <w:color w:val="auto"/>
      </w:rPr>
    </w:lvl>
    <w:lvl w:ilvl="1" w:tplc="7638C666">
      <w:start w:val="1"/>
      <w:numFmt w:val="bullet"/>
      <w:lvlText w:val=""/>
      <w:lvlJc w:val="left"/>
      <w:pPr>
        <w:tabs>
          <w:tab w:val="num" w:pos="1912"/>
        </w:tabs>
        <w:ind w:left="1912" w:hanging="360"/>
      </w:pPr>
      <w:rPr>
        <w:rFonts w:ascii="Wingdings" w:hAnsi="Wingdings" w:hint="default"/>
      </w:rPr>
    </w:lvl>
    <w:lvl w:ilvl="2" w:tplc="EAA4566E">
      <w:start w:val="1"/>
      <w:numFmt w:val="lowerRoman"/>
      <w:lvlText w:val="%3."/>
      <w:lvlJc w:val="right"/>
      <w:pPr>
        <w:tabs>
          <w:tab w:val="num" w:pos="2632"/>
        </w:tabs>
        <w:ind w:left="2632" w:hanging="180"/>
      </w:pPr>
    </w:lvl>
    <w:lvl w:ilvl="3" w:tplc="4A922B06" w:tentative="1">
      <w:start w:val="1"/>
      <w:numFmt w:val="decimal"/>
      <w:lvlText w:val="%4."/>
      <w:lvlJc w:val="left"/>
      <w:pPr>
        <w:tabs>
          <w:tab w:val="num" w:pos="3352"/>
        </w:tabs>
        <w:ind w:left="3352" w:hanging="360"/>
      </w:pPr>
    </w:lvl>
    <w:lvl w:ilvl="4" w:tplc="0E841E70" w:tentative="1">
      <w:start w:val="1"/>
      <w:numFmt w:val="lowerLetter"/>
      <w:lvlText w:val="%5."/>
      <w:lvlJc w:val="left"/>
      <w:pPr>
        <w:tabs>
          <w:tab w:val="num" w:pos="4072"/>
        </w:tabs>
        <w:ind w:left="4072" w:hanging="360"/>
      </w:pPr>
    </w:lvl>
    <w:lvl w:ilvl="5" w:tplc="14C057B8" w:tentative="1">
      <w:start w:val="1"/>
      <w:numFmt w:val="lowerRoman"/>
      <w:lvlText w:val="%6."/>
      <w:lvlJc w:val="right"/>
      <w:pPr>
        <w:tabs>
          <w:tab w:val="num" w:pos="4792"/>
        </w:tabs>
        <w:ind w:left="4792" w:hanging="180"/>
      </w:pPr>
    </w:lvl>
    <w:lvl w:ilvl="6" w:tplc="AC1A06B4" w:tentative="1">
      <w:start w:val="1"/>
      <w:numFmt w:val="decimal"/>
      <w:lvlText w:val="%7."/>
      <w:lvlJc w:val="left"/>
      <w:pPr>
        <w:tabs>
          <w:tab w:val="num" w:pos="5512"/>
        </w:tabs>
        <w:ind w:left="5512" w:hanging="360"/>
      </w:pPr>
    </w:lvl>
    <w:lvl w:ilvl="7" w:tplc="76029870" w:tentative="1">
      <w:start w:val="1"/>
      <w:numFmt w:val="lowerLetter"/>
      <w:lvlText w:val="%8."/>
      <w:lvlJc w:val="left"/>
      <w:pPr>
        <w:tabs>
          <w:tab w:val="num" w:pos="6232"/>
        </w:tabs>
        <w:ind w:left="6232" w:hanging="360"/>
      </w:pPr>
    </w:lvl>
    <w:lvl w:ilvl="8" w:tplc="A524F554" w:tentative="1">
      <w:start w:val="1"/>
      <w:numFmt w:val="lowerRoman"/>
      <w:lvlText w:val="%9."/>
      <w:lvlJc w:val="right"/>
      <w:pPr>
        <w:tabs>
          <w:tab w:val="num" w:pos="6952"/>
        </w:tabs>
        <w:ind w:left="6952" w:hanging="180"/>
      </w:pPr>
    </w:lvl>
  </w:abstractNum>
  <w:abstractNum w:abstractNumId="29">
    <w:nsid w:val="688C000C"/>
    <w:multiLevelType w:val="hybridMultilevel"/>
    <w:tmpl w:val="96F82710"/>
    <w:lvl w:ilvl="0" w:tplc="AE0EBF5E">
      <w:start w:val="1"/>
      <w:numFmt w:val="hebrew1"/>
      <w:lvlText w:val="%1."/>
      <w:lvlJc w:val="center"/>
      <w:pPr>
        <w:ind w:left="1069" w:hanging="360"/>
      </w:pPr>
      <w:rPr>
        <w:rFonts w:hint="default"/>
        <w:lang w:val="ru-RU"/>
      </w:rPr>
    </w:lvl>
    <w:lvl w:ilvl="1" w:tplc="C9C2BD76">
      <w:start w:val="1"/>
      <w:numFmt w:val="decimal"/>
      <w:lvlText w:val="%2)"/>
      <w:lvlJc w:val="left"/>
      <w:pPr>
        <w:ind w:left="1789" w:hanging="360"/>
      </w:pPr>
    </w:lvl>
    <w:lvl w:ilvl="2" w:tplc="040D001B" w:tentative="1">
      <w:start w:val="1"/>
      <w:numFmt w:val="lowerRoman"/>
      <w:lvlText w:val="%3."/>
      <w:lvlJc w:val="right"/>
      <w:pPr>
        <w:ind w:left="2509" w:hanging="180"/>
      </w:pPr>
    </w:lvl>
    <w:lvl w:ilvl="3" w:tplc="040D000F" w:tentative="1">
      <w:start w:val="1"/>
      <w:numFmt w:val="decimal"/>
      <w:lvlText w:val="%4."/>
      <w:lvlJc w:val="left"/>
      <w:pPr>
        <w:ind w:left="3229" w:hanging="360"/>
      </w:pPr>
    </w:lvl>
    <w:lvl w:ilvl="4" w:tplc="040D0019" w:tentative="1">
      <w:start w:val="1"/>
      <w:numFmt w:val="lowerLetter"/>
      <w:lvlText w:val="%5."/>
      <w:lvlJc w:val="left"/>
      <w:pPr>
        <w:ind w:left="3949" w:hanging="360"/>
      </w:pPr>
    </w:lvl>
    <w:lvl w:ilvl="5" w:tplc="040D001B" w:tentative="1">
      <w:start w:val="1"/>
      <w:numFmt w:val="lowerRoman"/>
      <w:lvlText w:val="%6."/>
      <w:lvlJc w:val="right"/>
      <w:pPr>
        <w:ind w:left="4669" w:hanging="180"/>
      </w:pPr>
    </w:lvl>
    <w:lvl w:ilvl="6" w:tplc="040D000F" w:tentative="1">
      <w:start w:val="1"/>
      <w:numFmt w:val="decimal"/>
      <w:lvlText w:val="%7."/>
      <w:lvlJc w:val="left"/>
      <w:pPr>
        <w:ind w:left="5389" w:hanging="360"/>
      </w:pPr>
    </w:lvl>
    <w:lvl w:ilvl="7" w:tplc="040D0019" w:tentative="1">
      <w:start w:val="1"/>
      <w:numFmt w:val="lowerLetter"/>
      <w:lvlText w:val="%8."/>
      <w:lvlJc w:val="left"/>
      <w:pPr>
        <w:ind w:left="6109" w:hanging="360"/>
      </w:pPr>
    </w:lvl>
    <w:lvl w:ilvl="8" w:tplc="040D001B" w:tentative="1">
      <w:start w:val="1"/>
      <w:numFmt w:val="lowerRoman"/>
      <w:lvlText w:val="%9."/>
      <w:lvlJc w:val="right"/>
      <w:pPr>
        <w:ind w:left="6829" w:hanging="180"/>
      </w:pPr>
    </w:lvl>
  </w:abstractNum>
  <w:abstractNum w:abstractNumId="30">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31">
    <w:nsid w:val="6C5965A7"/>
    <w:multiLevelType w:val="multilevel"/>
    <w:tmpl w:val="F92468D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6CA373E0"/>
    <w:multiLevelType w:val="multilevel"/>
    <w:tmpl w:val="7D86F8A2"/>
    <w:styleLink w:val="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70606A2A"/>
    <w:multiLevelType w:val="hybridMultilevel"/>
    <w:tmpl w:val="27FC63DC"/>
    <w:lvl w:ilvl="0" w:tplc="935A573C">
      <w:start w:val="1"/>
      <w:numFmt w:val="bullet"/>
      <w:lvlText w:val=""/>
      <w:lvlJc w:val="left"/>
      <w:pPr>
        <w:tabs>
          <w:tab w:val="num" w:pos="360"/>
        </w:tabs>
        <w:ind w:left="360" w:hanging="360"/>
      </w:pPr>
      <w:rPr>
        <w:rFonts w:ascii="Wingdings" w:hAnsi="Wingdings" w:hint="default"/>
      </w:rPr>
    </w:lvl>
    <w:lvl w:ilvl="1" w:tplc="31FC029E" w:tentative="1">
      <w:start w:val="1"/>
      <w:numFmt w:val="bullet"/>
      <w:lvlText w:val="o"/>
      <w:lvlJc w:val="left"/>
      <w:pPr>
        <w:tabs>
          <w:tab w:val="num" w:pos="720"/>
        </w:tabs>
        <w:ind w:left="720" w:hanging="360"/>
      </w:pPr>
      <w:rPr>
        <w:rFonts w:ascii="Courier New" w:hAnsi="Courier New" w:cs="Courier New" w:hint="default"/>
      </w:rPr>
    </w:lvl>
    <w:lvl w:ilvl="2" w:tplc="AE02FC0E" w:tentative="1">
      <w:start w:val="1"/>
      <w:numFmt w:val="bullet"/>
      <w:lvlText w:val=""/>
      <w:lvlJc w:val="left"/>
      <w:pPr>
        <w:tabs>
          <w:tab w:val="num" w:pos="1440"/>
        </w:tabs>
        <w:ind w:left="1440" w:hanging="360"/>
      </w:pPr>
      <w:rPr>
        <w:rFonts w:ascii="Wingdings" w:hAnsi="Wingdings" w:hint="default"/>
      </w:rPr>
    </w:lvl>
    <w:lvl w:ilvl="3" w:tplc="53D0CC20" w:tentative="1">
      <w:start w:val="1"/>
      <w:numFmt w:val="bullet"/>
      <w:lvlText w:val=""/>
      <w:lvlJc w:val="left"/>
      <w:pPr>
        <w:tabs>
          <w:tab w:val="num" w:pos="2160"/>
        </w:tabs>
        <w:ind w:left="2160" w:hanging="360"/>
      </w:pPr>
      <w:rPr>
        <w:rFonts w:ascii="Symbol" w:hAnsi="Symbol" w:hint="default"/>
      </w:rPr>
    </w:lvl>
    <w:lvl w:ilvl="4" w:tplc="5F2CAAEA" w:tentative="1">
      <w:start w:val="1"/>
      <w:numFmt w:val="bullet"/>
      <w:lvlText w:val="o"/>
      <w:lvlJc w:val="left"/>
      <w:pPr>
        <w:tabs>
          <w:tab w:val="num" w:pos="2880"/>
        </w:tabs>
        <w:ind w:left="2880" w:hanging="360"/>
      </w:pPr>
      <w:rPr>
        <w:rFonts w:ascii="Courier New" w:hAnsi="Courier New" w:cs="Courier New" w:hint="default"/>
      </w:rPr>
    </w:lvl>
    <w:lvl w:ilvl="5" w:tplc="80584116" w:tentative="1">
      <w:start w:val="1"/>
      <w:numFmt w:val="bullet"/>
      <w:lvlText w:val=""/>
      <w:lvlJc w:val="left"/>
      <w:pPr>
        <w:tabs>
          <w:tab w:val="num" w:pos="3600"/>
        </w:tabs>
        <w:ind w:left="3600" w:hanging="360"/>
      </w:pPr>
      <w:rPr>
        <w:rFonts w:ascii="Wingdings" w:hAnsi="Wingdings" w:hint="default"/>
      </w:rPr>
    </w:lvl>
    <w:lvl w:ilvl="6" w:tplc="5C74484A" w:tentative="1">
      <w:start w:val="1"/>
      <w:numFmt w:val="bullet"/>
      <w:lvlText w:val=""/>
      <w:lvlJc w:val="left"/>
      <w:pPr>
        <w:tabs>
          <w:tab w:val="num" w:pos="4320"/>
        </w:tabs>
        <w:ind w:left="4320" w:hanging="360"/>
      </w:pPr>
      <w:rPr>
        <w:rFonts w:ascii="Symbol" w:hAnsi="Symbol" w:hint="default"/>
      </w:rPr>
    </w:lvl>
    <w:lvl w:ilvl="7" w:tplc="D41836DC" w:tentative="1">
      <w:start w:val="1"/>
      <w:numFmt w:val="bullet"/>
      <w:lvlText w:val="o"/>
      <w:lvlJc w:val="left"/>
      <w:pPr>
        <w:tabs>
          <w:tab w:val="num" w:pos="5040"/>
        </w:tabs>
        <w:ind w:left="5040" w:hanging="360"/>
      </w:pPr>
      <w:rPr>
        <w:rFonts w:ascii="Courier New" w:hAnsi="Courier New" w:cs="Courier New" w:hint="default"/>
      </w:rPr>
    </w:lvl>
    <w:lvl w:ilvl="8" w:tplc="16785B46" w:tentative="1">
      <w:start w:val="1"/>
      <w:numFmt w:val="bullet"/>
      <w:lvlText w:val=""/>
      <w:lvlJc w:val="left"/>
      <w:pPr>
        <w:tabs>
          <w:tab w:val="num" w:pos="5760"/>
        </w:tabs>
        <w:ind w:left="5760" w:hanging="360"/>
      </w:pPr>
      <w:rPr>
        <w:rFonts w:ascii="Wingdings" w:hAnsi="Wingdings" w:hint="default"/>
      </w:rPr>
    </w:lvl>
  </w:abstractNum>
  <w:abstractNum w:abstractNumId="34">
    <w:nsid w:val="76723AF4"/>
    <w:multiLevelType w:val="hybridMultilevel"/>
    <w:tmpl w:val="A4B2C56E"/>
    <w:lvl w:ilvl="0" w:tplc="6DFAA2C6">
      <w:start w:val="1"/>
      <w:numFmt w:val="decimal"/>
      <w:lvlText w:val="%1."/>
      <w:lvlJc w:val="left"/>
      <w:pPr>
        <w:ind w:left="1440" w:hanging="360"/>
      </w:pPr>
    </w:lvl>
    <w:lvl w:ilvl="1" w:tplc="304C468C">
      <w:start w:val="1"/>
      <w:numFmt w:val="lowerLetter"/>
      <w:lvlText w:val="%2."/>
      <w:lvlJc w:val="left"/>
      <w:pPr>
        <w:ind w:left="2160" w:hanging="360"/>
      </w:pPr>
    </w:lvl>
    <w:lvl w:ilvl="2" w:tplc="E0B2CD80" w:tentative="1">
      <w:start w:val="1"/>
      <w:numFmt w:val="lowerRoman"/>
      <w:lvlText w:val="%3."/>
      <w:lvlJc w:val="right"/>
      <w:pPr>
        <w:ind w:left="2880" w:hanging="180"/>
      </w:pPr>
    </w:lvl>
    <w:lvl w:ilvl="3" w:tplc="57C20186" w:tentative="1">
      <w:start w:val="1"/>
      <w:numFmt w:val="decimal"/>
      <w:lvlText w:val="%4."/>
      <w:lvlJc w:val="left"/>
      <w:pPr>
        <w:ind w:left="3600" w:hanging="360"/>
      </w:pPr>
    </w:lvl>
    <w:lvl w:ilvl="4" w:tplc="D02A51C0" w:tentative="1">
      <w:start w:val="1"/>
      <w:numFmt w:val="lowerLetter"/>
      <w:lvlText w:val="%5."/>
      <w:lvlJc w:val="left"/>
      <w:pPr>
        <w:ind w:left="4320" w:hanging="360"/>
      </w:pPr>
    </w:lvl>
    <w:lvl w:ilvl="5" w:tplc="8ECA4D00" w:tentative="1">
      <w:start w:val="1"/>
      <w:numFmt w:val="lowerRoman"/>
      <w:lvlText w:val="%6."/>
      <w:lvlJc w:val="right"/>
      <w:pPr>
        <w:ind w:left="5040" w:hanging="180"/>
      </w:pPr>
    </w:lvl>
    <w:lvl w:ilvl="6" w:tplc="52D40C38" w:tentative="1">
      <w:start w:val="1"/>
      <w:numFmt w:val="decimal"/>
      <w:lvlText w:val="%7."/>
      <w:lvlJc w:val="left"/>
      <w:pPr>
        <w:ind w:left="5760" w:hanging="360"/>
      </w:pPr>
    </w:lvl>
    <w:lvl w:ilvl="7" w:tplc="160ABCD6" w:tentative="1">
      <w:start w:val="1"/>
      <w:numFmt w:val="lowerLetter"/>
      <w:lvlText w:val="%8."/>
      <w:lvlJc w:val="left"/>
      <w:pPr>
        <w:ind w:left="6480" w:hanging="360"/>
      </w:pPr>
    </w:lvl>
    <w:lvl w:ilvl="8" w:tplc="0F348B40" w:tentative="1">
      <w:start w:val="1"/>
      <w:numFmt w:val="lowerRoman"/>
      <w:lvlText w:val="%9."/>
      <w:lvlJc w:val="right"/>
      <w:pPr>
        <w:ind w:left="7200" w:hanging="180"/>
      </w:pPr>
    </w:lvl>
  </w:abstractNum>
  <w:abstractNum w:abstractNumId="35">
    <w:nsid w:val="772D564E"/>
    <w:multiLevelType w:val="multilevel"/>
    <w:tmpl w:val="F198D4FE"/>
    <w:lvl w:ilvl="0">
      <w:start w:val="1"/>
      <w:numFmt w:val="decimal"/>
      <w:pStyle w:val="1"/>
      <w:isLgl/>
      <w:lvlText w:val="%1."/>
      <w:lvlJc w:val="left"/>
      <w:pPr>
        <w:tabs>
          <w:tab w:val="num" w:pos="720"/>
        </w:tabs>
        <w:ind w:left="720" w:hanging="720"/>
      </w:pPr>
      <w:rPr>
        <w:rFonts w:cs="David" w:hint="default"/>
        <w:b w:val="0"/>
        <w:i w:val="0"/>
        <w:color w:val="000080"/>
        <w:u w:val="none"/>
      </w:rPr>
    </w:lvl>
    <w:lvl w:ilvl="1">
      <w:start w:val="1"/>
      <w:numFmt w:val="decimal"/>
      <w:pStyle w:val="2"/>
      <w:lvlText w:val="%1.%2"/>
      <w:lvlJc w:val="left"/>
      <w:pPr>
        <w:tabs>
          <w:tab w:val="num" w:pos="1440"/>
        </w:tabs>
        <w:ind w:left="1440" w:hanging="720"/>
      </w:pPr>
      <w:rPr>
        <w:rFonts w:cs="Times New Roman" w:hint="default"/>
        <w:b w:val="0"/>
        <w:bCs w:val="0"/>
        <w:i w:val="0"/>
        <w:iCs w:val="0"/>
        <w:color w:val="000000"/>
        <w:u w:val="none"/>
      </w:rPr>
    </w:lvl>
    <w:lvl w:ilvl="2">
      <w:start w:val="1"/>
      <w:numFmt w:val="decimal"/>
      <w:pStyle w:val="3"/>
      <w:lvlText w:val="%1.%2.%3"/>
      <w:lvlJc w:val="left"/>
      <w:pPr>
        <w:tabs>
          <w:tab w:val="num" w:pos="2160"/>
        </w:tabs>
        <w:ind w:left="2160" w:hanging="720"/>
      </w:pPr>
      <w:rPr>
        <w:rFonts w:cs="Times New Roman" w:hint="default"/>
        <w:b w:val="0"/>
        <w:bCs w:val="0"/>
        <w:i w:val="0"/>
        <w:iCs w:val="0"/>
        <w:color w:val="000000"/>
        <w:sz w:val="24"/>
        <w:szCs w:val="24"/>
        <w:u w:val="none"/>
      </w:rPr>
    </w:lvl>
    <w:lvl w:ilvl="3">
      <w:start w:val="1"/>
      <w:numFmt w:val="decimal"/>
      <w:pStyle w:val="4"/>
      <w:lvlText w:val="%1.%2.%3.%4"/>
      <w:lvlJc w:val="left"/>
      <w:pPr>
        <w:tabs>
          <w:tab w:val="num" w:pos="3175"/>
        </w:tabs>
        <w:ind w:left="3175" w:hanging="1015"/>
      </w:pPr>
      <w:rPr>
        <w:rFonts w:cs="Times New Roman" w:hint="default"/>
        <w:b w:val="0"/>
        <w:bCs w:val="0"/>
        <w:i w:val="0"/>
        <w:iCs w:val="0"/>
        <w:color w:val="000000"/>
        <w:u w:val="none"/>
      </w:rPr>
    </w:lvl>
    <w:lvl w:ilvl="4">
      <w:start w:val="1"/>
      <w:numFmt w:val="decimal"/>
      <w:pStyle w:val="5"/>
      <w:lvlText w:val="%1.%2.%3.%4.%5"/>
      <w:lvlJc w:val="left"/>
      <w:pPr>
        <w:tabs>
          <w:tab w:val="num" w:pos="4479"/>
        </w:tabs>
        <w:ind w:left="4479" w:hanging="1247"/>
      </w:pPr>
      <w:rPr>
        <w:rFonts w:cs="Times New Roman" w:hint="default"/>
        <w:b w:val="0"/>
        <w:bCs w:val="0"/>
        <w:i w:val="0"/>
        <w:iCs w:val="0"/>
        <w:color w:val="000000"/>
        <w:u w:val="none"/>
      </w:rPr>
    </w:lvl>
    <w:lvl w:ilvl="5">
      <w:start w:val="1"/>
      <w:numFmt w:val="decimal"/>
      <w:lvlText w:val="%1.%2.%3.%4.%5.%6"/>
      <w:lvlJc w:val="left"/>
      <w:pPr>
        <w:tabs>
          <w:tab w:val="num" w:pos="4280"/>
        </w:tabs>
        <w:ind w:left="4280" w:hanging="1080"/>
      </w:pPr>
      <w:rPr>
        <w:rFonts w:cs="Times New Roman" w:hint="default"/>
        <w:color w:val="000000"/>
      </w:rPr>
    </w:lvl>
    <w:lvl w:ilvl="6">
      <w:start w:val="1"/>
      <w:numFmt w:val="decimal"/>
      <w:lvlText w:val="%1.%2.%3.%4.%5.%6.%7"/>
      <w:lvlJc w:val="left"/>
      <w:pPr>
        <w:tabs>
          <w:tab w:val="num" w:pos="4920"/>
        </w:tabs>
        <w:ind w:left="4920" w:hanging="1080"/>
      </w:pPr>
      <w:rPr>
        <w:rFonts w:cs="Times New Roman" w:hint="default"/>
        <w:color w:val="000000"/>
      </w:rPr>
    </w:lvl>
    <w:lvl w:ilvl="7">
      <w:start w:val="1"/>
      <w:numFmt w:val="decimal"/>
      <w:lvlText w:val="%1.%2.%3.%4.%5.%6.%7.%8"/>
      <w:lvlJc w:val="left"/>
      <w:pPr>
        <w:tabs>
          <w:tab w:val="num" w:pos="5920"/>
        </w:tabs>
        <w:ind w:left="5920" w:hanging="1440"/>
      </w:pPr>
      <w:rPr>
        <w:rFonts w:cs="Times New Roman" w:hint="default"/>
        <w:color w:val="000000"/>
      </w:rPr>
    </w:lvl>
    <w:lvl w:ilvl="8">
      <w:start w:val="1"/>
      <w:numFmt w:val="decimal"/>
      <w:lvlText w:val="%1.%2.%3.%4.%5.%6.%7.%8.%9"/>
      <w:lvlJc w:val="left"/>
      <w:pPr>
        <w:tabs>
          <w:tab w:val="num" w:pos="6560"/>
        </w:tabs>
        <w:ind w:left="6560" w:hanging="1440"/>
      </w:pPr>
      <w:rPr>
        <w:rFonts w:cs="Times New Roman" w:hint="default"/>
        <w:color w:val="000000"/>
      </w:rPr>
    </w:lvl>
  </w:abstractNum>
  <w:abstractNum w:abstractNumId="36">
    <w:nsid w:val="77C4710C"/>
    <w:multiLevelType w:val="hybridMultilevel"/>
    <w:tmpl w:val="12B291C6"/>
    <w:lvl w:ilvl="0" w:tplc="3C3421DC">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38">
    <w:nsid w:val="7E9A33F5"/>
    <w:multiLevelType w:val="hybridMultilevel"/>
    <w:tmpl w:val="B972BBDE"/>
    <w:lvl w:ilvl="0" w:tplc="0409000F">
      <w:start w:val="1"/>
      <w:numFmt w:val="hebrew1"/>
      <w:lvlText w:val="%1."/>
      <w:lvlJc w:val="left"/>
      <w:pPr>
        <w:ind w:left="879" w:hanging="360"/>
      </w:pPr>
      <w:rPr>
        <w:rFonts w:hint="default"/>
        <w:sz w:val="24"/>
      </w:rPr>
    </w:lvl>
    <w:lvl w:ilvl="1" w:tplc="04090019" w:tentative="1">
      <w:start w:val="1"/>
      <w:numFmt w:val="lowerLetter"/>
      <w:lvlText w:val="%2."/>
      <w:lvlJc w:val="left"/>
      <w:pPr>
        <w:ind w:left="1599" w:hanging="360"/>
      </w:pPr>
    </w:lvl>
    <w:lvl w:ilvl="2" w:tplc="0409001B" w:tentative="1">
      <w:start w:val="1"/>
      <w:numFmt w:val="lowerRoman"/>
      <w:lvlText w:val="%3."/>
      <w:lvlJc w:val="right"/>
      <w:pPr>
        <w:ind w:left="2319" w:hanging="180"/>
      </w:pPr>
    </w:lvl>
    <w:lvl w:ilvl="3" w:tplc="0409000F" w:tentative="1">
      <w:start w:val="1"/>
      <w:numFmt w:val="decimal"/>
      <w:lvlText w:val="%4."/>
      <w:lvlJc w:val="left"/>
      <w:pPr>
        <w:ind w:left="3039" w:hanging="360"/>
      </w:pPr>
    </w:lvl>
    <w:lvl w:ilvl="4" w:tplc="04090019" w:tentative="1">
      <w:start w:val="1"/>
      <w:numFmt w:val="lowerLetter"/>
      <w:lvlText w:val="%5."/>
      <w:lvlJc w:val="left"/>
      <w:pPr>
        <w:ind w:left="3759" w:hanging="360"/>
      </w:pPr>
    </w:lvl>
    <w:lvl w:ilvl="5" w:tplc="0409001B" w:tentative="1">
      <w:start w:val="1"/>
      <w:numFmt w:val="lowerRoman"/>
      <w:lvlText w:val="%6."/>
      <w:lvlJc w:val="right"/>
      <w:pPr>
        <w:ind w:left="4479" w:hanging="180"/>
      </w:pPr>
    </w:lvl>
    <w:lvl w:ilvl="6" w:tplc="0409000F" w:tentative="1">
      <w:start w:val="1"/>
      <w:numFmt w:val="decimal"/>
      <w:lvlText w:val="%7."/>
      <w:lvlJc w:val="left"/>
      <w:pPr>
        <w:ind w:left="5199" w:hanging="360"/>
      </w:pPr>
    </w:lvl>
    <w:lvl w:ilvl="7" w:tplc="04090019" w:tentative="1">
      <w:start w:val="1"/>
      <w:numFmt w:val="lowerLetter"/>
      <w:lvlText w:val="%8."/>
      <w:lvlJc w:val="left"/>
      <w:pPr>
        <w:ind w:left="5919" w:hanging="360"/>
      </w:pPr>
    </w:lvl>
    <w:lvl w:ilvl="8" w:tplc="0409001B" w:tentative="1">
      <w:start w:val="1"/>
      <w:numFmt w:val="lowerRoman"/>
      <w:lvlText w:val="%9."/>
      <w:lvlJc w:val="right"/>
      <w:pPr>
        <w:ind w:left="6639" w:hanging="180"/>
      </w:pPr>
    </w:lvl>
  </w:abstractNum>
  <w:num w:numId="1">
    <w:abstractNumId w:val="37"/>
  </w:num>
  <w:num w:numId="2">
    <w:abstractNumId w:val="35"/>
  </w:num>
  <w:num w:numId="3">
    <w:abstractNumId w:val="25"/>
  </w:num>
  <w:num w:numId="4">
    <w:abstractNumId w:val="20"/>
  </w:num>
  <w:num w:numId="5">
    <w:abstractNumId w:val="28"/>
  </w:num>
  <w:num w:numId="6">
    <w:abstractNumId w:val="14"/>
  </w:num>
  <w:num w:numId="7">
    <w:abstractNumId w:val="23"/>
  </w:num>
  <w:num w:numId="8">
    <w:abstractNumId w:val="11"/>
  </w:num>
  <w:num w:numId="9">
    <w:abstractNumId w:val="19"/>
  </w:num>
  <w:num w:numId="10">
    <w:abstractNumId w:val="32"/>
  </w:num>
  <w:num w:numId="11">
    <w:abstractNumId w:val="7"/>
  </w:num>
  <w:num w:numId="12">
    <w:abstractNumId w:val="10"/>
  </w:num>
  <w:num w:numId="13">
    <w:abstractNumId w:val="9"/>
  </w:num>
  <w:num w:numId="14">
    <w:abstractNumId w:val="22"/>
  </w:num>
  <w:num w:numId="15">
    <w:abstractNumId w:val="8"/>
  </w:num>
  <w:num w:numId="16">
    <w:abstractNumId w:val="2"/>
  </w:num>
  <w:num w:numId="17">
    <w:abstractNumId w:val="4"/>
  </w:num>
  <w:num w:numId="18">
    <w:abstractNumId w:val="27"/>
  </w:num>
  <w:num w:numId="19">
    <w:abstractNumId w:val="12"/>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
  </w:num>
  <w:num w:numId="22">
    <w:abstractNumId w:val="26"/>
  </w:num>
  <w:num w:numId="23">
    <w:abstractNumId w:val="34"/>
  </w:num>
  <w:num w:numId="24">
    <w:abstractNumId w:val="24"/>
  </w:num>
  <w:num w:numId="25">
    <w:abstractNumId w:val="17"/>
  </w:num>
  <w:num w:numId="26">
    <w:abstractNumId w:val="33"/>
  </w:num>
  <w:num w:numId="27">
    <w:abstractNumId w:val="18"/>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6"/>
  </w:num>
  <w:num w:numId="29">
    <w:abstractNumId w:val="1"/>
  </w:num>
  <w:num w:numId="30">
    <w:abstractNumId w:val="3"/>
  </w:num>
  <w:num w:numId="31">
    <w:abstractNumId w:val="21"/>
  </w:num>
  <w:num w:numId="3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9"/>
  </w:num>
  <w:num w:numId="34">
    <w:abstractNumId w:val="30"/>
  </w:num>
  <w:num w:numId="35">
    <w:abstractNumId w:val="15"/>
  </w:num>
  <w:num w:numId="36">
    <w:abstractNumId w:val="38"/>
  </w:num>
  <w:num w:numId="37">
    <w:abstractNumId w:val="6"/>
  </w:num>
  <w:num w:numId="3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1"/>
  </w:num>
  <w:num w:numId="46">
    <w:abstractNumId w:val="13"/>
  </w:num>
  <w:numIdMacAtCleanup w:val="3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15F0D"/>
    <w:rsid w:val="00055768"/>
    <w:rsid w:val="00064800"/>
    <w:rsid w:val="000705A8"/>
    <w:rsid w:val="000744F2"/>
    <w:rsid w:val="00084894"/>
    <w:rsid w:val="0009042F"/>
    <w:rsid w:val="0009109A"/>
    <w:rsid w:val="000A474B"/>
    <w:rsid w:val="000C47C5"/>
    <w:rsid w:val="000C616B"/>
    <w:rsid w:val="000F0C8E"/>
    <w:rsid w:val="0010274A"/>
    <w:rsid w:val="00144543"/>
    <w:rsid w:val="00144716"/>
    <w:rsid w:val="001617C9"/>
    <w:rsid w:val="0016193E"/>
    <w:rsid w:val="001858F8"/>
    <w:rsid w:val="001A0FEB"/>
    <w:rsid w:val="001B2F89"/>
    <w:rsid w:val="001D0FA1"/>
    <w:rsid w:val="001E6F0E"/>
    <w:rsid w:val="00214F70"/>
    <w:rsid w:val="00222968"/>
    <w:rsid w:val="00223E43"/>
    <w:rsid w:val="0022754A"/>
    <w:rsid w:val="002435BD"/>
    <w:rsid w:val="0024404E"/>
    <w:rsid w:val="002C0A0C"/>
    <w:rsid w:val="002D3504"/>
    <w:rsid w:val="002F01F4"/>
    <w:rsid w:val="0031032A"/>
    <w:rsid w:val="00311B81"/>
    <w:rsid w:val="00320EE5"/>
    <w:rsid w:val="00321798"/>
    <w:rsid w:val="00340E66"/>
    <w:rsid w:val="00351ACF"/>
    <w:rsid w:val="00360D7C"/>
    <w:rsid w:val="003738D1"/>
    <w:rsid w:val="00376817"/>
    <w:rsid w:val="003A30BD"/>
    <w:rsid w:val="004264C0"/>
    <w:rsid w:val="00441A2E"/>
    <w:rsid w:val="004507AE"/>
    <w:rsid w:val="00457148"/>
    <w:rsid w:val="00457790"/>
    <w:rsid w:val="0047091B"/>
    <w:rsid w:val="00474DB6"/>
    <w:rsid w:val="00475D05"/>
    <w:rsid w:val="004954A1"/>
    <w:rsid w:val="004B49E7"/>
    <w:rsid w:val="004B5ED3"/>
    <w:rsid w:val="00524880"/>
    <w:rsid w:val="00533FCA"/>
    <w:rsid w:val="0054114E"/>
    <w:rsid w:val="0054428A"/>
    <w:rsid w:val="00556AE8"/>
    <w:rsid w:val="00572795"/>
    <w:rsid w:val="00581672"/>
    <w:rsid w:val="00592F9B"/>
    <w:rsid w:val="005A0DC2"/>
    <w:rsid w:val="005A2B9F"/>
    <w:rsid w:val="005A4785"/>
    <w:rsid w:val="005D5135"/>
    <w:rsid w:val="005E1D69"/>
    <w:rsid w:val="005E5E77"/>
    <w:rsid w:val="006069EA"/>
    <w:rsid w:val="00610303"/>
    <w:rsid w:val="00613B80"/>
    <w:rsid w:val="00624679"/>
    <w:rsid w:val="00626498"/>
    <w:rsid w:val="00630B93"/>
    <w:rsid w:val="006426A9"/>
    <w:rsid w:val="00646280"/>
    <w:rsid w:val="006500F2"/>
    <w:rsid w:val="006652BE"/>
    <w:rsid w:val="0069709F"/>
    <w:rsid w:val="006B7F74"/>
    <w:rsid w:val="006C2C32"/>
    <w:rsid w:val="006E72C5"/>
    <w:rsid w:val="00712673"/>
    <w:rsid w:val="0071514A"/>
    <w:rsid w:val="00721721"/>
    <w:rsid w:val="00731996"/>
    <w:rsid w:val="0073482A"/>
    <w:rsid w:val="00740D98"/>
    <w:rsid w:val="00746F04"/>
    <w:rsid w:val="0075357F"/>
    <w:rsid w:val="00755CF3"/>
    <w:rsid w:val="00771F8F"/>
    <w:rsid w:val="007849A9"/>
    <w:rsid w:val="0078568E"/>
    <w:rsid w:val="007A76DF"/>
    <w:rsid w:val="007B301D"/>
    <w:rsid w:val="00802BA6"/>
    <w:rsid w:val="00805CA6"/>
    <w:rsid w:val="00811390"/>
    <w:rsid w:val="00817153"/>
    <w:rsid w:val="00824DD5"/>
    <w:rsid w:val="0086169C"/>
    <w:rsid w:val="00861DDB"/>
    <w:rsid w:val="008675F8"/>
    <w:rsid w:val="008B766D"/>
    <w:rsid w:val="008C2B14"/>
    <w:rsid w:val="008C31B3"/>
    <w:rsid w:val="008C5C2C"/>
    <w:rsid w:val="008D459D"/>
    <w:rsid w:val="008F164D"/>
    <w:rsid w:val="00900B65"/>
    <w:rsid w:val="00901041"/>
    <w:rsid w:val="00911C83"/>
    <w:rsid w:val="00924837"/>
    <w:rsid w:val="00940AEF"/>
    <w:rsid w:val="00941814"/>
    <w:rsid w:val="00956911"/>
    <w:rsid w:val="00964B15"/>
    <w:rsid w:val="00967638"/>
    <w:rsid w:val="009A2431"/>
    <w:rsid w:val="009C0F65"/>
    <w:rsid w:val="009C1E95"/>
    <w:rsid w:val="009E466E"/>
    <w:rsid w:val="009F25EB"/>
    <w:rsid w:val="009F2EC3"/>
    <w:rsid w:val="009F7FB3"/>
    <w:rsid w:val="00A0165F"/>
    <w:rsid w:val="00A107E7"/>
    <w:rsid w:val="00A32262"/>
    <w:rsid w:val="00A35632"/>
    <w:rsid w:val="00A359BD"/>
    <w:rsid w:val="00A5015E"/>
    <w:rsid w:val="00A63F7A"/>
    <w:rsid w:val="00A94E1B"/>
    <w:rsid w:val="00A95575"/>
    <w:rsid w:val="00A96C51"/>
    <w:rsid w:val="00A977B7"/>
    <w:rsid w:val="00A97FDD"/>
    <w:rsid w:val="00AA33B1"/>
    <w:rsid w:val="00AB009F"/>
    <w:rsid w:val="00AB7390"/>
    <w:rsid w:val="00AD6F36"/>
    <w:rsid w:val="00AD73C1"/>
    <w:rsid w:val="00AE59BD"/>
    <w:rsid w:val="00AF211F"/>
    <w:rsid w:val="00B1246E"/>
    <w:rsid w:val="00B15F6B"/>
    <w:rsid w:val="00B2533E"/>
    <w:rsid w:val="00B300E0"/>
    <w:rsid w:val="00B43D89"/>
    <w:rsid w:val="00B60E2D"/>
    <w:rsid w:val="00B84B35"/>
    <w:rsid w:val="00BA2B85"/>
    <w:rsid w:val="00BE4AB5"/>
    <w:rsid w:val="00BF712F"/>
    <w:rsid w:val="00C15681"/>
    <w:rsid w:val="00C22601"/>
    <w:rsid w:val="00C33B51"/>
    <w:rsid w:val="00C5046C"/>
    <w:rsid w:val="00C516A1"/>
    <w:rsid w:val="00C57BBE"/>
    <w:rsid w:val="00C668B6"/>
    <w:rsid w:val="00C73DD9"/>
    <w:rsid w:val="00C80AD2"/>
    <w:rsid w:val="00C80CDB"/>
    <w:rsid w:val="00C91F7F"/>
    <w:rsid w:val="00CA2BA0"/>
    <w:rsid w:val="00CB33E5"/>
    <w:rsid w:val="00CD5F00"/>
    <w:rsid w:val="00CE415D"/>
    <w:rsid w:val="00D2513A"/>
    <w:rsid w:val="00D33B55"/>
    <w:rsid w:val="00D35E0D"/>
    <w:rsid w:val="00D3749A"/>
    <w:rsid w:val="00D37641"/>
    <w:rsid w:val="00D40BEC"/>
    <w:rsid w:val="00D4157B"/>
    <w:rsid w:val="00D50D4F"/>
    <w:rsid w:val="00D732B0"/>
    <w:rsid w:val="00D778B6"/>
    <w:rsid w:val="00D90E24"/>
    <w:rsid w:val="00DB0069"/>
    <w:rsid w:val="00DD792B"/>
    <w:rsid w:val="00DE05FC"/>
    <w:rsid w:val="00E001A4"/>
    <w:rsid w:val="00E01695"/>
    <w:rsid w:val="00E232B7"/>
    <w:rsid w:val="00E82CA0"/>
    <w:rsid w:val="00E90583"/>
    <w:rsid w:val="00EA4889"/>
    <w:rsid w:val="00EA4FBF"/>
    <w:rsid w:val="00EB319A"/>
    <w:rsid w:val="00EC6CEF"/>
    <w:rsid w:val="00ED0FF8"/>
    <w:rsid w:val="00ED37B2"/>
    <w:rsid w:val="00F076B3"/>
    <w:rsid w:val="00F14C94"/>
    <w:rsid w:val="00F41F84"/>
    <w:rsid w:val="00F42907"/>
    <w:rsid w:val="00F5586C"/>
    <w:rsid w:val="00F63432"/>
    <w:rsid w:val="00F75775"/>
    <w:rsid w:val="00F757BF"/>
    <w:rsid w:val="00F91C15"/>
    <w:rsid w:val="00F9468B"/>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Normal Indent" w:uiPriority="99"/>
    <w:lsdException w:name="header" w:uiPriority="99" w:qFormat="1"/>
    <w:lsdException w:name="footer" w:uiPriority="99"/>
    <w:lsdException w:name="caption" w:semiHidden="1" w:uiPriority="35" w:unhideWhenUsed="1" w:qFormat="1"/>
    <w:lsdException w:name="endnote reference" w:uiPriority="99"/>
    <w:lsdException w:name="endnote text" w:uiPriority="99"/>
    <w:lsdException w:name="Title" w:qFormat="1"/>
    <w:lsdException w:name="Closing" w:uiPriority="5" w:qFormat="1"/>
    <w:lsdException w:name="Signature" w:uiPriority="99"/>
    <w:lsdException w:name="Subtitle" w:uiPriority="11" w:qFormat="1"/>
    <w:lsdException w:name="Salutation" w:uiPriority="4" w:qFormat="1"/>
    <w:lsdException w:name="Body Text 2" w:uiPriority="99"/>
    <w:lsdException w:name="Hyperlink" w:uiPriority="99"/>
    <w:lsdException w:name="FollowedHyperlink" w:uiPriority="99"/>
    <w:lsdException w:name="Strong" w:uiPriority="22" w:qFormat="1"/>
    <w:lsdException w:name="Emphasis" w:uiPriority="20" w:qFormat="1"/>
    <w:lsdException w:name="Plain Text"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2D3504"/>
    <w:pPr>
      <w:bidi/>
    </w:pPr>
    <w:rPr>
      <w:rFonts w:cs="David"/>
      <w:sz w:val="24"/>
      <w:szCs w:val="26"/>
    </w:rPr>
  </w:style>
  <w:style w:type="paragraph" w:styleId="10">
    <w:name w:val="heading 1"/>
    <w:aliases w:val="Heading 1"/>
    <w:basedOn w:val="a3"/>
    <w:next w:val="a3"/>
    <w:link w:val="12"/>
    <w:qFormat/>
    <w:rsid w:val="002D3504"/>
    <w:pPr>
      <w:keepNext/>
      <w:jc w:val="right"/>
      <w:outlineLvl w:val="0"/>
    </w:pPr>
    <w:rPr>
      <w:b/>
      <w:bCs/>
    </w:rPr>
  </w:style>
  <w:style w:type="paragraph" w:styleId="20">
    <w:name w:val="heading 2"/>
    <w:aliases w:val="Heading 2"/>
    <w:basedOn w:val="a3"/>
    <w:next w:val="a3"/>
    <w:link w:val="22"/>
    <w:qFormat/>
    <w:rsid w:val="002D3504"/>
    <w:pPr>
      <w:keepNext/>
      <w:jc w:val="both"/>
      <w:outlineLvl w:val="1"/>
    </w:pPr>
    <w:rPr>
      <w:b/>
      <w:bCs/>
    </w:rPr>
  </w:style>
  <w:style w:type="paragraph" w:styleId="30">
    <w:name w:val="heading 3"/>
    <w:aliases w:val="Heading 3"/>
    <w:basedOn w:val="a3"/>
    <w:next w:val="a3"/>
    <w:link w:val="32"/>
    <w:uiPriority w:val="9"/>
    <w:qFormat/>
    <w:rsid w:val="00D50D4F"/>
    <w:pPr>
      <w:keepNext/>
      <w:keepLines/>
      <w:spacing w:before="200"/>
      <w:outlineLvl w:val="2"/>
    </w:pPr>
    <w:rPr>
      <w:rFonts w:ascii="Cambria" w:hAnsi="Cambria" w:cs="Times New Roman"/>
      <w:b/>
      <w:bCs/>
      <w:color w:val="4F81BD"/>
    </w:rPr>
  </w:style>
  <w:style w:type="paragraph" w:styleId="40">
    <w:name w:val="heading 4"/>
    <w:aliases w:val="Heading 4"/>
    <w:basedOn w:val="a3"/>
    <w:next w:val="a3"/>
    <w:link w:val="42"/>
    <w:unhideWhenUsed/>
    <w:qFormat/>
    <w:rsid w:val="00D50D4F"/>
    <w:pPr>
      <w:keepNext/>
      <w:keepLines/>
      <w:spacing w:before="200"/>
      <w:outlineLvl w:val="3"/>
    </w:pPr>
    <w:rPr>
      <w:rFonts w:ascii="Cambria" w:hAnsi="Cambria" w:cs="Times New Roman"/>
      <w:b/>
      <w:bCs/>
      <w:i/>
      <w:iCs/>
      <w:color w:val="4F81BD"/>
      <w:szCs w:val="28"/>
    </w:rPr>
  </w:style>
  <w:style w:type="paragraph" w:styleId="50">
    <w:name w:val="heading 5"/>
    <w:aliases w:val="Heading 5"/>
    <w:basedOn w:val="a3"/>
    <w:next w:val="a3"/>
    <w:link w:val="52"/>
    <w:uiPriority w:val="9"/>
    <w:qFormat/>
    <w:rsid w:val="00D50D4F"/>
    <w:pPr>
      <w:keepNext/>
      <w:keepLines/>
      <w:spacing w:before="200"/>
      <w:outlineLvl w:val="4"/>
    </w:pPr>
    <w:rPr>
      <w:rFonts w:ascii="Cambria" w:hAnsi="Cambria" w:cs="Times New Roman"/>
      <w:color w:val="243F60"/>
    </w:rPr>
  </w:style>
  <w:style w:type="paragraph" w:styleId="6">
    <w:name w:val="heading 6"/>
    <w:aliases w:val="Heading 6"/>
    <w:basedOn w:val="a3"/>
    <w:next w:val="a3"/>
    <w:link w:val="60"/>
    <w:unhideWhenUsed/>
    <w:qFormat/>
    <w:rsid w:val="00D50D4F"/>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3"/>
    <w:next w:val="a3"/>
    <w:link w:val="70"/>
    <w:qFormat/>
    <w:rsid w:val="00D50D4F"/>
    <w:pPr>
      <w:keepNext/>
      <w:keepLines/>
      <w:spacing w:before="200"/>
      <w:outlineLvl w:val="6"/>
    </w:pPr>
    <w:rPr>
      <w:rFonts w:ascii="Cambria" w:hAnsi="Cambria" w:cs="Times New Roman"/>
      <w:i/>
      <w:iCs/>
      <w:color w:val="404040"/>
    </w:rPr>
  </w:style>
  <w:style w:type="paragraph" w:styleId="8">
    <w:name w:val="heading 8"/>
    <w:aliases w:val="Heading 8"/>
    <w:basedOn w:val="a3"/>
    <w:next w:val="a3"/>
    <w:link w:val="80"/>
    <w:qFormat/>
    <w:rsid w:val="00D50D4F"/>
    <w:pPr>
      <w:keepNext/>
      <w:keepLines/>
      <w:spacing w:before="200"/>
      <w:outlineLvl w:val="7"/>
    </w:pPr>
    <w:rPr>
      <w:rFonts w:ascii="Cambria" w:hAnsi="Cambria" w:cs="Times New Roman"/>
      <w:color w:val="404040"/>
      <w:sz w:val="20"/>
      <w:szCs w:val="20"/>
    </w:rPr>
  </w:style>
  <w:style w:type="paragraph" w:styleId="9">
    <w:name w:val="heading 9"/>
    <w:aliases w:val="Heading 9"/>
    <w:basedOn w:val="a3"/>
    <w:next w:val="a3"/>
    <w:link w:val="90"/>
    <w:qFormat/>
    <w:rsid w:val="00D50D4F"/>
    <w:pPr>
      <w:keepNext/>
      <w:spacing w:line="480" w:lineRule="auto"/>
      <w:ind w:right="567"/>
      <w:jc w:val="both"/>
      <w:outlineLvl w:val="8"/>
    </w:pPr>
    <w:rPr>
      <w:b/>
      <w:bCs/>
      <w:i/>
      <w:iCs/>
      <w:sz w:val="22"/>
      <w:szCs w:val="22"/>
      <w:lang w:eastAsia="he-IL"/>
    </w:rPr>
  </w:style>
  <w:style w:type="character" w:default="1" w:styleId="a4">
    <w:name w:val="Default Paragraph Font"/>
    <w:uiPriority w:val="1"/>
    <w:semiHidden/>
    <w:unhideWhenUsed/>
  </w:style>
  <w:style w:type="table" w:default="1" w:styleId="a5">
    <w:name w:val="Normal Table"/>
    <w:uiPriority w:val="99"/>
    <w:semiHidden/>
    <w:unhideWhenUsed/>
    <w:qFormat/>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
    <w:basedOn w:val="a3"/>
    <w:link w:val="a8"/>
    <w:uiPriority w:val="99"/>
    <w:qFormat/>
    <w:rsid w:val="002D3504"/>
    <w:pPr>
      <w:tabs>
        <w:tab w:val="center" w:pos="4153"/>
        <w:tab w:val="right" w:pos="8306"/>
      </w:tabs>
    </w:pPr>
    <w:rPr>
      <w:szCs w:val="24"/>
    </w:rPr>
  </w:style>
  <w:style w:type="paragraph" w:styleId="a9">
    <w:name w:val="footer"/>
    <w:aliases w:val="Footer"/>
    <w:basedOn w:val="a3"/>
    <w:link w:val="aa"/>
    <w:uiPriority w:val="99"/>
    <w:rsid w:val="002D3504"/>
    <w:pPr>
      <w:tabs>
        <w:tab w:val="center" w:pos="4153"/>
        <w:tab w:val="right" w:pos="8306"/>
      </w:tabs>
    </w:pPr>
    <w:rPr>
      <w:szCs w:val="24"/>
    </w:rPr>
  </w:style>
  <w:style w:type="character" w:styleId="ab">
    <w:name w:val="page number"/>
    <w:aliases w:val="Page Number"/>
    <w:basedOn w:val="a4"/>
    <w:rsid w:val="002D3504"/>
  </w:style>
  <w:style w:type="paragraph" w:customStyle="1" w:styleId="ac">
    <w:basedOn w:val="a3"/>
    <w:next w:val="a9"/>
    <w:rsid w:val="00F42907"/>
    <w:pPr>
      <w:tabs>
        <w:tab w:val="center" w:pos="4153"/>
        <w:tab w:val="right" w:pos="8306"/>
      </w:tabs>
    </w:pPr>
    <w:rPr>
      <w:lang w:eastAsia="he-IL"/>
    </w:rPr>
  </w:style>
  <w:style w:type="character" w:styleId="Hyperlink">
    <w:name w:val="Hyperlink"/>
    <w:basedOn w:val="a4"/>
    <w:uiPriority w:val="99"/>
    <w:rsid w:val="00144716"/>
    <w:rPr>
      <w:color w:val="0000FF"/>
      <w:u w:val="single"/>
    </w:rPr>
  </w:style>
  <w:style w:type="character" w:styleId="ad">
    <w:name w:val="Placeholder Text"/>
    <w:basedOn w:val="a4"/>
    <w:uiPriority w:val="99"/>
    <w:rsid w:val="00956911"/>
    <w:rPr>
      <w:color w:val="808080"/>
    </w:rPr>
  </w:style>
  <w:style w:type="paragraph" w:styleId="ae">
    <w:name w:val="Balloon Text"/>
    <w:basedOn w:val="a3"/>
    <w:link w:val="af"/>
    <w:uiPriority w:val="99"/>
    <w:rsid w:val="00956911"/>
    <w:rPr>
      <w:rFonts w:ascii="Tahoma" w:hAnsi="Tahoma" w:cs="Tahoma"/>
      <w:sz w:val="16"/>
      <w:szCs w:val="16"/>
    </w:rPr>
  </w:style>
  <w:style w:type="character" w:customStyle="1" w:styleId="af">
    <w:name w:val="טקסט בלונים תו"/>
    <w:basedOn w:val="a4"/>
    <w:link w:val="ae"/>
    <w:uiPriority w:val="99"/>
    <w:rsid w:val="00956911"/>
    <w:rPr>
      <w:rFonts w:ascii="Tahoma" w:hAnsi="Tahoma" w:cs="Tahoma"/>
      <w:sz w:val="16"/>
      <w:szCs w:val="16"/>
    </w:rPr>
  </w:style>
  <w:style w:type="character" w:customStyle="1" w:styleId="a8">
    <w:name w:val="כותרת עליונה תו"/>
    <w:aliases w:val="Header תו"/>
    <w:basedOn w:val="a4"/>
    <w:link w:val="a7"/>
    <w:uiPriority w:val="99"/>
    <w:rsid w:val="00AD6F36"/>
    <w:rPr>
      <w:rFonts w:cs="David"/>
      <w:sz w:val="24"/>
      <w:szCs w:val="24"/>
    </w:rPr>
  </w:style>
  <w:style w:type="character" w:customStyle="1" w:styleId="32">
    <w:name w:val="כותרת 3 תו"/>
    <w:aliases w:val="Heading 3 תו"/>
    <w:basedOn w:val="a4"/>
    <w:link w:val="30"/>
    <w:uiPriority w:val="9"/>
    <w:rsid w:val="00D50D4F"/>
    <w:rPr>
      <w:rFonts w:ascii="Cambria" w:hAnsi="Cambria" w:cs="Times New Roman"/>
      <w:b/>
      <w:bCs/>
      <w:color w:val="4F81BD"/>
      <w:sz w:val="24"/>
      <w:szCs w:val="26"/>
    </w:rPr>
  </w:style>
  <w:style w:type="character" w:customStyle="1" w:styleId="42">
    <w:name w:val="כותרת 4 תו"/>
    <w:aliases w:val="Heading 4 תו"/>
    <w:basedOn w:val="a4"/>
    <w:link w:val="40"/>
    <w:rsid w:val="00D50D4F"/>
    <w:rPr>
      <w:rFonts w:ascii="Cambria" w:hAnsi="Cambria" w:cs="Times New Roman"/>
      <w:b/>
      <w:bCs/>
      <w:i/>
      <w:iCs/>
      <w:color w:val="4F81BD"/>
      <w:sz w:val="24"/>
      <w:szCs w:val="28"/>
    </w:rPr>
  </w:style>
  <w:style w:type="character" w:customStyle="1" w:styleId="52">
    <w:name w:val="כותרת 5 תו"/>
    <w:aliases w:val="Heading 5 תו"/>
    <w:basedOn w:val="a4"/>
    <w:link w:val="50"/>
    <w:uiPriority w:val="9"/>
    <w:rsid w:val="00D50D4F"/>
    <w:rPr>
      <w:rFonts w:ascii="Cambria" w:hAnsi="Cambria" w:cs="Times New Roman"/>
      <w:color w:val="243F60"/>
      <w:sz w:val="24"/>
      <w:szCs w:val="26"/>
    </w:rPr>
  </w:style>
  <w:style w:type="character" w:customStyle="1" w:styleId="60">
    <w:name w:val="כותרת 6 תו"/>
    <w:aliases w:val="Heading 6 תו"/>
    <w:basedOn w:val="a4"/>
    <w:link w:val="6"/>
    <w:rsid w:val="00D50D4F"/>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4"/>
    <w:link w:val="7"/>
    <w:rsid w:val="00D50D4F"/>
    <w:rPr>
      <w:rFonts w:ascii="Cambria" w:hAnsi="Cambria" w:cs="Times New Roman"/>
      <w:i/>
      <w:iCs/>
      <w:color w:val="404040"/>
      <w:sz w:val="24"/>
      <w:szCs w:val="26"/>
    </w:rPr>
  </w:style>
  <w:style w:type="character" w:customStyle="1" w:styleId="80">
    <w:name w:val="כותרת 8 תו"/>
    <w:aliases w:val="Heading 8 תו"/>
    <w:basedOn w:val="a4"/>
    <w:link w:val="8"/>
    <w:rsid w:val="00D50D4F"/>
    <w:rPr>
      <w:rFonts w:ascii="Cambria" w:hAnsi="Cambria" w:cs="Times New Roman"/>
      <w:color w:val="404040"/>
    </w:rPr>
  </w:style>
  <w:style w:type="character" w:customStyle="1" w:styleId="90">
    <w:name w:val="כותרת 9 תו"/>
    <w:aliases w:val="Heading 9 תו"/>
    <w:basedOn w:val="a4"/>
    <w:link w:val="9"/>
    <w:rsid w:val="00D50D4F"/>
    <w:rPr>
      <w:rFonts w:cs="David"/>
      <w:b/>
      <w:bCs/>
      <w:i/>
      <w:iCs/>
      <w:sz w:val="22"/>
      <w:szCs w:val="22"/>
      <w:lang w:eastAsia="he-IL"/>
    </w:rPr>
  </w:style>
  <w:style w:type="character" w:customStyle="1" w:styleId="12">
    <w:name w:val="כותרת 1 תו"/>
    <w:aliases w:val="Heading 1 תו"/>
    <w:basedOn w:val="a4"/>
    <w:link w:val="10"/>
    <w:rsid w:val="00D50D4F"/>
    <w:rPr>
      <w:rFonts w:cs="David"/>
      <w:b/>
      <w:bCs/>
      <w:sz w:val="24"/>
      <w:szCs w:val="26"/>
    </w:rPr>
  </w:style>
  <w:style w:type="character" w:customStyle="1" w:styleId="22">
    <w:name w:val="כותרת 2 תו"/>
    <w:aliases w:val="Heading 2 תו"/>
    <w:basedOn w:val="a4"/>
    <w:link w:val="20"/>
    <w:rsid w:val="00D50D4F"/>
    <w:rPr>
      <w:rFonts w:cs="David"/>
      <w:b/>
      <w:bCs/>
      <w:sz w:val="24"/>
      <w:szCs w:val="26"/>
    </w:rPr>
  </w:style>
  <w:style w:type="character" w:customStyle="1" w:styleId="aa">
    <w:name w:val="כותרת תחתונה תו"/>
    <w:aliases w:val="Footer תו"/>
    <w:basedOn w:val="a4"/>
    <w:link w:val="a9"/>
    <w:uiPriority w:val="99"/>
    <w:rsid w:val="00D50D4F"/>
    <w:rPr>
      <w:rFonts w:cs="David"/>
      <w:sz w:val="24"/>
      <w:szCs w:val="24"/>
    </w:rPr>
  </w:style>
  <w:style w:type="paragraph" w:customStyle="1" w:styleId="af0">
    <w:name w:val="סגנון"/>
    <w:basedOn w:val="a3"/>
    <w:next w:val="a9"/>
    <w:uiPriority w:val="99"/>
    <w:rsid w:val="00D50D4F"/>
    <w:pPr>
      <w:tabs>
        <w:tab w:val="center" w:pos="4153"/>
        <w:tab w:val="right" w:pos="8306"/>
      </w:tabs>
    </w:pPr>
    <w:rPr>
      <w:lang w:eastAsia="he-IL"/>
    </w:rPr>
  </w:style>
  <w:style w:type="character" w:styleId="FollowedHyperlink">
    <w:name w:val="FollowedHyperlink"/>
    <w:basedOn w:val="a4"/>
    <w:uiPriority w:val="99"/>
    <w:rsid w:val="00D50D4F"/>
    <w:rPr>
      <w:rFonts w:cs="Times New Roman"/>
      <w:color w:val="800080"/>
      <w:u w:val="single"/>
    </w:rPr>
  </w:style>
  <w:style w:type="paragraph" w:styleId="NormalWeb">
    <w:name w:val="Normal (Web)"/>
    <w:basedOn w:val="a3"/>
    <w:rsid w:val="00D50D4F"/>
    <w:pPr>
      <w:bidi w:val="0"/>
      <w:spacing w:before="100" w:beforeAutospacing="1" w:after="100" w:afterAutospacing="1"/>
    </w:pPr>
    <w:rPr>
      <w:rFonts w:cs="Times New Roman"/>
      <w:szCs w:val="24"/>
    </w:rPr>
  </w:style>
  <w:style w:type="paragraph" w:styleId="af1">
    <w:name w:val="footnote text"/>
    <w:basedOn w:val="a3"/>
    <w:link w:val="af2"/>
    <w:rsid w:val="00D50D4F"/>
    <w:rPr>
      <w:sz w:val="20"/>
      <w:szCs w:val="20"/>
    </w:rPr>
  </w:style>
  <w:style w:type="character" w:customStyle="1" w:styleId="af2">
    <w:name w:val="טקסט הערת שוליים תו"/>
    <w:basedOn w:val="a4"/>
    <w:link w:val="af1"/>
    <w:rsid w:val="00D50D4F"/>
    <w:rPr>
      <w:rFonts w:cs="David"/>
    </w:rPr>
  </w:style>
  <w:style w:type="paragraph" w:styleId="af3">
    <w:name w:val="annotation text"/>
    <w:basedOn w:val="a3"/>
    <w:link w:val="af4"/>
    <w:rsid w:val="00D50D4F"/>
    <w:rPr>
      <w:sz w:val="20"/>
      <w:szCs w:val="20"/>
    </w:rPr>
  </w:style>
  <w:style w:type="character" w:customStyle="1" w:styleId="af4">
    <w:name w:val="טקסט הערה תו"/>
    <w:basedOn w:val="a4"/>
    <w:link w:val="af3"/>
    <w:rsid w:val="00D50D4F"/>
    <w:rPr>
      <w:rFonts w:cs="David"/>
    </w:rPr>
  </w:style>
  <w:style w:type="paragraph" w:styleId="af5">
    <w:name w:val="Body Text"/>
    <w:aliases w:val="Body Text"/>
    <w:basedOn w:val="a3"/>
    <w:link w:val="af6"/>
    <w:rsid w:val="00D50D4F"/>
    <w:pPr>
      <w:jc w:val="center"/>
    </w:pPr>
    <w:rPr>
      <w:sz w:val="16"/>
      <w:lang w:eastAsia="he-IL"/>
    </w:rPr>
  </w:style>
  <w:style w:type="character" w:customStyle="1" w:styleId="af6">
    <w:name w:val="גוף טקסט תו"/>
    <w:aliases w:val="Body Text תו"/>
    <w:basedOn w:val="a4"/>
    <w:link w:val="af5"/>
    <w:rsid w:val="00D50D4F"/>
    <w:rPr>
      <w:rFonts w:cs="David"/>
      <w:sz w:val="16"/>
      <w:szCs w:val="26"/>
      <w:lang w:eastAsia="he-IL"/>
    </w:rPr>
  </w:style>
  <w:style w:type="paragraph" w:styleId="af7">
    <w:name w:val="Plain Text"/>
    <w:basedOn w:val="a3"/>
    <w:link w:val="af8"/>
    <w:uiPriority w:val="99"/>
    <w:rsid w:val="00D50D4F"/>
    <w:rPr>
      <w:rFonts w:ascii="Consolas" w:hAnsi="Consolas" w:cs="Arial"/>
      <w:sz w:val="21"/>
      <w:szCs w:val="21"/>
    </w:rPr>
  </w:style>
  <w:style w:type="character" w:customStyle="1" w:styleId="af8">
    <w:name w:val="טקסט רגיל תו"/>
    <w:basedOn w:val="a4"/>
    <w:link w:val="af7"/>
    <w:uiPriority w:val="99"/>
    <w:rsid w:val="00D50D4F"/>
    <w:rPr>
      <w:rFonts w:ascii="Consolas" w:hAnsi="Consolas" w:cs="Arial"/>
      <w:sz w:val="21"/>
      <w:szCs w:val="21"/>
    </w:rPr>
  </w:style>
  <w:style w:type="paragraph" w:styleId="af9">
    <w:name w:val="annotation subject"/>
    <w:basedOn w:val="af3"/>
    <w:next w:val="af3"/>
    <w:link w:val="afa"/>
    <w:uiPriority w:val="99"/>
    <w:rsid w:val="00D50D4F"/>
    <w:rPr>
      <w:b/>
      <w:bCs/>
    </w:rPr>
  </w:style>
  <w:style w:type="character" w:customStyle="1" w:styleId="afa">
    <w:name w:val="נושא הערה תו"/>
    <w:basedOn w:val="af4"/>
    <w:link w:val="af9"/>
    <w:uiPriority w:val="99"/>
    <w:rsid w:val="00D50D4F"/>
    <w:rPr>
      <w:rFonts w:cs="David"/>
      <w:b/>
      <w:bCs/>
    </w:rPr>
  </w:style>
  <w:style w:type="paragraph" w:styleId="afb">
    <w:name w:val="List Paragraph"/>
    <w:basedOn w:val="a3"/>
    <w:link w:val="afc"/>
    <w:uiPriority w:val="34"/>
    <w:qFormat/>
    <w:rsid w:val="00D50D4F"/>
    <w:pPr>
      <w:ind w:left="720"/>
      <w:contextualSpacing/>
    </w:pPr>
  </w:style>
  <w:style w:type="paragraph" w:customStyle="1" w:styleId="13">
    <w:name w:val="פיסקה1"/>
    <w:basedOn w:val="a3"/>
    <w:uiPriority w:val="99"/>
    <w:rsid w:val="00D50D4F"/>
    <w:pPr>
      <w:tabs>
        <w:tab w:val="left" w:pos="1800"/>
      </w:tabs>
      <w:overflowPunct w:val="0"/>
      <w:autoSpaceDE w:val="0"/>
      <w:autoSpaceDN w:val="0"/>
      <w:adjustRightInd w:val="0"/>
      <w:ind w:left="284"/>
      <w:jc w:val="both"/>
    </w:pPr>
    <w:rPr>
      <w:rFonts w:cs="FrankRuehl"/>
      <w:noProof/>
      <w:lang w:eastAsia="he-IL"/>
    </w:rPr>
  </w:style>
  <w:style w:type="paragraph" w:customStyle="1" w:styleId="23">
    <w:name w:val="פיסקה2"/>
    <w:basedOn w:val="a3"/>
    <w:rsid w:val="00D50D4F"/>
    <w:pPr>
      <w:tabs>
        <w:tab w:val="left" w:pos="1800"/>
      </w:tabs>
      <w:overflowPunct w:val="0"/>
      <w:autoSpaceDE w:val="0"/>
      <w:autoSpaceDN w:val="0"/>
      <w:adjustRightInd w:val="0"/>
      <w:ind w:left="1021"/>
      <w:jc w:val="both"/>
    </w:pPr>
    <w:rPr>
      <w:rFonts w:cs="FrankRuehl"/>
      <w:noProof/>
      <w:lang w:eastAsia="he-IL"/>
    </w:rPr>
  </w:style>
  <w:style w:type="paragraph" w:customStyle="1" w:styleId="afd">
    <w:name w:val="הגדרות"/>
    <w:basedOn w:val="a3"/>
    <w:rsid w:val="00D50D4F"/>
    <w:pPr>
      <w:overflowPunct w:val="0"/>
      <w:autoSpaceDE w:val="0"/>
      <w:autoSpaceDN w:val="0"/>
      <w:adjustRightInd w:val="0"/>
      <w:ind w:left="2642" w:hanging="1933"/>
      <w:jc w:val="both"/>
    </w:pPr>
    <w:rPr>
      <w:sz w:val="20"/>
      <w:szCs w:val="24"/>
      <w:lang w:eastAsia="he-IL"/>
    </w:rPr>
  </w:style>
  <w:style w:type="paragraph" w:customStyle="1" w:styleId="Memo">
    <w:name w:val="Memo"/>
    <w:basedOn w:val="a3"/>
    <w:rsid w:val="00D50D4F"/>
    <w:pPr>
      <w:overflowPunct w:val="0"/>
      <w:autoSpaceDE w:val="0"/>
      <w:autoSpaceDN w:val="0"/>
      <w:adjustRightInd w:val="0"/>
      <w:ind w:left="5760"/>
    </w:pPr>
    <w:rPr>
      <w:rFonts w:cs="FrankRuehl"/>
      <w:sz w:val="20"/>
      <w:lang w:eastAsia="he-IL"/>
    </w:rPr>
  </w:style>
  <w:style w:type="paragraph" w:customStyle="1" w:styleId="Sign">
    <w:name w:val="Sign"/>
    <w:basedOn w:val="a3"/>
    <w:rsid w:val="00D50D4F"/>
    <w:pPr>
      <w:overflowPunct w:val="0"/>
      <w:autoSpaceDE w:val="0"/>
      <w:autoSpaceDN w:val="0"/>
      <w:adjustRightInd w:val="0"/>
      <w:ind w:left="3493"/>
      <w:jc w:val="center"/>
    </w:pPr>
    <w:rPr>
      <w:rFonts w:cs="FrankRuehl"/>
      <w:sz w:val="20"/>
      <w:lang w:eastAsia="he-IL"/>
    </w:rPr>
  </w:style>
  <w:style w:type="paragraph" w:customStyle="1" w:styleId="About">
    <w:name w:val="About"/>
    <w:basedOn w:val="a3"/>
    <w:rsid w:val="00D50D4F"/>
    <w:pPr>
      <w:overflowPunct w:val="0"/>
      <w:autoSpaceDE w:val="0"/>
      <w:autoSpaceDN w:val="0"/>
      <w:adjustRightInd w:val="0"/>
      <w:ind w:left="658" w:hanging="658"/>
    </w:pPr>
    <w:rPr>
      <w:rFonts w:cs="FrankRuehl"/>
      <w:sz w:val="20"/>
      <w:lang w:eastAsia="he-IL"/>
    </w:rPr>
  </w:style>
  <w:style w:type="paragraph" w:customStyle="1" w:styleId="N-3">
    <w:name w:val="N-3"/>
    <w:basedOn w:val="a3"/>
    <w:uiPriority w:val="99"/>
    <w:rsid w:val="00D50D4F"/>
    <w:pPr>
      <w:ind w:left="2041"/>
    </w:pPr>
    <w:rPr>
      <w:spacing w:val="10"/>
      <w:sz w:val="20"/>
      <w:szCs w:val="24"/>
      <w:lang w:eastAsia="he-IL"/>
    </w:rPr>
  </w:style>
  <w:style w:type="character" w:styleId="afe">
    <w:name w:val="footnote reference"/>
    <w:basedOn w:val="a4"/>
    <w:rsid w:val="00D50D4F"/>
    <w:rPr>
      <w:rFonts w:cs="Times New Roman"/>
      <w:vertAlign w:val="superscript"/>
    </w:rPr>
  </w:style>
  <w:style w:type="character" w:styleId="aff">
    <w:name w:val="annotation reference"/>
    <w:basedOn w:val="a4"/>
    <w:rsid w:val="00D50D4F"/>
    <w:rPr>
      <w:rFonts w:cs="Times New Roman"/>
      <w:sz w:val="16"/>
      <w:szCs w:val="16"/>
    </w:rPr>
  </w:style>
  <w:style w:type="table" w:styleId="aff0">
    <w:name w:val="Table Grid"/>
    <w:basedOn w:val="a5"/>
    <w:uiPriority w:val="59"/>
    <w:rsid w:val="00D50D4F"/>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1">
    <w:name w:val="Revision"/>
    <w:hidden/>
    <w:uiPriority w:val="99"/>
    <w:semiHidden/>
    <w:rsid w:val="00D50D4F"/>
    <w:rPr>
      <w:rFonts w:cs="David"/>
      <w:sz w:val="24"/>
      <w:szCs w:val="26"/>
    </w:rPr>
  </w:style>
  <w:style w:type="paragraph" w:styleId="24">
    <w:name w:val="Body Text 2"/>
    <w:basedOn w:val="a3"/>
    <w:link w:val="25"/>
    <w:uiPriority w:val="99"/>
    <w:rsid w:val="00D50D4F"/>
    <w:pPr>
      <w:spacing w:after="120" w:line="480" w:lineRule="auto"/>
    </w:pPr>
    <w:rPr>
      <w:szCs w:val="28"/>
    </w:rPr>
  </w:style>
  <w:style w:type="character" w:customStyle="1" w:styleId="25">
    <w:name w:val="גוף טקסט 2 תו"/>
    <w:basedOn w:val="a4"/>
    <w:link w:val="24"/>
    <w:uiPriority w:val="99"/>
    <w:rsid w:val="00D50D4F"/>
    <w:rPr>
      <w:rFonts w:cs="David"/>
      <w:sz w:val="24"/>
      <w:szCs w:val="28"/>
    </w:rPr>
  </w:style>
  <w:style w:type="paragraph" w:styleId="aff2">
    <w:name w:val="Document Map"/>
    <w:basedOn w:val="a3"/>
    <w:link w:val="aff3"/>
    <w:rsid w:val="00D50D4F"/>
    <w:pPr>
      <w:shd w:val="clear" w:color="auto" w:fill="000080"/>
    </w:pPr>
    <w:rPr>
      <w:rFonts w:ascii="Tahoma" w:hAnsi="Tahoma" w:cs="Tahoma"/>
      <w:sz w:val="20"/>
      <w:szCs w:val="20"/>
    </w:rPr>
  </w:style>
  <w:style w:type="character" w:customStyle="1" w:styleId="aff3">
    <w:name w:val="מפת מסמך תו"/>
    <w:basedOn w:val="a4"/>
    <w:link w:val="aff2"/>
    <w:rsid w:val="00D50D4F"/>
    <w:rPr>
      <w:rFonts w:ascii="Tahoma" w:hAnsi="Tahoma" w:cs="Tahoma"/>
      <w:shd w:val="clear" w:color="auto" w:fill="000080"/>
    </w:rPr>
  </w:style>
  <w:style w:type="character" w:customStyle="1" w:styleId="shorttext1">
    <w:name w:val="short_text1"/>
    <w:basedOn w:val="a4"/>
    <w:uiPriority w:val="99"/>
    <w:rsid w:val="00D50D4F"/>
    <w:rPr>
      <w:rFonts w:cs="Times New Roman"/>
      <w:sz w:val="29"/>
      <w:szCs w:val="29"/>
    </w:rPr>
  </w:style>
  <w:style w:type="paragraph" w:styleId="aff4">
    <w:name w:val="Title"/>
    <w:basedOn w:val="a3"/>
    <w:link w:val="aff5"/>
    <w:qFormat/>
    <w:rsid w:val="00D50D4F"/>
    <w:pPr>
      <w:spacing w:before="60"/>
      <w:jc w:val="center"/>
    </w:pPr>
    <w:rPr>
      <w:b/>
      <w:bCs/>
      <w:sz w:val="22"/>
      <w:szCs w:val="40"/>
      <w:lang w:eastAsia="he-IL"/>
    </w:rPr>
  </w:style>
  <w:style w:type="character" w:customStyle="1" w:styleId="aff5">
    <w:name w:val="תואר תו"/>
    <w:basedOn w:val="a4"/>
    <w:link w:val="aff4"/>
    <w:rsid w:val="00D50D4F"/>
    <w:rPr>
      <w:rFonts w:cs="David"/>
      <w:b/>
      <w:bCs/>
      <w:sz w:val="22"/>
      <w:szCs w:val="40"/>
      <w:lang w:eastAsia="he-IL"/>
    </w:rPr>
  </w:style>
  <w:style w:type="paragraph" w:styleId="aff6">
    <w:name w:val="Block Text"/>
    <w:basedOn w:val="a3"/>
    <w:rsid w:val="00D50D4F"/>
    <w:pPr>
      <w:tabs>
        <w:tab w:val="left" w:pos="509"/>
      </w:tabs>
      <w:ind w:left="793" w:hanging="793"/>
    </w:pPr>
    <w:rPr>
      <w:sz w:val="20"/>
      <w:szCs w:val="24"/>
      <w:lang w:eastAsia="he-IL"/>
    </w:rPr>
  </w:style>
  <w:style w:type="paragraph" w:styleId="aff7">
    <w:name w:val="Body Text Indent"/>
    <w:aliases w:val="Body Text Indent"/>
    <w:basedOn w:val="a3"/>
    <w:link w:val="aff8"/>
    <w:rsid w:val="00D50D4F"/>
    <w:pPr>
      <w:spacing w:after="120"/>
      <w:ind w:left="283"/>
    </w:pPr>
    <w:rPr>
      <w:lang w:eastAsia="he-IL"/>
    </w:rPr>
  </w:style>
  <w:style w:type="character" w:customStyle="1" w:styleId="aff8">
    <w:name w:val="כניסה בגוף טקסט תו"/>
    <w:aliases w:val="Body Text Indent תו"/>
    <w:basedOn w:val="a4"/>
    <w:link w:val="aff7"/>
    <w:rsid w:val="00D50D4F"/>
    <w:rPr>
      <w:rFonts w:cs="David"/>
      <w:sz w:val="24"/>
      <w:szCs w:val="26"/>
      <w:lang w:eastAsia="he-IL"/>
    </w:rPr>
  </w:style>
  <w:style w:type="paragraph" w:styleId="33">
    <w:name w:val="Body Text Indent 3"/>
    <w:basedOn w:val="a3"/>
    <w:link w:val="34"/>
    <w:rsid w:val="00D50D4F"/>
    <w:pPr>
      <w:spacing w:after="120"/>
      <w:ind w:left="283"/>
    </w:pPr>
    <w:rPr>
      <w:sz w:val="16"/>
      <w:szCs w:val="16"/>
      <w:lang w:eastAsia="he-IL"/>
    </w:rPr>
  </w:style>
  <w:style w:type="character" w:customStyle="1" w:styleId="34">
    <w:name w:val="כניסה בגוף טקסט 3 תו"/>
    <w:basedOn w:val="a4"/>
    <w:link w:val="33"/>
    <w:rsid w:val="00D50D4F"/>
    <w:rPr>
      <w:rFonts w:cs="David"/>
      <w:sz w:val="16"/>
      <w:szCs w:val="16"/>
      <w:lang w:eastAsia="he-IL"/>
    </w:rPr>
  </w:style>
  <w:style w:type="paragraph" w:customStyle="1" w:styleId="14">
    <w:name w:val="1"/>
    <w:basedOn w:val="a3"/>
    <w:next w:val="aff7"/>
    <w:rsid w:val="00D50D4F"/>
    <w:pPr>
      <w:ind w:firstLine="720"/>
      <w:jc w:val="both"/>
    </w:pPr>
    <w:rPr>
      <w:lang w:eastAsia="he-IL"/>
    </w:rPr>
  </w:style>
  <w:style w:type="character" w:styleId="aff9">
    <w:name w:val="Intense Reference"/>
    <w:basedOn w:val="a4"/>
    <w:uiPriority w:val="32"/>
    <w:qFormat/>
    <w:rsid w:val="00D50D4F"/>
    <w:rPr>
      <w:b/>
      <w:bCs/>
      <w:smallCaps/>
      <w:color w:val="C0504D"/>
      <w:spacing w:val="5"/>
      <w:u w:val="single"/>
    </w:rPr>
  </w:style>
  <w:style w:type="character" w:styleId="affa">
    <w:name w:val="Strong"/>
    <w:basedOn w:val="a4"/>
    <w:uiPriority w:val="22"/>
    <w:qFormat/>
    <w:rsid w:val="00D50D4F"/>
    <w:rPr>
      <w:b/>
      <w:bCs/>
    </w:rPr>
  </w:style>
  <w:style w:type="paragraph" w:styleId="affb">
    <w:name w:val="endnote text"/>
    <w:basedOn w:val="a3"/>
    <w:link w:val="affc"/>
    <w:uiPriority w:val="99"/>
    <w:unhideWhenUsed/>
    <w:rsid w:val="00D50D4F"/>
    <w:rPr>
      <w:sz w:val="20"/>
      <w:szCs w:val="20"/>
      <w:lang w:eastAsia="he-IL"/>
    </w:rPr>
  </w:style>
  <w:style w:type="character" w:customStyle="1" w:styleId="affc">
    <w:name w:val="טקסט הערת סיום תו"/>
    <w:basedOn w:val="a4"/>
    <w:link w:val="affb"/>
    <w:uiPriority w:val="99"/>
    <w:rsid w:val="00D50D4F"/>
    <w:rPr>
      <w:rFonts w:cs="David"/>
      <w:lang w:eastAsia="he-IL"/>
    </w:rPr>
  </w:style>
  <w:style w:type="character" w:styleId="affd">
    <w:name w:val="endnote reference"/>
    <w:basedOn w:val="a4"/>
    <w:uiPriority w:val="99"/>
    <w:unhideWhenUsed/>
    <w:rsid w:val="00D50D4F"/>
    <w:rPr>
      <w:vertAlign w:val="superscript"/>
    </w:rPr>
  </w:style>
  <w:style w:type="paragraph" w:customStyle="1" w:styleId="Normal1">
    <w:name w:val="Normal1"/>
    <w:basedOn w:val="a3"/>
    <w:rsid w:val="00D50D4F"/>
    <w:pPr>
      <w:spacing w:before="120" w:line="320" w:lineRule="atLeast"/>
      <w:ind w:left="680" w:right="680"/>
      <w:jc w:val="both"/>
    </w:pPr>
    <w:rPr>
      <w:smallCaps/>
      <w:snapToGrid w:val="0"/>
      <w:sz w:val="20"/>
      <w:szCs w:val="24"/>
      <w:lang w:eastAsia="he-IL"/>
    </w:rPr>
  </w:style>
  <w:style w:type="paragraph" w:customStyle="1" w:styleId="15">
    <w:name w:val="כותרת1"/>
    <w:rsid w:val="00D50D4F"/>
    <w:pPr>
      <w:bidi/>
      <w:spacing w:after="240"/>
      <w:jc w:val="both"/>
    </w:pPr>
    <w:rPr>
      <w:rFonts w:ascii="Tahoma" w:cs="Tahoma"/>
      <w:b/>
      <w:bCs/>
      <w:snapToGrid w:val="0"/>
      <w:sz w:val="24"/>
      <w:szCs w:val="24"/>
      <w:u w:val="single"/>
      <w:lang w:eastAsia="he-IL"/>
    </w:rPr>
  </w:style>
  <w:style w:type="paragraph" w:customStyle="1" w:styleId="EHeading2">
    <w:name w:val="EHeading2"/>
    <w:basedOn w:val="a3"/>
    <w:uiPriority w:val="99"/>
    <w:rsid w:val="00D50D4F"/>
    <w:pPr>
      <w:numPr>
        <w:numId w:val="1"/>
      </w:numPr>
      <w:bidi w:val="0"/>
      <w:ind w:right="288"/>
    </w:pPr>
    <w:rPr>
      <w:b/>
      <w:bCs/>
      <w:szCs w:val="24"/>
    </w:rPr>
  </w:style>
  <w:style w:type="paragraph" w:customStyle="1" w:styleId="EHeading3">
    <w:name w:val="EHeading3"/>
    <w:basedOn w:val="a3"/>
    <w:uiPriority w:val="99"/>
    <w:rsid w:val="00D50D4F"/>
    <w:pPr>
      <w:numPr>
        <w:ilvl w:val="2"/>
        <w:numId w:val="1"/>
      </w:numPr>
      <w:bidi w:val="0"/>
      <w:ind w:right="1728"/>
    </w:pPr>
    <w:rPr>
      <w:rFonts w:ascii="Arial" w:hAnsi="Arial" w:cs="Arial"/>
      <w:sz w:val="22"/>
      <w:szCs w:val="22"/>
    </w:rPr>
  </w:style>
  <w:style w:type="paragraph" w:customStyle="1" w:styleId="EHeading4">
    <w:name w:val="EHeading4"/>
    <w:basedOn w:val="a3"/>
    <w:uiPriority w:val="99"/>
    <w:rsid w:val="00D50D4F"/>
    <w:pPr>
      <w:numPr>
        <w:ilvl w:val="3"/>
        <w:numId w:val="1"/>
      </w:numPr>
      <w:bidi w:val="0"/>
      <w:ind w:right="2448"/>
    </w:pPr>
    <w:rPr>
      <w:sz w:val="22"/>
      <w:szCs w:val="22"/>
    </w:rPr>
  </w:style>
  <w:style w:type="paragraph" w:customStyle="1" w:styleId="affe">
    <w:name w:val="ראשונה"/>
    <w:basedOn w:val="a3"/>
    <w:rsid w:val="00D50D4F"/>
    <w:pPr>
      <w:spacing w:line="280" w:lineRule="atLeast"/>
      <w:ind w:left="567" w:hanging="567"/>
      <w:jc w:val="both"/>
    </w:pPr>
    <w:rPr>
      <w:rFonts w:cs="TopType David"/>
      <w:szCs w:val="22"/>
      <w:lang w:eastAsia="he-IL"/>
    </w:rPr>
  </w:style>
  <w:style w:type="paragraph" w:customStyle="1" w:styleId="1">
    <w:name w:val="סגנון1"/>
    <w:basedOn w:val="a3"/>
    <w:next w:val="a3"/>
    <w:rsid w:val="00D50D4F"/>
    <w:pPr>
      <w:keepNext/>
      <w:numPr>
        <w:numId w:val="2"/>
      </w:numPr>
      <w:spacing w:after="240" w:line="360" w:lineRule="auto"/>
      <w:jc w:val="both"/>
    </w:pPr>
    <w:rPr>
      <w:rFonts w:cstheme="minorBidi"/>
      <w:b/>
      <w:bCs/>
      <w:szCs w:val="24"/>
      <w:u w:val="single"/>
    </w:rPr>
  </w:style>
  <w:style w:type="paragraph" w:customStyle="1" w:styleId="2">
    <w:name w:val="סגנון2"/>
    <w:basedOn w:val="a3"/>
    <w:next w:val="a3"/>
    <w:rsid w:val="00D50D4F"/>
    <w:pPr>
      <w:numPr>
        <w:ilvl w:val="1"/>
        <w:numId w:val="2"/>
      </w:numPr>
      <w:spacing w:after="240" w:line="360" w:lineRule="auto"/>
      <w:jc w:val="both"/>
    </w:pPr>
    <w:rPr>
      <w:rFonts w:cstheme="minorBidi"/>
      <w:szCs w:val="24"/>
      <w:lang w:eastAsia="he-IL"/>
    </w:rPr>
  </w:style>
  <w:style w:type="paragraph" w:customStyle="1" w:styleId="3">
    <w:name w:val="סגנון3"/>
    <w:basedOn w:val="a3"/>
    <w:next w:val="a3"/>
    <w:rsid w:val="00D50D4F"/>
    <w:pPr>
      <w:numPr>
        <w:ilvl w:val="2"/>
        <w:numId w:val="2"/>
      </w:numPr>
      <w:spacing w:after="240" w:line="360" w:lineRule="auto"/>
      <w:jc w:val="both"/>
    </w:pPr>
    <w:rPr>
      <w:rFonts w:cstheme="minorBidi"/>
      <w:szCs w:val="24"/>
      <w:lang w:eastAsia="he-IL"/>
    </w:rPr>
  </w:style>
  <w:style w:type="paragraph" w:customStyle="1" w:styleId="4">
    <w:name w:val="סגנון4"/>
    <w:basedOn w:val="a3"/>
    <w:next w:val="a3"/>
    <w:rsid w:val="00D50D4F"/>
    <w:pPr>
      <w:numPr>
        <w:ilvl w:val="3"/>
        <w:numId w:val="2"/>
      </w:numPr>
      <w:spacing w:after="240" w:line="360" w:lineRule="auto"/>
      <w:jc w:val="both"/>
    </w:pPr>
    <w:rPr>
      <w:rFonts w:cstheme="minorBidi"/>
      <w:szCs w:val="24"/>
      <w:lang w:eastAsia="he-IL"/>
    </w:rPr>
  </w:style>
  <w:style w:type="paragraph" w:customStyle="1" w:styleId="5">
    <w:name w:val="סגנון5"/>
    <w:basedOn w:val="a3"/>
    <w:next w:val="a3"/>
    <w:rsid w:val="00D50D4F"/>
    <w:pPr>
      <w:numPr>
        <w:ilvl w:val="4"/>
        <w:numId w:val="2"/>
      </w:numPr>
      <w:spacing w:after="240" w:line="360" w:lineRule="auto"/>
      <w:jc w:val="both"/>
    </w:pPr>
    <w:rPr>
      <w:rFonts w:cstheme="minorBidi"/>
      <w:szCs w:val="24"/>
      <w:lang w:eastAsia="he-IL"/>
    </w:rPr>
  </w:style>
  <w:style w:type="paragraph" w:customStyle="1" w:styleId="Normal2">
    <w:name w:val="Normal2"/>
    <w:basedOn w:val="a3"/>
    <w:rsid w:val="00D50D4F"/>
    <w:pPr>
      <w:spacing w:before="120" w:line="320" w:lineRule="exact"/>
      <w:ind w:left="795"/>
      <w:jc w:val="both"/>
    </w:pPr>
    <w:rPr>
      <w:sz w:val="22"/>
      <w:szCs w:val="24"/>
      <w:lang w:eastAsia="he-IL"/>
    </w:rPr>
  </w:style>
  <w:style w:type="paragraph" w:customStyle="1" w:styleId="doublepara">
    <w:name w:val="double para"/>
    <w:basedOn w:val="a3"/>
    <w:rsid w:val="00D50D4F"/>
    <w:pPr>
      <w:numPr>
        <w:numId w:val="3"/>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3"/>
    <w:rsid w:val="00D50D4F"/>
    <w:pPr>
      <w:numPr>
        <w:numId w:val="4"/>
      </w:numPr>
      <w:spacing w:before="120" w:line="320" w:lineRule="exact"/>
      <w:jc w:val="both"/>
    </w:pPr>
    <w:rPr>
      <w:sz w:val="22"/>
      <w:szCs w:val="24"/>
      <w:lang w:eastAsia="he-IL"/>
    </w:rPr>
  </w:style>
  <w:style w:type="paragraph" w:customStyle="1" w:styleId="AlphaList2">
    <w:name w:val="Alpha List 2"/>
    <w:basedOn w:val="a3"/>
    <w:rsid w:val="00D50D4F"/>
    <w:pPr>
      <w:numPr>
        <w:numId w:val="5"/>
      </w:numPr>
      <w:spacing w:before="120" w:line="320" w:lineRule="exact"/>
      <w:jc w:val="both"/>
    </w:pPr>
    <w:rPr>
      <w:sz w:val="22"/>
      <w:szCs w:val="24"/>
      <w:lang w:eastAsia="he-IL"/>
    </w:rPr>
  </w:style>
  <w:style w:type="paragraph" w:customStyle="1" w:styleId="DataItem">
    <w:name w:val="DataItem"/>
    <w:basedOn w:val="a3"/>
    <w:rsid w:val="00D50D4F"/>
    <w:pPr>
      <w:spacing w:before="120" w:line="320" w:lineRule="exact"/>
    </w:pPr>
    <w:rPr>
      <w:sz w:val="22"/>
      <w:szCs w:val="24"/>
      <w:lang w:eastAsia="he-IL"/>
    </w:rPr>
  </w:style>
  <w:style w:type="paragraph" w:customStyle="1" w:styleId="DataItemB">
    <w:name w:val="DataItemB"/>
    <w:basedOn w:val="a3"/>
    <w:rsid w:val="00D50D4F"/>
    <w:pPr>
      <w:spacing w:before="120" w:line="320" w:lineRule="exact"/>
    </w:pPr>
    <w:rPr>
      <w:b/>
      <w:bCs/>
      <w:sz w:val="22"/>
      <w:szCs w:val="24"/>
      <w:lang w:eastAsia="he-IL"/>
    </w:rPr>
  </w:style>
  <w:style w:type="paragraph" w:customStyle="1" w:styleId="Frame1">
    <w:name w:val="Frame 1"/>
    <w:basedOn w:val="a3"/>
    <w:rsid w:val="00D50D4F"/>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3"/>
    <w:rsid w:val="00D50D4F"/>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3"/>
    <w:rsid w:val="00D50D4F"/>
    <w:pPr>
      <w:spacing w:before="75" w:line="280" w:lineRule="atLeast"/>
    </w:pPr>
    <w:rPr>
      <w:sz w:val="22"/>
      <w:szCs w:val="24"/>
      <w:lang w:eastAsia="he-IL"/>
    </w:rPr>
  </w:style>
  <w:style w:type="paragraph" w:customStyle="1" w:styleId="Char">
    <w:name w:val="תו Char"/>
    <w:basedOn w:val="a3"/>
    <w:rsid w:val="00D50D4F"/>
    <w:pPr>
      <w:bidi w:val="0"/>
      <w:spacing w:after="160" w:line="240" w:lineRule="exact"/>
      <w:jc w:val="both"/>
    </w:pPr>
    <w:rPr>
      <w:rFonts w:ascii="Verdana" w:hAnsi="Verdana" w:cs="FrankRuehl"/>
      <w:sz w:val="16"/>
      <w:szCs w:val="20"/>
      <w:lang w:bidi="ar-SA"/>
    </w:rPr>
  </w:style>
  <w:style w:type="paragraph" w:customStyle="1" w:styleId="NormalWide">
    <w:name w:val="Normal Wide"/>
    <w:basedOn w:val="a3"/>
    <w:autoRedefine/>
    <w:rsid w:val="00D50D4F"/>
    <w:pPr>
      <w:suppressAutoHyphens/>
      <w:spacing w:before="120" w:line="360" w:lineRule="auto"/>
    </w:pPr>
    <w:rPr>
      <w:rFonts w:ascii="Tahoma" w:hAnsi="Tahoma"/>
      <w:sz w:val="20"/>
      <w:szCs w:val="24"/>
      <w:lang w:eastAsia="he-IL"/>
    </w:rPr>
  </w:style>
  <w:style w:type="character" w:customStyle="1" w:styleId="afc">
    <w:name w:val="פיסקת רשימה תו"/>
    <w:basedOn w:val="a4"/>
    <w:link w:val="afb"/>
    <w:uiPriority w:val="34"/>
    <w:locked/>
    <w:rsid w:val="00D50D4F"/>
    <w:rPr>
      <w:rFonts w:cs="David"/>
      <w:sz w:val="24"/>
      <w:szCs w:val="26"/>
    </w:rPr>
  </w:style>
  <w:style w:type="paragraph" w:styleId="afff">
    <w:name w:val="No Spacing"/>
    <w:uiPriority w:val="1"/>
    <w:qFormat/>
    <w:rsid w:val="00D50D4F"/>
    <w:rPr>
      <w:rFonts w:ascii="Calibri" w:eastAsia="Calibri" w:hAnsi="Calibri" w:cs="Arial"/>
      <w:sz w:val="22"/>
      <w:szCs w:val="22"/>
    </w:rPr>
  </w:style>
  <w:style w:type="paragraph" w:customStyle="1" w:styleId="a1">
    <w:name w:val="כותרת סעיף"/>
    <w:basedOn w:val="a3"/>
    <w:rsid w:val="00D50D4F"/>
    <w:pPr>
      <w:numPr>
        <w:numId w:val="6"/>
      </w:numPr>
      <w:spacing w:before="240" w:line="360" w:lineRule="auto"/>
      <w:jc w:val="both"/>
    </w:pPr>
    <w:rPr>
      <w:rFonts w:ascii="Arial" w:hAnsi="Arial" w:cs="Arial"/>
      <w:b/>
      <w:bCs/>
      <w:color w:val="1B3461"/>
      <w:sz w:val="22"/>
      <w:szCs w:val="22"/>
    </w:rPr>
  </w:style>
  <w:style w:type="paragraph" w:customStyle="1" w:styleId="afff0">
    <w:name w:val="טקסט סעיף תו תו תו תו"/>
    <w:basedOn w:val="a3"/>
    <w:rsid w:val="00D50D4F"/>
    <w:pPr>
      <w:tabs>
        <w:tab w:val="num" w:pos="1107"/>
      </w:tabs>
      <w:spacing w:line="360" w:lineRule="auto"/>
      <w:ind w:left="1107" w:hanging="567"/>
      <w:jc w:val="both"/>
    </w:pPr>
    <w:rPr>
      <w:rFonts w:ascii="Arial" w:hAnsi="Arial" w:cs="Arial"/>
      <w:sz w:val="22"/>
      <w:szCs w:val="22"/>
    </w:rPr>
  </w:style>
  <w:style w:type="paragraph" w:customStyle="1" w:styleId="afff1">
    <w:name w:val="תת סעיף"/>
    <w:basedOn w:val="a3"/>
    <w:rsid w:val="00D50D4F"/>
    <w:pPr>
      <w:tabs>
        <w:tab w:val="num" w:pos="1931"/>
      </w:tabs>
      <w:spacing w:line="360" w:lineRule="auto"/>
      <w:ind w:left="1931" w:hanging="851"/>
      <w:jc w:val="both"/>
    </w:pPr>
    <w:rPr>
      <w:rFonts w:cs="Arial"/>
      <w:sz w:val="22"/>
      <w:szCs w:val="22"/>
    </w:rPr>
  </w:style>
  <w:style w:type="paragraph" w:customStyle="1" w:styleId="16">
    <w:name w:val="תת סעיף1"/>
    <w:basedOn w:val="afff1"/>
    <w:rsid w:val="00D50D4F"/>
    <w:pPr>
      <w:tabs>
        <w:tab w:val="clear" w:pos="1931"/>
        <w:tab w:val="num" w:pos="2835"/>
      </w:tabs>
      <w:ind w:left="2835" w:hanging="850"/>
    </w:pPr>
  </w:style>
  <w:style w:type="paragraph" w:customStyle="1" w:styleId="afff2">
    <w:name w:val="תו תו"/>
    <w:basedOn w:val="a3"/>
    <w:semiHidden/>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3"/>
    <w:rsid w:val="00D50D4F"/>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D50D4F"/>
    <w:pPr>
      <w:numPr>
        <w:numId w:val="7"/>
      </w:numPr>
      <w:ind w:left="497"/>
    </w:pPr>
  </w:style>
  <w:style w:type="paragraph" w:customStyle="1" w:styleId="CharChar1">
    <w:name w:val="Char Char1 תו תו"/>
    <w:basedOn w:val="a3"/>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4"/>
    <w:rsid w:val="00D50D4F"/>
  </w:style>
  <w:style w:type="character" w:customStyle="1" w:styleId="apple-converted-space">
    <w:name w:val="apple-converted-space"/>
    <w:basedOn w:val="a4"/>
    <w:rsid w:val="00D50D4F"/>
  </w:style>
  <w:style w:type="paragraph" w:customStyle="1" w:styleId="a0">
    <w:name w:val="טקסט סעיף תו תו תו תו תו תו"/>
    <w:basedOn w:val="a3"/>
    <w:rsid w:val="00D50D4F"/>
    <w:pPr>
      <w:numPr>
        <w:ilvl w:val="1"/>
        <w:numId w:val="8"/>
      </w:numPr>
    </w:pPr>
    <w:rPr>
      <w:lang w:eastAsia="he-IL"/>
    </w:rPr>
  </w:style>
  <w:style w:type="paragraph" w:customStyle="1" w:styleId="afff3">
    <w:name w:val="תו"/>
    <w:basedOn w:val="a3"/>
    <w:rsid w:val="0075357F"/>
    <w:pPr>
      <w:bidi w:val="0"/>
      <w:spacing w:after="160" w:line="240" w:lineRule="exact"/>
      <w:jc w:val="both"/>
    </w:pPr>
    <w:rPr>
      <w:rFonts w:ascii="Verdana" w:hAnsi="Verdana" w:cs="FrankRuehl"/>
      <w:sz w:val="16"/>
      <w:szCs w:val="20"/>
      <w:lang w:bidi="ar-SA"/>
    </w:rPr>
  </w:style>
  <w:style w:type="paragraph" w:customStyle="1" w:styleId="26">
    <w:name w:val="2"/>
    <w:basedOn w:val="a3"/>
    <w:next w:val="a9"/>
    <w:rsid w:val="00E01695"/>
    <w:pPr>
      <w:tabs>
        <w:tab w:val="center" w:pos="4153"/>
        <w:tab w:val="right" w:pos="8306"/>
      </w:tabs>
    </w:pPr>
    <w:rPr>
      <w:lang w:eastAsia="he-IL"/>
    </w:rPr>
  </w:style>
  <w:style w:type="paragraph" w:styleId="afff4">
    <w:name w:val="Subtitle"/>
    <w:basedOn w:val="a3"/>
    <w:link w:val="afff5"/>
    <w:uiPriority w:val="11"/>
    <w:qFormat/>
    <w:rsid w:val="00E01695"/>
    <w:pPr>
      <w:jc w:val="center"/>
    </w:pPr>
    <w:rPr>
      <w:rFonts w:eastAsia="MS Mincho" w:cs="Levenim MT"/>
      <w:b/>
      <w:bCs/>
      <w:noProof/>
      <w:color w:val="000080"/>
      <w:szCs w:val="24"/>
    </w:rPr>
  </w:style>
  <w:style w:type="character" w:customStyle="1" w:styleId="afff5">
    <w:name w:val="כותרת משנה תו"/>
    <w:basedOn w:val="a4"/>
    <w:link w:val="afff4"/>
    <w:uiPriority w:val="11"/>
    <w:rsid w:val="00E01695"/>
    <w:rPr>
      <w:rFonts w:eastAsia="MS Mincho" w:cs="Levenim MT"/>
      <w:b/>
      <w:bCs/>
      <w:noProof/>
      <w:color w:val="000080"/>
      <w:sz w:val="24"/>
      <w:szCs w:val="24"/>
    </w:rPr>
  </w:style>
  <w:style w:type="paragraph" w:customStyle="1" w:styleId="Para1">
    <w:name w:val="Para1"/>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5">
    <w:name w:val="List Continue 3"/>
    <w:basedOn w:val="a3"/>
    <w:rsid w:val="00E01695"/>
    <w:pPr>
      <w:spacing w:after="120"/>
      <w:ind w:left="849"/>
    </w:pPr>
    <w:rPr>
      <w:lang w:eastAsia="he-IL"/>
    </w:rPr>
  </w:style>
  <w:style w:type="paragraph" w:customStyle="1" w:styleId="Reference">
    <w:name w:val="Reference"/>
    <w:basedOn w:val="a3"/>
    <w:rsid w:val="00E01695"/>
    <w:pPr>
      <w:tabs>
        <w:tab w:val="left" w:pos="1474"/>
      </w:tabs>
      <w:overflowPunct w:val="0"/>
      <w:autoSpaceDE w:val="0"/>
      <w:autoSpaceDN w:val="0"/>
      <w:adjustRightInd w:val="0"/>
      <w:ind w:left="1650" w:hanging="992"/>
      <w:textAlignment w:val="baseline"/>
    </w:pPr>
    <w:rPr>
      <w:rFonts w:cs="FrankRuehl"/>
      <w:sz w:val="20"/>
      <w:lang w:eastAsia="he-IL"/>
    </w:rPr>
  </w:style>
  <w:style w:type="character" w:customStyle="1" w:styleId="default">
    <w:name w:val="default"/>
    <w:basedOn w:val="a4"/>
    <w:rsid w:val="00592F9B"/>
    <w:rPr>
      <w:rFonts w:ascii="Times New Roman" w:hAnsi="Times New Roman" w:cs="Times New Roman"/>
      <w:sz w:val="26"/>
      <w:szCs w:val="26"/>
    </w:rPr>
  </w:style>
  <w:style w:type="paragraph" w:styleId="afff6">
    <w:name w:val="caption"/>
    <w:basedOn w:val="a3"/>
    <w:next w:val="a3"/>
    <w:link w:val="afff7"/>
    <w:uiPriority w:val="35"/>
    <w:qFormat/>
    <w:rsid w:val="00592F9B"/>
    <w:pPr>
      <w:spacing w:after="200" w:line="360" w:lineRule="auto"/>
      <w:ind w:firstLine="284"/>
      <w:jc w:val="both"/>
    </w:pPr>
    <w:rPr>
      <w:rFonts w:ascii="Arial" w:hAnsi="Arial" w:cs="Arial"/>
      <w:b/>
      <w:bCs/>
      <w:color w:val="4F81BD"/>
      <w:sz w:val="18"/>
      <w:szCs w:val="18"/>
    </w:rPr>
  </w:style>
  <w:style w:type="character" w:customStyle="1" w:styleId="afff7">
    <w:name w:val="כיתוב תו"/>
    <w:basedOn w:val="a4"/>
    <w:link w:val="afff6"/>
    <w:uiPriority w:val="35"/>
    <w:rsid w:val="00592F9B"/>
    <w:rPr>
      <w:rFonts w:ascii="Arial" w:hAnsi="Arial" w:cs="Arial"/>
      <w:b/>
      <w:bCs/>
      <w:color w:val="4F81BD"/>
      <w:sz w:val="18"/>
      <w:szCs w:val="18"/>
    </w:rPr>
  </w:style>
  <w:style w:type="paragraph" w:styleId="afff8">
    <w:name w:val="Closing"/>
    <w:basedOn w:val="a3"/>
    <w:link w:val="afff9"/>
    <w:uiPriority w:val="5"/>
    <w:unhideWhenUsed/>
    <w:qFormat/>
    <w:rsid w:val="00592F9B"/>
    <w:pPr>
      <w:spacing w:before="960" w:after="960" w:line="360" w:lineRule="auto"/>
      <w:ind w:left="4320" w:firstLine="284"/>
      <w:jc w:val="both"/>
    </w:pPr>
    <w:rPr>
      <w:rFonts w:ascii="Calibri" w:hAnsi="Calibri" w:cs="Arial"/>
      <w:sz w:val="20"/>
      <w:szCs w:val="20"/>
    </w:rPr>
  </w:style>
  <w:style w:type="character" w:customStyle="1" w:styleId="afff9">
    <w:name w:val="סיום תו"/>
    <w:basedOn w:val="a4"/>
    <w:link w:val="afff8"/>
    <w:uiPriority w:val="5"/>
    <w:rsid w:val="00592F9B"/>
    <w:rPr>
      <w:rFonts w:ascii="Calibri" w:hAnsi="Calibri" w:cs="Arial"/>
    </w:rPr>
  </w:style>
  <w:style w:type="paragraph" w:styleId="afffa">
    <w:name w:val="Salutation"/>
    <w:basedOn w:val="a3"/>
    <w:next w:val="a3"/>
    <w:link w:val="afffb"/>
    <w:uiPriority w:val="4"/>
    <w:unhideWhenUsed/>
    <w:qFormat/>
    <w:rsid w:val="00592F9B"/>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b">
    <w:name w:val="ברכה תו"/>
    <w:basedOn w:val="a4"/>
    <w:link w:val="afffa"/>
    <w:uiPriority w:val="4"/>
    <w:rsid w:val="00592F9B"/>
    <w:rPr>
      <w:rFonts w:ascii="Calibri" w:eastAsia="Calibri" w:hAnsi="Calibri" w:cs="Arial"/>
      <w:b/>
      <w:bCs/>
      <w:color w:val="C0504D"/>
      <w:szCs w:val="22"/>
    </w:rPr>
  </w:style>
  <w:style w:type="character" w:styleId="afffc">
    <w:name w:val="Emphasis"/>
    <w:uiPriority w:val="20"/>
    <w:qFormat/>
    <w:rsid w:val="00592F9B"/>
    <w:rPr>
      <w:rFonts w:ascii="Calibri" w:eastAsia="Times New Roman" w:hAnsi="Calibri" w:cs="Arial"/>
      <w:b/>
      <w:bCs/>
      <w:iCs w:val="0"/>
      <w:color w:val="C0504D"/>
      <w:spacing w:val="10"/>
      <w:szCs w:val="20"/>
    </w:rPr>
  </w:style>
  <w:style w:type="paragraph" w:styleId="afffd">
    <w:name w:val="Intense Quote"/>
    <w:basedOn w:val="a3"/>
    <w:link w:val="afffe"/>
    <w:uiPriority w:val="30"/>
    <w:qFormat/>
    <w:rsid w:val="00592F9B"/>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e">
    <w:name w:val="הצעת מחיר חזקה תו"/>
    <w:basedOn w:val="a4"/>
    <w:link w:val="afffd"/>
    <w:uiPriority w:val="30"/>
    <w:rsid w:val="00592F9B"/>
    <w:rPr>
      <w:rFonts w:ascii="Calibri" w:eastAsia="Calibri" w:hAnsi="Calibri" w:cs="Arial"/>
      <w:i/>
      <w:iCs/>
      <w:color w:val="C0504D"/>
      <w:szCs w:val="22"/>
    </w:rPr>
  </w:style>
  <w:style w:type="character" w:styleId="affff">
    <w:name w:val="Subtle Emphasis"/>
    <w:basedOn w:val="a4"/>
    <w:uiPriority w:val="19"/>
    <w:qFormat/>
    <w:rsid w:val="00592F9B"/>
    <w:rPr>
      <w:rFonts w:ascii="Calibri" w:hAnsi="Calibri"/>
      <w:i/>
      <w:iCs/>
      <w:color w:val="006666"/>
    </w:rPr>
  </w:style>
  <w:style w:type="character" w:styleId="affff0">
    <w:name w:val="Intense Emphasis"/>
    <w:basedOn w:val="a4"/>
    <w:uiPriority w:val="21"/>
    <w:qFormat/>
    <w:rsid w:val="00592F9B"/>
    <w:rPr>
      <w:rFonts w:ascii="Calibri" w:hAnsi="Calibri"/>
      <w:b/>
      <w:bCs/>
      <w:i/>
      <w:iCs/>
      <w:caps/>
      <w:color w:val="438086"/>
      <w:spacing w:val="5"/>
    </w:rPr>
  </w:style>
  <w:style w:type="character" w:styleId="affff1">
    <w:name w:val="Subtle Reference"/>
    <w:basedOn w:val="a4"/>
    <w:uiPriority w:val="31"/>
    <w:qFormat/>
    <w:rsid w:val="00592F9B"/>
    <w:rPr>
      <w:i/>
      <w:iCs/>
      <w:color w:val="4E4F89"/>
    </w:rPr>
  </w:style>
  <w:style w:type="character" w:styleId="affff2">
    <w:name w:val="Book Title"/>
    <w:basedOn w:val="a4"/>
    <w:uiPriority w:val="33"/>
    <w:qFormat/>
    <w:rsid w:val="00592F9B"/>
    <w:rPr>
      <w:rFonts w:ascii="Calibri" w:eastAsia="Times New Roman" w:hAnsi="Cambria" w:cs="Arial"/>
      <w:bCs w:val="0"/>
      <w:i/>
      <w:iCs/>
      <w:color w:val="000000"/>
      <w:sz w:val="20"/>
      <w:szCs w:val="20"/>
    </w:rPr>
  </w:style>
  <w:style w:type="paragraph" w:customStyle="1" w:styleId="affff3">
    <w:name w:val="כתובת להחזרה"/>
    <w:basedOn w:val="a3"/>
    <w:uiPriority w:val="2"/>
    <w:qFormat/>
    <w:rsid w:val="00592F9B"/>
    <w:pPr>
      <w:spacing w:line="360" w:lineRule="auto"/>
      <w:ind w:left="6480" w:firstLine="284"/>
      <w:jc w:val="both"/>
    </w:pPr>
    <w:rPr>
      <w:rFonts w:ascii="Arial" w:hAnsi="Arial"/>
      <w:szCs w:val="24"/>
    </w:rPr>
  </w:style>
  <w:style w:type="paragraph" w:customStyle="1" w:styleId="affff4">
    <w:name w:val="נושא"/>
    <w:basedOn w:val="a3"/>
    <w:next w:val="a3"/>
    <w:uiPriority w:val="7"/>
    <w:semiHidden/>
    <w:unhideWhenUsed/>
    <w:qFormat/>
    <w:rsid w:val="00592F9B"/>
    <w:pPr>
      <w:spacing w:before="480" w:after="480" w:line="360" w:lineRule="auto"/>
      <w:ind w:firstLine="284"/>
      <w:contextualSpacing/>
      <w:jc w:val="both"/>
    </w:pPr>
    <w:rPr>
      <w:rFonts w:ascii="Arial" w:hAnsi="Arial"/>
      <w:b/>
      <w:bCs/>
      <w:color w:val="006666"/>
      <w:szCs w:val="24"/>
    </w:rPr>
  </w:style>
  <w:style w:type="paragraph" w:customStyle="1" w:styleId="affff5">
    <w:name w:val="כתובת למשלוח"/>
    <w:basedOn w:val="a3"/>
    <w:uiPriority w:val="3"/>
    <w:qFormat/>
    <w:rsid w:val="00592F9B"/>
    <w:pPr>
      <w:spacing w:before="480" w:after="480" w:line="360" w:lineRule="auto"/>
      <w:ind w:firstLine="284"/>
      <w:contextualSpacing/>
      <w:jc w:val="both"/>
    </w:pPr>
    <w:rPr>
      <w:rFonts w:ascii="Arial" w:hAnsi="Arial"/>
      <w:szCs w:val="24"/>
    </w:rPr>
  </w:style>
  <w:style w:type="paragraph" w:customStyle="1" w:styleId="17">
    <w:name w:val="תבליט 1"/>
    <w:basedOn w:val="afb"/>
    <w:uiPriority w:val="37"/>
    <w:qFormat/>
    <w:rsid w:val="00592F9B"/>
    <w:pPr>
      <w:spacing w:line="276" w:lineRule="auto"/>
      <w:ind w:left="216" w:hanging="216"/>
      <w:jc w:val="both"/>
    </w:pPr>
    <w:rPr>
      <w:rFonts w:ascii="Arial" w:hAnsi="Arial"/>
      <w:szCs w:val="24"/>
    </w:rPr>
  </w:style>
  <w:style w:type="paragraph" w:customStyle="1" w:styleId="27">
    <w:name w:val="תבליט 2"/>
    <w:basedOn w:val="afb"/>
    <w:uiPriority w:val="37"/>
    <w:qFormat/>
    <w:rsid w:val="00592F9B"/>
    <w:pPr>
      <w:numPr>
        <w:ilvl w:val="1"/>
      </w:numPr>
      <w:spacing w:line="276" w:lineRule="auto"/>
      <w:ind w:left="461" w:hanging="216"/>
      <w:jc w:val="both"/>
    </w:pPr>
    <w:rPr>
      <w:rFonts w:ascii="Arial" w:hAnsi="Arial"/>
      <w:szCs w:val="24"/>
    </w:rPr>
  </w:style>
  <w:style w:type="paragraph" w:customStyle="1" w:styleId="36">
    <w:name w:val="תבליט 3"/>
    <w:basedOn w:val="afb"/>
    <w:uiPriority w:val="37"/>
    <w:qFormat/>
    <w:rsid w:val="00592F9B"/>
    <w:pPr>
      <w:numPr>
        <w:ilvl w:val="2"/>
      </w:numPr>
      <w:spacing w:line="276" w:lineRule="auto"/>
      <w:ind w:left="706" w:hanging="216"/>
      <w:jc w:val="both"/>
    </w:pPr>
    <w:rPr>
      <w:rFonts w:ascii="Arial" w:hAnsi="Arial"/>
      <w:szCs w:val="24"/>
    </w:rPr>
  </w:style>
  <w:style w:type="paragraph" w:customStyle="1" w:styleId="TASHTIOTHEADER">
    <w:name w:val="TASHTIOT HEADER"/>
    <w:basedOn w:val="a3"/>
    <w:link w:val="TASHTIOTHEADERChar"/>
    <w:qFormat/>
    <w:rsid w:val="00592F9B"/>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4"/>
    <w:link w:val="TASHTIOTHEADER"/>
    <w:rsid w:val="00592F9B"/>
    <w:rPr>
      <w:rFonts w:ascii="Calibri" w:hAnsi="Calibri" w:cs="Arial"/>
      <w:color w:val="000000"/>
      <w:sz w:val="36"/>
      <w:szCs w:val="36"/>
    </w:rPr>
  </w:style>
  <w:style w:type="paragraph" w:customStyle="1" w:styleId="TASHTIOTFOOTER">
    <w:name w:val="TASHTIOT FOOTER"/>
    <w:basedOn w:val="a3"/>
    <w:link w:val="TASHTIOTFOOTERChar"/>
    <w:qFormat/>
    <w:rsid w:val="00592F9B"/>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4"/>
    <w:link w:val="TASHTIOTFOOTER"/>
    <w:rsid w:val="00592F9B"/>
    <w:rPr>
      <w:rFonts w:cs="David"/>
      <w:noProof/>
      <w:sz w:val="24"/>
      <w:szCs w:val="26"/>
    </w:rPr>
  </w:style>
  <w:style w:type="paragraph" w:customStyle="1" w:styleId="TableNormal1">
    <w:name w:val="Table Normal1"/>
    <w:basedOn w:val="a3"/>
    <w:link w:val="NormalTableChar"/>
    <w:qFormat/>
    <w:rsid w:val="00592F9B"/>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4"/>
    <w:link w:val="TableNormal1"/>
    <w:rsid w:val="00592F9B"/>
    <w:rPr>
      <w:rFonts w:ascii="Arial" w:hAnsi="Arial" w:cs="Arial"/>
      <w:sz w:val="22"/>
      <w:szCs w:val="22"/>
    </w:rPr>
  </w:style>
  <w:style w:type="paragraph" w:customStyle="1" w:styleId="BULETNORMALDOT">
    <w:name w:val="BULET NORMAL DOT"/>
    <w:basedOn w:val="afb"/>
    <w:link w:val="BULETNORMALDOTChar"/>
    <w:qFormat/>
    <w:rsid w:val="00592F9B"/>
    <w:pPr>
      <w:numPr>
        <w:numId w:val="9"/>
      </w:numPr>
      <w:spacing w:after="120" w:line="360" w:lineRule="auto"/>
      <w:jc w:val="both"/>
    </w:pPr>
    <w:rPr>
      <w:rFonts w:ascii="Arial" w:hAnsi="Arial"/>
      <w:szCs w:val="24"/>
    </w:rPr>
  </w:style>
  <w:style w:type="character" w:customStyle="1" w:styleId="BULETNORMALDOTChar">
    <w:name w:val="BULET NORMAL DOT Char"/>
    <w:basedOn w:val="afc"/>
    <w:link w:val="BULETNORMALDOT"/>
    <w:rsid w:val="00592F9B"/>
    <w:rPr>
      <w:rFonts w:ascii="Arial" w:hAnsi="Arial" w:cs="David"/>
      <w:sz w:val="24"/>
      <w:szCs w:val="24"/>
    </w:rPr>
  </w:style>
  <w:style w:type="paragraph" w:customStyle="1" w:styleId="affff6">
    <w:name w:val="איור מרכז"/>
    <w:basedOn w:val="afff6"/>
    <w:link w:val="Char0"/>
    <w:qFormat/>
    <w:rsid w:val="00592F9B"/>
  </w:style>
  <w:style w:type="character" w:customStyle="1" w:styleId="Char0">
    <w:name w:val="איור מרכז Char"/>
    <w:basedOn w:val="afff7"/>
    <w:link w:val="affff6"/>
    <w:rsid w:val="00592F9B"/>
    <w:rPr>
      <w:rFonts w:ascii="Arial" w:hAnsi="Arial" w:cs="Arial"/>
      <w:b/>
      <w:bCs/>
      <w:color w:val="4F81BD"/>
      <w:sz w:val="18"/>
      <w:szCs w:val="18"/>
    </w:rPr>
  </w:style>
  <w:style w:type="paragraph" w:customStyle="1" w:styleId="affff7">
    <w:name w:val="דף ראשון"/>
    <w:basedOn w:val="a3"/>
    <w:link w:val="Char1"/>
    <w:qFormat/>
    <w:rsid w:val="00592F9B"/>
    <w:pPr>
      <w:spacing w:after="120" w:line="360" w:lineRule="auto"/>
      <w:ind w:firstLine="27"/>
      <w:jc w:val="center"/>
    </w:pPr>
    <w:rPr>
      <w:rFonts w:ascii="Arial" w:hAnsi="Arial"/>
      <w:noProof/>
      <w:sz w:val="28"/>
      <w:szCs w:val="28"/>
    </w:rPr>
  </w:style>
  <w:style w:type="paragraph" w:customStyle="1" w:styleId="affff8">
    <w:name w:val="מדינת ישראל"/>
    <w:basedOn w:val="a7"/>
    <w:link w:val="Char2"/>
    <w:qFormat/>
    <w:rsid w:val="00592F9B"/>
    <w:pPr>
      <w:jc w:val="center"/>
    </w:pPr>
    <w:rPr>
      <w:rFonts w:ascii="Arial" w:hAnsi="Arial"/>
      <w:noProof/>
      <w:sz w:val="44"/>
      <w:szCs w:val="44"/>
    </w:rPr>
  </w:style>
  <w:style w:type="character" w:customStyle="1" w:styleId="Char1">
    <w:name w:val="דף ראשון Char"/>
    <w:basedOn w:val="a4"/>
    <w:link w:val="affff7"/>
    <w:rsid w:val="00592F9B"/>
    <w:rPr>
      <w:rFonts w:ascii="Arial" w:hAnsi="Arial" w:cs="David"/>
      <w:noProof/>
      <w:sz w:val="28"/>
      <w:szCs w:val="28"/>
    </w:rPr>
  </w:style>
  <w:style w:type="character" w:customStyle="1" w:styleId="Char2">
    <w:name w:val="מדינת ישראל Char"/>
    <w:basedOn w:val="a8"/>
    <w:link w:val="affff8"/>
    <w:rsid w:val="00592F9B"/>
    <w:rPr>
      <w:rFonts w:ascii="Arial" w:hAnsi="Arial" w:cs="David"/>
      <w:noProof/>
      <w:sz w:val="44"/>
      <w:szCs w:val="44"/>
    </w:rPr>
  </w:style>
  <w:style w:type="paragraph" w:styleId="affff9">
    <w:name w:val="Signature"/>
    <w:basedOn w:val="a3"/>
    <w:link w:val="affffa"/>
    <w:uiPriority w:val="99"/>
    <w:unhideWhenUsed/>
    <w:rsid w:val="00592F9B"/>
    <w:pPr>
      <w:ind w:left="4320" w:firstLine="284"/>
      <w:jc w:val="both"/>
    </w:pPr>
    <w:rPr>
      <w:rFonts w:ascii="Arial" w:hAnsi="Arial"/>
      <w:szCs w:val="24"/>
    </w:rPr>
  </w:style>
  <w:style w:type="character" w:customStyle="1" w:styleId="affffa">
    <w:name w:val="חתימה תו"/>
    <w:basedOn w:val="a4"/>
    <w:link w:val="affff9"/>
    <w:uiPriority w:val="99"/>
    <w:rsid w:val="00592F9B"/>
    <w:rPr>
      <w:rFonts w:ascii="Arial" w:hAnsi="Arial" w:cs="David"/>
      <w:sz w:val="24"/>
      <w:szCs w:val="24"/>
    </w:rPr>
  </w:style>
  <w:style w:type="paragraph" w:styleId="affffb">
    <w:name w:val="Normal Indent"/>
    <w:basedOn w:val="a3"/>
    <w:uiPriority w:val="99"/>
    <w:unhideWhenUsed/>
    <w:rsid w:val="00592F9B"/>
    <w:pPr>
      <w:spacing w:after="120"/>
      <w:ind w:left="720" w:firstLine="284"/>
      <w:contextualSpacing/>
      <w:jc w:val="both"/>
    </w:pPr>
    <w:rPr>
      <w:rFonts w:ascii="Arial" w:hAnsi="Arial"/>
      <w:szCs w:val="24"/>
    </w:rPr>
  </w:style>
  <w:style w:type="numbering" w:customStyle="1" w:styleId="a2">
    <w:name w:val="רשימה עירונית עם תבליטים"/>
    <w:uiPriority w:val="99"/>
    <w:rsid w:val="00592F9B"/>
    <w:pPr>
      <w:numPr>
        <w:numId w:val="10"/>
      </w:numPr>
    </w:pPr>
  </w:style>
  <w:style w:type="numbering" w:customStyle="1" w:styleId="a">
    <w:name w:val="רשימה ממוספרת עירונית"/>
    <w:uiPriority w:val="99"/>
    <w:rsid w:val="00592F9B"/>
    <w:pPr>
      <w:numPr>
        <w:numId w:val="11"/>
      </w:numPr>
    </w:pPr>
  </w:style>
  <w:style w:type="paragraph" w:customStyle="1" w:styleId="affffc">
    <w:name w:val="קטגוריה"/>
    <w:basedOn w:val="a3"/>
    <w:uiPriority w:val="49"/>
    <w:rsid w:val="00592F9B"/>
    <w:pPr>
      <w:framePr w:hSpace="187" w:wrap="around" w:hAnchor="margin" w:xAlign="center" w:y="721"/>
      <w:ind w:firstLine="284"/>
      <w:jc w:val="both"/>
    </w:pPr>
    <w:rPr>
      <w:rFonts w:ascii="Arial" w:hAnsi="Arial"/>
      <w:caps/>
      <w:szCs w:val="24"/>
    </w:rPr>
  </w:style>
  <w:style w:type="paragraph" w:customStyle="1" w:styleId="affffd">
    <w:name w:val="הערות"/>
    <w:basedOn w:val="a3"/>
    <w:uiPriority w:val="49"/>
    <w:rsid w:val="00592F9B"/>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3"/>
    <w:rsid w:val="00592F9B"/>
    <w:pPr>
      <w:numPr>
        <w:numId w:val="12"/>
      </w:numPr>
      <w:spacing w:after="120"/>
      <w:jc w:val="both"/>
    </w:pPr>
    <w:rPr>
      <w:rFonts w:ascii="Arial" w:hAnsi="Arial"/>
      <w:szCs w:val="24"/>
    </w:rPr>
  </w:style>
  <w:style w:type="paragraph" w:customStyle="1" w:styleId="21">
    <w:name w:val="כותרת 21"/>
    <w:basedOn w:val="a3"/>
    <w:rsid w:val="00592F9B"/>
    <w:pPr>
      <w:numPr>
        <w:ilvl w:val="1"/>
        <w:numId w:val="12"/>
      </w:numPr>
      <w:spacing w:after="120"/>
      <w:jc w:val="both"/>
    </w:pPr>
    <w:rPr>
      <w:rFonts w:ascii="Arial" w:hAnsi="Arial"/>
      <w:szCs w:val="24"/>
    </w:rPr>
  </w:style>
  <w:style w:type="paragraph" w:customStyle="1" w:styleId="31">
    <w:name w:val="כותרת 31"/>
    <w:basedOn w:val="a3"/>
    <w:rsid w:val="00592F9B"/>
    <w:pPr>
      <w:numPr>
        <w:ilvl w:val="2"/>
        <w:numId w:val="12"/>
      </w:numPr>
      <w:spacing w:after="120"/>
      <w:jc w:val="both"/>
    </w:pPr>
    <w:rPr>
      <w:rFonts w:ascii="Arial" w:hAnsi="Arial"/>
      <w:szCs w:val="24"/>
    </w:rPr>
  </w:style>
  <w:style w:type="paragraph" w:customStyle="1" w:styleId="41">
    <w:name w:val="כותרת 41"/>
    <w:basedOn w:val="a3"/>
    <w:rsid w:val="00592F9B"/>
    <w:pPr>
      <w:numPr>
        <w:ilvl w:val="3"/>
        <w:numId w:val="12"/>
      </w:numPr>
      <w:spacing w:after="120"/>
      <w:jc w:val="both"/>
    </w:pPr>
    <w:rPr>
      <w:rFonts w:ascii="Arial" w:hAnsi="Arial"/>
      <w:szCs w:val="24"/>
    </w:rPr>
  </w:style>
  <w:style w:type="paragraph" w:customStyle="1" w:styleId="51">
    <w:name w:val="כותרת 51"/>
    <w:basedOn w:val="a3"/>
    <w:rsid w:val="00592F9B"/>
    <w:pPr>
      <w:numPr>
        <w:ilvl w:val="4"/>
        <w:numId w:val="12"/>
      </w:numPr>
      <w:spacing w:after="120"/>
      <w:jc w:val="both"/>
    </w:pPr>
    <w:rPr>
      <w:rFonts w:ascii="Arial" w:hAnsi="Arial"/>
      <w:szCs w:val="24"/>
    </w:rPr>
  </w:style>
  <w:style w:type="paragraph" w:customStyle="1" w:styleId="61">
    <w:name w:val="כותרת 61"/>
    <w:basedOn w:val="a3"/>
    <w:rsid w:val="00592F9B"/>
    <w:pPr>
      <w:numPr>
        <w:ilvl w:val="5"/>
        <w:numId w:val="12"/>
      </w:numPr>
      <w:spacing w:after="120"/>
      <w:jc w:val="both"/>
    </w:pPr>
    <w:rPr>
      <w:rFonts w:ascii="Arial" w:hAnsi="Arial"/>
      <w:szCs w:val="24"/>
    </w:rPr>
  </w:style>
  <w:style w:type="paragraph" w:customStyle="1" w:styleId="71">
    <w:name w:val="כותרת 71"/>
    <w:basedOn w:val="a3"/>
    <w:rsid w:val="00592F9B"/>
    <w:pPr>
      <w:numPr>
        <w:ilvl w:val="6"/>
        <w:numId w:val="12"/>
      </w:numPr>
      <w:spacing w:after="120"/>
      <w:jc w:val="both"/>
    </w:pPr>
    <w:rPr>
      <w:rFonts w:ascii="Arial" w:hAnsi="Arial"/>
      <w:szCs w:val="24"/>
    </w:rPr>
  </w:style>
  <w:style w:type="paragraph" w:customStyle="1" w:styleId="81">
    <w:name w:val="כותרת 81"/>
    <w:basedOn w:val="a3"/>
    <w:rsid w:val="00592F9B"/>
    <w:pPr>
      <w:numPr>
        <w:ilvl w:val="7"/>
        <w:numId w:val="12"/>
      </w:numPr>
      <w:spacing w:after="120"/>
      <w:jc w:val="both"/>
    </w:pPr>
    <w:rPr>
      <w:rFonts w:ascii="Arial" w:hAnsi="Arial"/>
      <w:szCs w:val="24"/>
    </w:rPr>
  </w:style>
  <w:style w:type="paragraph" w:customStyle="1" w:styleId="91">
    <w:name w:val="כותרת 91"/>
    <w:basedOn w:val="a3"/>
    <w:rsid w:val="00592F9B"/>
    <w:pPr>
      <w:numPr>
        <w:ilvl w:val="8"/>
        <w:numId w:val="12"/>
      </w:numPr>
      <w:spacing w:after="120"/>
      <w:jc w:val="both"/>
    </w:pPr>
    <w:rPr>
      <w:rFonts w:ascii="Arial" w:hAnsi="Arial"/>
      <w:szCs w:val="24"/>
    </w:rPr>
  </w:style>
  <w:style w:type="paragraph" w:customStyle="1" w:styleId="Heading41">
    <w:name w:val="Heading 41"/>
    <w:basedOn w:val="a3"/>
    <w:next w:val="a3"/>
    <w:uiPriority w:val="9"/>
    <w:unhideWhenUsed/>
    <w:rsid w:val="00592F9B"/>
    <w:pPr>
      <w:ind w:firstLine="284"/>
      <w:jc w:val="both"/>
      <w:outlineLvl w:val="3"/>
    </w:pPr>
    <w:rPr>
      <w:rFonts w:ascii="Trebuchet MS" w:hAnsi="Trebuchet MS" w:cs="Arial"/>
      <w:i/>
      <w:iCs/>
      <w:color w:val="438086"/>
      <w:szCs w:val="24"/>
    </w:rPr>
  </w:style>
  <w:style w:type="paragraph" w:customStyle="1" w:styleId="font5">
    <w:name w:val="font5"/>
    <w:basedOn w:val="a3"/>
    <w:rsid w:val="00592F9B"/>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3"/>
    <w:rsid w:val="00592F9B"/>
    <w:pPr>
      <w:bidi w:val="0"/>
      <w:spacing w:before="100" w:beforeAutospacing="1" w:after="100" w:afterAutospacing="1"/>
    </w:pPr>
    <w:rPr>
      <w:rFonts w:ascii="Arial" w:hAnsi="Arial" w:cs="Arial"/>
      <w:color w:val="333399"/>
      <w:sz w:val="20"/>
      <w:szCs w:val="20"/>
    </w:rPr>
  </w:style>
  <w:style w:type="paragraph" w:customStyle="1" w:styleId="font7">
    <w:name w:val="font7"/>
    <w:basedOn w:val="a3"/>
    <w:rsid w:val="00592F9B"/>
    <w:pPr>
      <w:bidi w:val="0"/>
      <w:spacing w:before="100" w:beforeAutospacing="1" w:after="100" w:afterAutospacing="1"/>
    </w:pPr>
    <w:rPr>
      <w:color w:val="FF0000"/>
      <w:sz w:val="20"/>
      <w:szCs w:val="20"/>
      <w:u w:val="single"/>
    </w:rPr>
  </w:style>
  <w:style w:type="paragraph" w:customStyle="1" w:styleId="font8">
    <w:name w:val="font8"/>
    <w:basedOn w:val="a3"/>
    <w:rsid w:val="00592F9B"/>
    <w:pPr>
      <w:bidi w:val="0"/>
      <w:spacing w:before="100" w:beforeAutospacing="1" w:after="100" w:afterAutospacing="1"/>
    </w:pPr>
    <w:rPr>
      <w:color w:val="000000"/>
      <w:sz w:val="20"/>
      <w:szCs w:val="20"/>
    </w:rPr>
  </w:style>
  <w:style w:type="paragraph" w:customStyle="1" w:styleId="font9">
    <w:name w:val="font9"/>
    <w:basedOn w:val="a3"/>
    <w:rsid w:val="00592F9B"/>
    <w:pPr>
      <w:bidi w:val="0"/>
      <w:spacing w:before="100" w:beforeAutospacing="1" w:after="100" w:afterAutospacing="1"/>
    </w:pPr>
    <w:rPr>
      <w:color w:val="000000"/>
      <w:sz w:val="20"/>
      <w:szCs w:val="20"/>
      <w:u w:val="single"/>
    </w:rPr>
  </w:style>
  <w:style w:type="paragraph" w:customStyle="1" w:styleId="xl65">
    <w:name w:val="xl65"/>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3"/>
    <w:rsid w:val="00592F9B"/>
    <w:pPr>
      <w:bidi w:val="0"/>
      <w:spacing w:before="100" w:beforeAutospacing="1" w:after="100" w:afterAutospacing="1"/>
      <w:jc w:val="center"/>
      <w:textAlignment w:val="center"/>
    </w:pPr>
    <w:rPr>
      <w:b/>
      <w:bCs/>
      <w:sz w:val="28"/>
      <w:szCs w:val="28"/>
    </w:rPr>
  </w:style>
  <w:style w:type="paragraph" w:customStyle="1" w:styleId="xl69">
    <w:name w:val="xl69"/>
    <w:basedOn w:val="a3"/>
    <w:rsid w:val="00592F9B"/>
    <w:pPr>
      <w:bidi w:val="0"/>
      <w:spacing w:before="100" w:beforeAutospacing="1" w:after="100" w:afterAutospacing="1"/>
      <w:textAlignment w:val="center"/>
    </w:pPr>
    <w:rPr>
      <w:szCs w:val="24"/>
    </w:rPr>
  </w:style>
  <w:style w:type="paragraph" w:customStyle="1" w:styleId="xl70">
    <w:name w:val="xl70"/>
    <w:basedOn w:val="a3"/>
    <w:rsid w:val="00592F9B"/>
    <w:pPr>
      <w:bidi w:val="0"/>
      <w:spacing w:before="100" w:beforeAutospacing="1" w:after="100" w:afterAutospacing="1"/>
      <w:jc w:val="right"/>
      <w:textAlignment w:val="center"/>
    </w:pPr>
    <w:rPr>
      <w:szCs w:val="24"/>
    </w:rPr>
  </w:style>
  <w:style w:type="paragraph" w:customStyle="1" w:styleId="xl71">
    <w:name w:val="xl71"/>
    <w:basedOn w:val="a3"/>
    <w:rsid w:val="00592F9B"/>
    <w:pPr>
      <w:bidi w:val="0"/>
      <w:spacing w:before="100" w:beforeAutospacing="1" w:after="100" w:afterAutospacing="1"/>
      <w:jc w:val="center"/>
      <w:textAlignment w:val="center"/>
    </w:pPr>
    <w:rPr>
      <w:szCs w:val="24"/>
    </w:rPr>
  </w:style>
  <w:style w:type="paragraph" w:customStyle="1" w:styleId="xl72">
    <w:name w:val="xl7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3"/>
    <w:rsid w:val="00592F9B"/>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3"/>
    <w:rsid w:val="00592F9B"/>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3"/>
    <w:rsid w:val="00592F9B"/>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3"/>
    <w:rsid w:val="00592F9B"/>
    <w:pPr>
      <w:bidi w:val="0"/>
      <w:spacing w:before="100" w:beforeAutospacing="1" w:after="100" w:afterAutospacing="1"/>
      <w:textAlignment w:val="center"/>
    </w:pPr>
    <w:rPr>
      <w:b/>
      <w:bCs/>
      <w:szCs w:val="24"/>
    </w:rPr>
  </w:style>
  <w:style w:type="paragraph" w:customStyle="1" w:styleId="xl79">
    <w:name w:val="xl79"/>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3"/>
    <w:rsid w:val="00592F9B"/>
    <w:pPr>
      <w:bidi w:val="0"/>
      <w:spacing w:before="100" w:beforeAutospacing="1" w:after="100" w:afterAutospacing="1"/>
      <w:jc w:val="center"/>
      <w:textAlignment w:val="center"/>
    </w:pPr>
    <w:rPr>
      <w:sz w:val="20"/>
      <w:szCs w:val="20"/>
    </w:rPr>
  </w:style>
  <w:style w:type="paragraph" w:customStyle="1" w:styleId="xl81">
    <w:name w:val="xl81"/>
    <w:basedOn w:val="a3"/>
    <w:rsid w:val="00592F9B"/>
    <w:pPr>
      <w:bidi w:val="0"/>
      <w:spacing w:before="100" w:beforeAutospacing="1" w:after="100" w:afterAutospacing="1"/>
      <w:jc w:val="right"/>
      <w:textAlignment w:val="center"/>
    </w:pPr>
    <w:rPr>
      <w:b/>
      <w:bCs/>
      <w:sz w:val="28"/>
      <w:szCs w:val="28"/>
    </w:rPr>
  </w:style>
  <w:style w:type="paragraph" w:customStyle="1" w:styleId="xl82">
    <w:name w:val="xl82"/>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3"/>
    <w:rsid w:val="00592F9B"/>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3"/>
    <w:rsid w:val="00592F9B"/>
    <w:pPr>
      <w:bidi w:val="0"/>
      <w:spacing w:before="100" w:beforeAutospacing="1" w:after="100" w:afterAutospacing="1"/>
      <w:jc w:val="center"/>
      <w:textAlignment w:val="center"/>
    </w:pPr>
    <w:rPr>
      <w:sz w:val="18"/>
      <w:szCs w:val="18"/>
    </w:rPr>
  </w:style>
  <w:style w:type="paragraph" w:customStyle="1" w:styleId="xl86">
    <w:name w:val="xl86"/>
    <w:basedOn w:val="a3"/>
    <w:rsid w:val="00592F9B"/>
    <w:pPr>
      <w:bidi w:val="0"/>
      <w:spacing w:before="100" w:beforeAutospacing="1" w:after="100" w:afterAutospacing="1"/>
      <w:jc w:val="right"/>
      <w:textAlignment w:val="center"/>
    </w:pPr>
    <w:rPr>
      <w:color w:val="0000FF"/>
      <w:szCs w:val="24"/>
    </w:rPr>
  </w:style>
  <w:style w:type="paragraph" w:customStyle="1" w:styleId="xl87">
    <w:name w:val="xl87"/>
    <w:basedOn w:val="a3"/>
    <w:rsid w:val="00592F9B"/>
    <w:pPr>
      <w:bidi w:val="0"/>
      <w:spacing w:before="100" w:beforeAutospacing="1" w:after="100" w:afterAutospacing="1"/>
      <w:jc w:val="center"/>
      <w:textAlignment w:val="center"/>
    </w:pPr>
    <w:rPr>
      <w:color w:val="0000FF"/>
      <w:szCs w:val="24"/>
    </w:rPr>
  </w:style>
  <w:style w:type="paragraph" w:customStyle="1" w:styleId="xl88">
    <w:name w:val="xl88"/>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3"/>
    <w:rsid w:val="00592F9B"/>
    <w:pPr>
      <w:bidi w:val="0"/>
      <w:spacing w:before="100" w:beforeAutospacing="1" w:after="100" w:afterAutospacing="1"/>
      <w:jc w:val="right"/>
      <w:textAlignment w:val="center"/>
    </w:pPr>
    <w:rPr>
      <w:sz w:val="20"/>
      <w:szCs w:val="20"/>
    </w:rPr>
  </w:style>
  <w:style w:type="paragraph" w:customStyle="1" w:styleId="xl90">
    <w:name w:val="xl90"/>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91">
    <w:name w:val="xl91"/>
    <w:basedOn w:val="a3"/>
    <w:rsid w:val="00592F9B"/>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3"/>
    <w:rsid w:val="00592F9B"/>
    <w:pPr>
      <w:bidi w:val="0"/>
      <w:spacing w:before="100" w:beforeAutospacing="1" w:after="100" w:afterAutospacing="1"/>
      <w:textAlignment w:val="center"/>
    </w:pPr>
    <w:rPr>
      <w:rFonts w:ascii="Arial" w:hAnsi="Arial" w:cs="Arial"/>
      <w:szCs w:val="24"/>
    </w:rPr>
  </w:style>
  <w:style w:type="paragraph" w:customStyle="1" w:styleId="xl93">
    <w:name w:val="xl93"/>
    <w:basedOn w:val="a3"/>
    <w:rsid w:val="00592F9B"/>
    <w:pPr>
      <w:bidi w:val="0"/>
      <w:spacing w:before="100" w:beforeAutospacing="1" w:after="100" w:afterAutospacing="1"/>
      <w:textAlignment w:val="center"/>
    </w:pPr>
    <w:rPr>
      <w:rFonts w:ascii="Arial" w:hAnsi="Arial" w:cs="Arial"/>
      <w:szCs w:val="24"/>
    </w:rPr>
  </w:style>
  <w:style w:type="paragraph" w:customStyle="1" w:styleId="xl94">
    <w:name w:val="xl94"/>
    <w:basedOn w:val="a3"/>
    <w:rsid w:val="00592F9B"/>
    <w:pPr>
      <w:bidi w:val="0"/>
      <w:spacing w:before="100" w:beforeAutospacing="1" w:after="100" w:afterAutospacing="1"/>
      <w:jc w:val="center"/>
      <w:textAlignment w:val="top"/>
    </w:pPr>
    <w:rPr>
      <w:sz w:val="20"/>
      <w:szCs w:val="20"/>
    </w:rPr>
  </w:style>
  <w:style w:type="paragraph" w:customStyle="1" w:styleId="xl95">
    <w:name w:val="xl95"/>
    <w:basedOn w:val="a3"/>
    <w:rsid w:val="00592F9B"/>
    <w:pPr>
      <w:bidi w:val="0"/>
      <w:spacing w:before="100" w:beforeAutospacing="1" w:after="100" w:afterAutospacing="1"/>
      <w:textAlignment w:val="center"/>
    </w:pPr>
    <w:rPr>
      <w:rFonts w:ascii="Arial" w:hAnsi="Arial" w:cs="Arial"/>
      <w:szCs w:val="24"/>
    </w:rPr>
  </w:style>
  <w:style w:type="paragraph" w:customStyle="1" w:styleId="xl96">
    <w:name w:val="xl96"/>
    <w:basedOn w:val="a3"/>
    <w:rsid w:val="00592F9B"/>
    <w:pPr>
      <w:bidi w:val="0"/>
      <w:spacing w:before="100" w:beforeAutospacing="1" w:after="100" w:afterAutospacing="1"/>
      <w:textAlignment w:val="center"/>
    </w:pPr>
    <w:rPr>
      <w:szCs w:val="24"/>
    </w:rPr>
  </w:style>
  <w:style w:type="paragraph" w:customStyle="1" w:styleId="xl97">
    <w:name w:val="xl97"/>
    <w:basedOn w:val="a3"/>
    <w:rsid w:val="00592F9B"/>
    <w:pPr>
      <w:bidi w:val="0"/>
      <w:spacing w:before="100" w:beforeAutospacing="1" w:after="100" w:afterAutospacing="1"/>
      <w:textAlignment w:val="center"/>
    </w:pPr>
    <w:rPr>
      <w:rFonts w:ascii="Arial" w:hAnsi="Arial" w:cs="Arial"/>
      <w:szCs w:val="24"/>
    </w:rPr>
  </w:style>
  <w:style w:type="paragraph" w:customStyle="1" w:styleId="xl98">
    <w:name w:val="xl98"/>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3"/>
    <w:rsid w:val="00592F9B"/>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3"/>
    <w:rsid w:val="00592F9B"/>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3"/>
    <w:rsid w:val="00592F9B"/>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3"/>
    <w:rsid w:val="00592F9B"/>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3"/>
    <w:rsid w:val="00592F9B"/>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3"/>
    <w:rsid w:val="00592F9B"/>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3"/>
    <w:rsid w:val="00592F9B"/>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3"/>
    <w:rsid w:val="00592F9B"/>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3"/>
    <w:rsid w:val="00592F9B"/>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3"/>
    <w:rsid w:val="00592F9B"/>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3"/>
    <w:rsid w:val="00592F9B"/>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3"/>
    <w:rsid w:val="00592F9B"/>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3"/>
    <w:rsid w:val="00592F9B"/>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3"/>
    <w:rsid w:val="00592F9B"/>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3"/>
    <w:rsid w:val="00592F9B"/>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3"/>
    <w:rsid w:val="00592F9B"/>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3"/>
    <w:rsid w:val="00592F9B"/>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3"/>
    <w:rsid w:val="00592F9B"/>
    <w:pPr>
      <w:bidi w:val="0"/>
      <w:spacing w:before="100" w:beforeAutospacing="1" w:after="100" w:afterAutospacing="1"/>
      <w:textAlignment w:val="center"/>
    </w:pPr>
    <w:rPr>
      <w:b/>
      <w:bCs/>
      <w:szCs w:val="24"/>
    </w:rPr>
  </w:style>
  <w:style w:type="paragraph" w:customStyle="1" w:styleId="xl124">
    <w:name w:val="xl124"/>
    <w:basedOn w:val="a3"/>
    <w:rsid w:val="00592F9B"/>
    <w:pPr>
      <w:bidi w:val="0"/>
      <w:spacing w:before="100" w:beforeAutospacing="1" w:after="100" w:afterAutospacing="1"/>
      <w:jc w:val="center"/>
      <w:textAlignment w:val="center"/>
    </w:pPr>
    <w:rPr>
      <w:b/>
      <w:bCs/>
      <w:szCs w:val="24"/>
    </w:rPr>
  </w:style>
  <w:style w:type="paragraph" w:customStyle="1" w:styleId="xl125">
    <w:name w:val="xl125"/>
    <w:basedOn w:val="a3"/>
    <w:rsid w:val="00592F9B"/>
    <w:pPr>
      <w:bidi w:val="0"/>
      <w:spacing w:before="100" w:beforeAutospacing="1" w:after="100" w:afterAutospacing="1"/>
      <w:textAlignment w:val="center"/>
    </w:pPr>
    <w:rPr>
      <w:b/>
      <w:bCs/>
      <w:szCs w:val="24"/>
    </w:rPr>
  </w:style>
  <w:style w:type="paragraph" w:customStyle="1" w:styleId="xl126">
    <w:name w:val="xl126"/>
    <w:basedOn w:val="a3"/>
    <w:rsid w:val="00592F9B"/>
    <w:pPr>
      <w:bidi w:val="0"/>
      <w:spacing w:before="100" w:beforeAutospacing="1" w:after="100" w:afterAutospacing="1"/>
      <w:jc w:val="center"/>
      <w:textAlignment w:val="center"/>
    </w:pPr>
    <w:rPr>
      <w:b/>
      <w:bCs/>
      <w:szCs w:val="24"/>
    </w:rPr>
  </w:style>
  <w:style w:type="paragraph" w:customStyle="1" w:styleId="xl127">
    <w:name w:val="xl127"/>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3"/>
    <w:rsid w:val="00592F9B"/>
    <w:pPr>
      <w:bidi w:val="0"/>
      <w:spacing w:before="100" w:beforeAutospacing="1" w:after="100" w:afterAutospacing="1"/>
      <w:textAlignment w:val="center"/>
    </w:pPr>
    <w:rPr>
      <w:sz w:val="18"/>
      <w:szCs w:val="18"/>
    </w:rPr>
  </w:style>
  <w:style w:type="paragraph" w:customStyle="1" w:styleId="xl132">
    <w:name w:val="xl132"/>
    <w:basedOn w:val="a3"/>
    <w:rsid w:val="00592F9B"/>
    <w:pPr>
      <w:bidi w:val="0"/>
      <w:spacing w:before="100" w:beforeAutospacing="1" w:after="100" w:afterAutospacing="1"/>
      <w:jc w:val="right"/>
      <w:textAlignment w:val="center"/>
    </w:pPr>
    <w:rPr>
      <w:szCs w:val="24"/>
    </w:rPr>
  </w:style>
  <w:style w:type="paragraph" w:customStyle="1" w:styleId="xl133">
    <w:name w:val="xl133"/>
    <w:basedOn w:val="a3"/>
    <w:rsid w:val="00592F9B"/>
    <w:pPr>
      <w:bidi w:val="0"/>
      <w:spacing w:before="100" w:beforeAutospacing="1" w:after="100" w:afterAutospacing="1"/>
      <w:jc w:val="right"/>
      <w:textAlignment w:val="center"/>
    </w:pPr>
    <w:rPr>
      <w:szCs w:val="24"/>
    </w:rPr>
  </w:style>
  <w:style w:type="paragraph" w:customStyle="1" w:styleId="xl134">
    <w:name w:val="xl134"/>
    <w:basedOn w:val="a3"/>
    <w:rsid w:val="00592F9B"/>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3"/>
    <w:rsid w:val="00592F9B"/>
    <w:pPr>
      <w:bidi w:val="0"/>
      <w:spacing w:before="100" w:beforeAutospacing="1" w:after="100" w:afterAutospacing="1"/>
      <w:jc w:val="center"/>
      <w:textAlignment w:val="center"/>
    </w:pPr>
    <w:rPr>
      <w:b/>
      <w:bCs/>
      <w:sz w:val="28"/>
      <w:szCs w:val="28"/>
    </w:rPr>
  </w:style>
  <w:style w:type="paragraph" w:customStyle="1" w:styleId="xl141">
    <w:name w:val="xl141"/>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3"/>
    <w:rsid w:val="00592F9B"/>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3"/>
    <w:rsid w:val="00592F9B"/>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3"/>
    <w:rsid w:val="00592F9B"/>
    <w:pPr>
      <w:bidi w:val="0"/>
      <w:spacing w:before="100" w:beforeAutospacing="1" w:after="100" w:afterAutospacing="1"/>
      <w:jc w:val="right"/>
      <w:textAlignment w:val="center"/>
    </w:pPr>
    <w:rPr>
      <w:sz w:val="18"/>
      <w:szCs w:val="18"/>
    </w:rPr>
  </w:style>
  <w:style w:type="paragraph" w:customStyle="1" w:styleId="xl152">
    <w:name w:val="xl152"/>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3"/>
    <w:rsid w:val="00592F9B"/>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3"/>
    <w:rsid w:val="00592F9B"/>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3"/>
    <w:rsid w:val="00592F9B"/>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3"/>
    <w:rsid w:val="00592F9B"/>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3"/>
    <w:rsid w:val="00592F9B"/>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3"/>
    <w:rsid w:val="00592F9B"/>
    <w:pPr>
      <w:bidi w:val="0"/>
      <w:spacing w:before="100" w:beforeAutospacing="1" w:after="100" w:afterAutospacing="1"/>
      <w:jc w:val="center"/>
    </w:pPr>
    <w:rPr>
      <w:szCs w:val="24"/>
    </w:rPr>
  </w:style>
  <w:style w:type="paragraph" w:customStyle="1" w:styleId="xl162">
    <w:name w:val="xl162"/>
    <w:basedOn w:val="a3"/>
    <w:rsid w:val="00592F9B"/>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3"/>
    <w:rsid w:val="00592F9B"/>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3"/>
    <w:rsid w:val="00592F9B"/>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3"/>
    <w:rsid w:val="00592F9B"/>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3"/>
    <w:rsid w:val="00592F9B"/>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3"/>
    <w:rsid w:val="00592F9B"/>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3"/>
    <w:rsid w:val="00592F9B"/>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3"/>
    <w:rsid w:val="00592F9B"/>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3"/>
    <w:rsid w:val="00592F9B"/>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3"/>
    <w:rsid w:val="00592F9B"/>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3"/>
    <w:rsid w:val="00592F9B"/>
    <w:pPr>
      <w:bidi w:val="0"/>
      <w:spacing w:before="100" w:beforeAutospacing="1" w:after="100" w:afterAutospacing="1"/>
      <w:textAlignment w:val="center"/>
    </w:pPr>
    <w:rPr>
      <w:szCs w:val="24"/>
    </w:rPr>
  </w:style>
  <w:style w:type="paragraph" w:customStyle="1" w:styleId="xl224">
    <w:name w:val="xl224"/>
    <w:basedOn w:val="a3"/>
    <w:rsid w:val="00592F9B"/>
    <w:pPr>
      <w:bidi w:val="0"/>
      <w:spacing w:before="100" w:beforeAutospacing="1" w:after="100" w:afterAutospacing="1"/>
      <w:textAlignment w:val="center"/>
    </w:pPr>
    <w:rPr>
      <w:rFonts w:ascii="Arial" w:hAnsi="Arial" w:cs="Arial"/>
      <w:szCs w:val="24"/>
    </w:rPr>
  </w:style>
  <w:style w:type="paragraph" w:customStyle="1" w:styleId="xl225">
    <w:name w:val="xl225"/>
    <w:basedOn w:val="a3"/>
    <w:rsid w:val="00592F9B"/>
    <w:pPr>
      <w:bidi w:val="0"/>
      <w:spacing w:before="100" w:beforeAutospacing="1" w:after="100" w:afterAutospacing="1"/>
      <w:textAlignment w:val="center"/>
    </w:pPr>
    <w:rPr>
      <w:rFonts w:ascii="Arial" w:hAnsi="Arial" w:cs="Arial"/>
      <w:szCs w:val="24"/>
    </w:rPr>
  </w:style>
  <w:style w:type="paragraph" w:customStyle="1" w:styleId="xl226">
    <w:name w:val="xl226"/>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3"/>
    <w:rsid w:val="00592F9B"/>
    <w:pPr>
      <w:bidi w:val="0"/>
      <w:spacing w:before="100" w:beforeAutospacing="1" w:after="100" w:afterAutospacing="1"/>
      <w:textAlignment w:val="top"/>
    </w:pPr>
    <w:rPr>
      <w:sz w:val="20"/>
      <w:szCs w:val="20"/>
    </w:rPr>
  </w:style>
  <w:style w:type="paragraph" w:customStyle="1" w:styleId="xl228">
    <w:name w:val="xl228"/>
    <w:basedOn w:val="a3"/>
    <w:rsid w:val="00592F9B"/>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3"/>
    <w:rsid w:val="00592F9B"/>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3"/>
    <w:rsid w:val="00592F9B"/>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3"/>
    <w:rsid w:val="00592F9B"/>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3"/>
    <w:rsid w:val="00592F9B"/>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3"/>
    <w:rsid w:val="00592F9B"/>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3"/>
    <w:rsid w:val="00592F9B"/>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3"/>
    <w:rsid w:val="00592F9B"/>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3"/>
    <w:rsid w:val="00592F9B"/>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3"/>
    <w:rsid w:val="00592F9B"/>
    <w:pPr>
      <w:bidi w:val="0"/>
      <w:spacing w:before="100" w:beforeAutospacing="1" w:after="100" w:afterAutospacing="1"/>
      <w:textAlignment w:val="center"/>
    </w:pPr>
    <w:rPr>
      <w:b/>
      <w:bCs/>
      <w:sz w:val="28"/>
      <w:szCs w:val="28"/>
    </w:rPr>
  </w:style>
  <w:style w:type="paragraph" w:customStyle="1" w:styleId="xl241">
    <w:name w:val="xl241"/>
    <w:basedOn w:val="a3"/>
    <w:rsid w:val="00592F9B"/>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3"/>
    <w:rsid w:val="00592F9B"/>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3"/>
    <w:rsid w:val="00592F9B"/>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3"/>
    <w:rsid w:val="00592F9B"/>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3"/>
    <w:rsid w:val="00592F9B"/>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3"/>
    <w:rsid w:val="00592F9B"/>
    <w:pPr>
      <w:bidi w:val="0"/>
      <w:spacing w:before="100" w:beforeAutospacing="1" w:after="100" w:afterAutospacing="1"/>
      <w:jc w:val="right"/>
      <w:textAlignment w:val="top"/>
    </w:pPr>
    <w:rPr>
      <w:sz w:val="20"/>
      <w:szCs w:val="20"/>
    </w:rPr>
  </w:style>
  <w:style w:type="paragraph" w:customStyle="1" w:styleId="xl259">
    <w:name w:val="xl259"/>
    <w:basedOn w:val="a3"/>
    <w:rsid w:val="00592F9B"/>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3"/>
    <w:rsid w:val="00592F9B"/>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3"/>
    <w:rsid w:val="00592F9B"/>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3"/>
    <w:rsid w:val="00592F9B"/>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3"/>
    <w:rsid w:val="00592F9B"/>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3"/>
    <w:rsid w:val="00592F9B"/>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3"/>
    <w:rsid w:val="00592F9B"/>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3"/>
    <w:rsid w:val="00592F9B"/>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3"/>
    <w:rsid w:val="00592F9B"/>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3"/>
    <w:rsid w:val="00592F9B"/>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3"/>
    <w:rsid w:val="00592F9B"/>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3"/>
    <w:rsid w:val="00592F9B"/>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3"/>
    <w:rsid w:val="00592F9B"/>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3"/>
    <w:rsid w:val="00592F9B"/>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3"/>
    <w:rsid w:val="00592F9B"/>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3"/>
    <w:rsid w:val="00592F9B"/>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3"/>
    <w:rsid w:val="00592F9B"/>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3"/>
    <w:rsid w:val="00592F9B"/>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3"/>
    <w:rsid w:val="00592F9B"/>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3"/>
    <w:rsid w:val="00592F9B"/>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3"/>
    <w:rsid w:val="00592F9B"/>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3"/>
    <w:rsid w:val="00592F9B"/>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3"/>
    <w:rsid w:val="00592F9B"/>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3"/>
    <w:rsid w:val="00592F9B"/>
    <w:pPr>
      <w:bidi w:val="0"/>
      <w:spacing w:before="100" w:beforeAutospacing="1" w:after="100" w:afterAutospacing="1"/>
      <w:jc w:val="right"/>
      <w:textAlignment w:val="center"/>
    </w:pPr>
    <w:rPr>
      <w:sz w:val="20"/>
      <w:szCs w:val="20"/>
    </w:rPr>
  </w:style>
  <w:style w:type="paragraph" w:customStyle="1" w:styleId="xl306">
    <w:name w:val="xl306"/>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3"/>
    <w:rsid w:val="00592F9B"/>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3"/>
    <w:rsid w:val="00592F9B"/>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3"/>
    <w:rsid w:val="00592F9B"/>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3"/>
    <w:rsid w:val="00592F9B"/>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3"/>
    <w:rsid w:val="00592F9B"/>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3"/>
    <w:rsid w:val="00592F9B"/>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3"/>
    <w:rsid w:val="00592F9B"/>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3"/>
    <w:rsid w:val="00592F9B"/>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3"/>
    <w:rsid w:val="00592F9B"/>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3"/>
    <w:rsid w:val="00592F9B"/>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3"/>
    <w:rsid w:val="00592F9B"/>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3"/>
    <w:rsid w:val="00592F9B"/>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3"/>
    <w:rsid w:val="00592F9B"/>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3"/>
    <w:rsid w:val="00592F9B"/>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3"/>
    <w:rsid w:val="00592F9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3"/>
    <w:rsid w:val="00592F9B"/>
    <w:pPr>
      <w:bidi w:val="0"/>
      <w:spacing w:before="100" w:beforeAutospacing="1" w:after="100" w:afterAutospacing="1"/>
      <w:textAlignment w:val="center"/>
    </w:pPr>
    <w:rPr>
      <w:sz w:val="20"/>
      <w:szCs w:val="20"/>
    </w:rPr>
  </w:style>
  <w:style w:type="paragraph" w:customStyle="1" w:styleId="xl333">
    <w:name w:val="xl333"/>
    <w:basedOn w:val="a3"/>
    <w:rsid w:val="00592F9B"/>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3"/>
    <w:rsid w:val="00592F9B"/>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3"/>
    <w:link w:val="smalltablestyleChar"/>
    <w:qFormat/>
    <w:rsid w:val="00592F9B"/>
    <w:pPr>
      <w:jc w:val="both"/>
    </w:pPr>
    <w:rPr>
      <w:rFonts w:ascii="Arial" w:hAnsi="Arial"/>
      <w:szCs w:val="24"/>
    </w:rPr>
  </w:style>
  <w:style w:type="paragraph" w:customStyle="1" w:styleId="affffe">
    <w:name w:val="נספח"/>
    <w:basedOn w:val="a3"/>
    <w:link w:val="Char3"/>
    <w:qFormat/>
    <w:rsid w:val="00592F9B"/>
    <w:pPr>
      <w:spacing w:after="120" w:line="360" w:lineRule="auto"/>
      <w:ind w:firstLine="284"/>
      <w:jc w:val="right"/>
      <w:outlineLvl w:val="0"/>
    </w:pPr>
    <w:rPr>
      <w:rFonts w:ascii="Arial" w:hAnsi="Arial"/>
      <w:szCs w:val="24"/>
    </w:rPr>
  </w:style>
  <w:style w:type="character" w:customStyle="1" w:styleId="smalltablestyleChar">
    <w:name w:val="small table style Char"/>
    <w:basedOn w:val="a4"/>
    <w:link w:val="smalltablestyle"/>
    <w:rsid w:val="00592F9B"/>
    <w:rPr>
      <w:rFonts w:ascii="Arial" w:hAnsi="Arial" w:cs="David"/>
      <w:sz w:val="24"/>
      <w:szCs w:val="24"/>
    </w:rPr>
  </w:style>
  <w:style w:type="character" w:customStyle="1" w:styleId="Char3">
    <w:name w:val="נספח Char"/>
    <w:basedOn w:val="a4"/>
    <w:link w:val="affffe"/>
    <w:rsid w:val="00592F9B"/>
    <w:rPr>
      <w:rFonts w:ascii="Arial" w:hAnsi="Arial" w:cs="David"/>
      <w:sz w:val="24"/>
      <w:szCs w:val="24"/>
    </w:rPr>
  </w:style>
  <w:style w:type="paragraph" w:customStyle="1" w:styleId="18">
    <w:name w:val="נספח 1"/>
    <w:basedOn w:val="10"/>
    <w:link w:val="1Char"/>
    <w:qFormat/>
    <w:rsid w:val="00592F9B"/>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592F9B"/>
    <w:pPr>
      <w:numPr>
        <w:numId w:val="13"/>
      </w:numPr>
    </w:pPr>
  </w:style>
  <w:style w:type="character" w:customStyle="1" w:styleId="1Char">
    <w:name w:val="נספח 1 Char"/>
    <w:basedOn w:val="12"/>
    <w:link w:val="18"/>
    <w:rsid w:val="00592F9B"/>
    <w:rPr>
      <w:rFonts w:cs="David"/>
      <w:b/>
      <w:bCs/>
      <w:sz w:val="24"/>
      <w:szCs w:val="24"/>
      <w:u w:val="single"/>
    </w:rPr>
  </w:style>
  <w:style w:type="paragraph" w:customStyle="1" w:styleId="xl335">
    <w:name w:val="xl335"/>
    <w:basedOn w:val="a3"/>
    <w:rsid w:val="00592F9B"/>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3"/>
    <w:rsid w:val="00592F9B"/>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3"/>
    <w:rsid w:val="00592F9B"/>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3"/>
    <w:rsid w:val="00592F9B"/>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3"/>
    <w:rsid w:val="00592F9B"/>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3"/>
    <w:rsid w:val="00592F9B"/>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1"/>
    <w:link w:val="Style1"/>
    <w:locked/>
    <w:rsid w:val="00592F9B"/>
    <w:rPr>
      <w:rFonts w:ascii="Arial" w:hAnsi="Arial" w:cs="David"/>
      <w:b/>
      <w:bCs/>
      <w:noProof/>
      <w:sz w:val="24"/>
      <w:szCs w:val="24"/>
    </w:rPr>
  </w:style>
  <w:style w:type="paragraph" w:customStyle="1" w:styleId="Style1">
    <w:name w:val="Style1"/>
    <w:basedOn w:val="affff7"/>
    <w:link w:val="Style1Char"/>
    <w:qFormat/>
    <w:rsid w:val="00592F9B"/>
    <w:pPr>
      <w:spacing w:line="276" w:lineRule="auto"/>
    </w:pPr>
    <w:rPr>
      <w:b/>
      <w:bCs/>
      <w:sz w:val="24"/>
      <w:szCs w:val="24"/>
    </w:rPr>
  </w:style>
  <w:style w:type="character" w:customStyle="1" w:styleId="TenderPart01Char">
    <w:name w:val="TenderPart01 Char"/>
    <w:basedOn w:val="Style1Char"/>
    <w:link w:val="TenderPart01"/>
    <w:locked/>
    <w:rsid w:val="00592F9B"/>
    <w:rPr>
      <w:rFonts w:ascii="Arial" w:hAnsi="Arial" w:cs="David"/>
      <w:b/>
      <w:bCs/>
      <w:noProof/>
      <w:sz w:val="32"/>
      <w:szCs w:val="32"/>
    </w:rPr>
  </w:style>
  <w:style w:type="paragraph" w:customStyle="1" w:styleId="TenderPart01">
    <w:name w:val="TenderPart01"/>
    <w:basedOn w:val="Style1"/>
    <w:link w:val="TenderPart01Char"/>
    <w:qFormat/>
    <w:rsid w:val="00592F9B"/>
    <w:rPr>
      <w:sz w:val="32"/>
      <w:szCs w:val="32"/>
    </w:rPr>
  </w:style>
  <w:style w:type="paragraph" w:customStyle="1" w:styleId="xl63">
    <w:name w:val="xl63"/>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
    <w:name w:val="TOC Heading"/>
    <w:basedOn w:val="10"/>
    <w:next w:val="a3"/>
    <w:uiPriority w:val="39"/>
    <w:unhideWhenUsed/>
    <w:qFormat/>
    <w:rsid w:val="00592F9B"/>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paragraph" w:styleId="TOC1">
    <w:name w:val="toc 1"/>
    <w:basedOn w:val="a3"/>
    <w:next w:val="a3"/>
    <w:autoRedefine/>
    <w:uiPriority w:val="39"/>
    <w:unhideWhenUsed/>
    <w:rsid w:val="00592F9B"/>
    <w:pPr>
      <w:spacing w:after="100"/>
    </w:pPr>
    <w:rPr>
      <w:sz w:val="20"/>
      <w:szCs w:val="22"/>
    </w:rPr>
  </w:style>
  <w:style w:type="character" w:customStyle="1" w:styleId="HeaderChar1">
    <w:name w:val="Header Char1"/>
    <w:basedOn w:val="a4"/>
    <w:rsid w:val="00C22601"/>
    <w:rPr>
      <w:rFonts w:cs="David"/>
      <w:sz w:val="24"/>
      <w:szCs w:val="24"/>
    </w:rPr>
  </w:style>
  <w:style w:type="character" w:customStyle="1" w:styleId="Heading1Char1">
    <w:name w:val="Heading 1 Char1"/>
    <w:basedOn w:val="a4"/>
    <w:uiPriority w:val="9"/>
    <w:rsid w:val="00C22601"/>
    <w:rPr>
      <w:rFonts w:asciiTheme="majorHAnsi" w:eastAsiaTheme="majorEastAsia" w:hAnsiTheme="majorHAnsi" w:cs="David"/>
      <w:b/>
      <w:bCs/>
      <w:color w:val="000000" w:themeColor="text1"/>
      <w:sz w:val="28"/>
      <w:szCs w:val="28"/>
    </w:rPr>
  </w:style>
  <w:style w:type="character" w:customStyle="1" w:styleId="Heading2Char1">
    <w:name w:val="Heading 2 Char1"/>
    <w:basedOn w:val="a4"/>
    <w:uiPriority w:val="9"/>
    <w:rsid w:val="00C22601"/>
    <w:rPr>
      <w:rFonts w:asciiTheme="majorHAnsi" w:eastAsiaTheme="majorEastAsia" w:hAnsiTheme="majorHAnsi" w:cs="David"/>
      <w:b/>
      <w:bCs/>
      <w:sz w:val="24"/>
      <w:szCs w:val="24"/>
    </w:rPr>
  </w:style>
  <w:style w:type="paragraph" w:styleId="37">
    <w:name w:val="Body Text 3"/>
    <w:basedOn w:val="a3"/>
    <w:link w:val="38"/>
    <w:rsid w:val="00C22601"/>
    <w:pPr>
      <w:spacing w:after="120"/>
    </w:pPr>
    <w:rPr>
      <w:sz w:val="16"/>
      <w:szCs w:val="16"/>
    </w:rPr>
  </w:style>
  <w:style w:type="character" w:customStyle="1" w:styleId="38">
    <w:name w:val="גוף טקסט 3 תו"/>
    <w:basedOn w:val="a4"/>
    <w:link w:val="37"/>
    <w:rsid w:val="00C22601"/>
    <w:rPr>
      <w:rFonts w:cs="David"/>
      <w:sz w:val="16"/>
      <w:szCs w:val="16"/>
    </w:rPr>
  </w:style>
  <w:style w:type="paragraph" w:styleId="28">
    <w:name w:val="Body Text Indent 2"/>
    <w:basedOn w:val="a3"/>
    <w:link w:val="29"/>
    <w:rsid w:val="00C22601"/>
    <w:pPr>
      <w:spacing w:after="120" w:line="480" w:lineRule="auto"/>
      <w:ind w:left="283"/>
    </w:pPr>
  </w:style>
  <w:style w:type="character" w:customStyle="1" w:styleId="29">
    <w:name w:val="כניסה בגוף טקסט 2 תו"/>
    <w:basedOn w:val="a4"/>
    <w:link w:val="28"/>
    <w:rsid w:val="00C22601"/>
    <w:rPr>
      <w:rFonts w:cs="David"/>
      <w:sz w:val="24"/>
      <w:szCs w:val="26"/>
    </w:rPr>
  </w:style>
  <w:style w:type="table" w:customStyle="1" w:styleId="TableGrid1">
    <w:name w:val="Table Grid1"/>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0">
    <w:name w:val="טקסט סעיף"/>
    <w:basedOn w:val="a3"/>
    <w:link w:val="Char4"/>
    <w:rsid w:val="00731996"/>
    <w:pPr>
      <w:tabs>
        <w:tab w:val="num" w:pos="1107"/>
      </w:tabs>
      <w:spacing w:line="360" w:lineRule="auto"/>
      <w:ind w:left="1107" w:hanging="567"/>
      <w:jc w:val="both"/>
    </w:pPr>
    <w:rPr>
      <w:rFonts w:ascii="Arial" w:hAnsi="Arial" w:cs="Times New Roman"/>
      <w:sz w:val="22"/>
      <w:szCs w:val="22"/>
    </w:rPr>
  </w:style>
  <w:style w:type="character" w:customStyle="1" w:styleId="Char4">
    <w:name w:val="טקסט סעיף Char"/>
    <w:link w:val="afffff0"/>
    <w:rsid w:val="00731996"/>
    <w:rPr>
      <w:rFonts w:ascii="Arial" w:hAnsi="Arial" w:cs="Times New Roman"/>
      <w:sz w:val="22"/>
      <w:szCs w:val="22"/>
    </w:rPr>
  </w:style>
  <w:style w:type="paragraph" w:customStyle="1" w:styleId="211111">
    <w:name w:val="תת סעיף2 1.1.1.1.1"/>
    <w:basedOn w:val="16"/>
    <w:rsid w:val="00731996"/>
    <w:pPr>
      <w:tabs>
        <w:tab w:val="clear" w:pos="2835"/>
        <w:tab w:val="num" w:pos="2700"/>
      </w:tabs>
      <w:ind w:left="3969" w:hanging="1134"/>
    </w:pPr>
  </w:style>
  <w:style w:type="paragraph" w:styleId="TOC2">
    <w:name w:val="toc 2"/>
    <w:basedOn w:val="a3"/>
    <w:next w:val="a3"/>
    <w:autoRedefine/>
    <w:rsid w:val="00D778B6"/>
    <w:pPr>
      <w:ind w:left="240"/>
    </w:pPr>
    <w:rPr>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pPr>
      <w:bidi/>
    </w:p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hyperlink" Target="http://hozrim.mof.gov.il/doc/hashkal/horaot.nsf/ByNum/7.19.1" TargetMode="External"/><Relationship Id="rId26" Type="http://schemas.openxmlformats.org/officeDocument/2006/relationships/hyperlink" Target="http://hozrim.mof.gov.il/doc/hashkal/horaot.nsf/ByNum/7.19.1" TargetMode="External"/><Relationship Id="rId3" Type="http://schemas.openxmlformats.org/officeDocument/2006/relationships/customXml" Target="../customXml/item3.xml"/><Relationship Id="rId21" Type="http://schemas.openxmlformats.org/officeDocument/2006/relationships/hyperlink" Target="http://hozrim.mof.gov.il/doc/hashkal/horaot.nsf/ByNum/&#1492;.2.3.10.1" TargetMode="External"/><Relationship Id="rId34" Type="http://schemas.openxmlformats.org/officeDocument/2006/relationships/footer" Target="footer1.xml"/><Relationship Id="rId7" Type="http://schemas.openxmlformats.org/officeDocument/2006/relationships/styles" Target="styles.xml"/><Relationship Id="rId12" Type="http://schemas.openxmlformats.org/officeDocument/2006/relationships/hyperlink" Target="http://www.justice.gov.il/MOJHeb/RashamHachvarot" TargetMode="External"/><Relationship Id="rId17" Type="http://schemas.openxmlformats.org/officeDocument/2006/relationships/hyperlink" Target="http://hozrim.mof.gov.il/doc/hashkal/horaot.nsf/ByNum/2.4.2" TargetMode="External"/><Relationship Id="rId25" Type="http://schemas.openxmlformats.org/officeDocument/2006/relationships/hyperlink" Target="http://hozrim.mof.gov.il/doc/hashkal/horaot.nsf/ByNum/2.4.2" TargetMode="External"/><Relationship Id="rId33" Type="http://schemas.openxmlformats.org/officeDocument/2006/relationships/header" Target="header2.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justice.gov.il/NR/rdonlyres/BAF04606-3898-4222-95D3-141C3FF1EAD2/0/Hok.doc" TargetMode="External"/><Relationship Id="rId20" Type="http://schemas.openxmlformats.org/officeDocument/2006/relationships/hyperlink" Target="http://hozrim.mof.gov.il/doc/hashkal/horaot.nsf/ByNum/&#1492;.2.4.2.1" TargetMode="External"/><Relationship Id="rId29" Type="http://schemas.openxmlformats.org/officeDocument/2006/relationships/hyperlink" Target="http://hozrim.mof.gov.il/doc/hashkal/horaot.nsf/ByNum/&#1492;.2.4.2.1"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www.erezc.co.il/upload/ListItems/AttachedFile_642.pdf" TargetMode="External"/><Relationship Id="rId32" Type="http://schemas.openxmlformats.org/officeDocument/2006/relationships/header" Target="header1.xm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erezc.co.il/upload/ListItems/AttachedFile_642.pdf" TargetMode="External"/><Relationship Id="rId23" Type="http://schemas.openxmlformats.org/officeDocument/2006/relationships/hyperlink" Target="http://www.knesset.gov.il/committees/heb/material/data/H12-11-2007_17-51-10_hakika131107.doc" TargetMode="External"/><Relationship Id="rId28" Type="http://schemas.openxmlformats.org/officeDocument/2006/relationships/hyperlink" Target="http://hozrim.mof.gov.il/doc/hashkal/horaot.nsf/ByNum/&#1492;.2.3.10.1" TargetMode="External"/><Relationship Id="rId36"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http://hozrim.mof.gov.il/doc/hashkal/horaot.nsf/ByNum/7.19.1" TargetMode="External"/><Relationship Id="rId31" Type="http://schemas.openxmlformats.org/officeDocument/2006/relationships/hyperlink" Target="http://hozrim.mof.gov.il/doc/hashkal/horaot.nsf/ByNum/&#1492;.13.9.2.2"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knesset.gov.il/committees/heb/material/data/H12-11-2007_17-51-10_hakika131107.doc" TargetMode="External"/><Relationship Id="rId22" Type="http://schemas.openxmlformats.org/officeDocument/2006/relationships/hyperlink" Target="http://www.justice.gov.il/NR/rdonlyres/BAF04606-3898-4222-95D3-141C3FF1EAD2/0/Hok.doc" TargetMode="External"/><Relationship Id="rId27" Type="http://schemas.openxmlformats.org/officeDocument/2006/relationships/hyperlink" Target="http://hozrim.mof.gov.il/doc/hashkal/horaot.nsf/ByNum/13.9.2" TargetMode="External"/><Relationship Id="rId30" Type="http://schemas.openxmlformats.org/officeDocument/2006/relationships/hyperlink" Target="http://hozrim.mof.gov.il/doc/hashkal/horaot.nsf/ByNum/&#1492;.13.9.2.1" TargetMode="External"/><Relationship Id="rId35" Type="http://schemas.openxmlformats.org/officeDocument/2006/relationships/header" Target="header3.xml"/><Relationship Id="rId43" Type="http://schemas.microsoft.com/office/2007/relationships/stylesWithEffects" Target="stylesWithEffect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חת_102_2013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04 במרץ 2013</DocumentCreateDateEnglish>
    <DocumentCreateDateHebrew xmlns="8f5b83e0-a1d3-486c-bd07-833a425c74af">כ"ב באדר התשע"ג</DocumentCreateDateHebrew>
    <SubjectDocument xmlns="8f5b83e0-a1d3-486c-bd07-833a425c74af">מכרז פומבי 7/13 לקבלת הצעות - ביקורת על הדוחות הכספיים של משרד האנרגיה והמים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04/03/2013 07:18;46</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102</CounterString>
    <LastLockUser xmlns="8f5b83e0-a1d3-486c-bd07-833a425c74af" xsi:nil="true"/>
    <LastCheckOutDate xmlns="8f5b83e0-a1d3-486c-bd07-833a425c74af">04/03/2013 07:15;40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HT_102_2013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2013-03-04T00:00:00+00:00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E7146CDD-F103-432E-A035-3DA6E4D4E9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82E1D60B-4787-4DA8-98A8-6345E64010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36</Pages>
  <Words>9309</Words>
  <Characters>49170</Characters>
  <Application>Microsoft Office Word</Application>
  <DocSecurity>0</DocSecurity>
  <Lines>409</Lines>
  <Paragraphs>116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58363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2013-03-20T08:44:00Z</cp:lastPrinted>
  <dcterms:created xsi:type="dcterms:W3CDTF">2013-04-25T08:55:00Z</dcterms:created>
  <dcterms:modified xsi:type="dcterms:W3CDTF">2013-04-25T08:55:00Z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